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C137" w14:textId="77777777" w:rsidR="002E15B9" w:rsidRDefault="002E15B9">
      <w:pPr>
        <w:rPr>
          <w:color w:val="000000"/>
        </w:rPr>
      </w:pPr>
    </w:p>
    <w:p w14:paraId="77E94F0B" w14:textId="77777777" w:rsidR="002E15B9" w:rsidRDefault="002E15B9">
      <w:pPr>
        <w:rPr>
          <w:color w:val="000000"/>
        </w:rPr>
      </w:pPr>
    </w:p>
    <w:p w14:paraId="4C8A40C5" w14:textId="77777777" w:rsidR="002E15B9" w:rsidRDefault="002E15B9">
      <w:pPr>
        <w:pStyle w:val="Heading6"/>
        <w:jc w:val="center"/>
        <w:rPr>
          <w:rFonts w:ascii="Times New Roman" w:hAnsi="Times New Roman"/>
          <w:sz w:val="20"/>
        </w:rPr>
      </w:pPr>
    </w:p>
    <w:p w14:paraId="6EE3B56F" w14:textId="77777777" w:rsidR="002E15B9" w:rsidRDefault="002E15B9"/>
    <w:p w14:paraId="30B4446F" w14:textId="77777777" w:rsidR="002E15B9" w:rsidRDefault="002E15B9"/>
    <w:p w14:paraId="0EB21963" w14:textId="77777777" w:rsidR="002E15B9" w:rsidRDefault="002E15B9"/>
    <w:p w14:paraId="6184B43E" w14:textId="77777777" w:rsidR="002E15B9" w:rsidRDefault="002E15B9"/>
    <w:p w14:paraId="3B03A117" w14:textId="77777777" w:rsidR="002E15B9" w:rsidRDefault="002E15B9"/>
    <w:p w14:paraId="3789AD8B" w14:textId="77777777" w:rsidR="002E15B9" w:rsidRDefault="002E15B9" w:rsidP="00605AA5">
      <w:pPr>
        <w:pStyle w:val="Heading6"/>
        <w:rPr>
          <w:rFonts w:ascii="Times New Roman" w:hAnsi="Times New Roman"/>
          <w:sz w:val="20"/>
        </w:rPr>
      </w:pPr>
    </w:p>
    <w:p w14:paraId="37D37DF8" w14:textId="77777777" w:rsidR="002E15B9" w:rsidRDefault="002E15B9">
      <w:pPr>
        <w:pStyle w:val="Heading6"/>
        <w:jc w:val="center"/>
        <w:rPr>
          <w:rFonts w:ascii="Times New Roman" w:hAnsi="Times New Roman"/>
          <w:sz w:val="20"/>
        </w:rPr>
      </w:pPr>
    </w:p>
    <w:p w14:paraId="47947014" w14:textId="77777777" w:rsidR="002E15B9" w:rsidRDefault="002E15B9">
      <w:pPr>
        <w:pStyle w:val="Heading6"/>
        <w:jc w:val="center"/>
        <w:rPr>
          <w:rFonts w:ascii="Times New Roman" w:hAnsi="Times New Roman"/>
          <w:sz w:val="20"/>
        </w:rPr>
      </w:pPr>
    </w:p>
    <w:p w14:paraId="249C9911" w14:textId="77777777" w:rsidR="002E15B9" w:rsidRDefault="002E15B9">
      <w:pPr>
        <w:pStyle w:val="Heading6"/>
        <w:jc w:val="center"/>
        <w:rPr>
          <w:rFonts w:ascii="Times New Roman" w:hAnsi="Times New Roman"/>
          <w:sz w:val="20"/>
        </w:rPr>
      </w:pPr>
    </w:p>
    <w:p w14:paraId="26A8E6F0" w14:textId="77777777" w:rsidR="002E15B9" w:rsidRDefault="002E15B9">
      <w:pPr>
        <w:pStyle w:val="Heading6"/>
        <w:jc w:val="center"/>
        <w:rPr>
          <w:rFonts w:ascii="Times New Roman" w:hAnsi="Times New Roman"/>
          <w:sz w:val="40"/>
        </w:rPr>
      </w:pPr>
    </w:p>
    <w:p w14:paraId="38B03CC9" w14:textId="77777777" w:rsidR="002E15B9" w:rsidRPr="00907130" w:rsidRDefault="002E15B9">
      <w:pPr>
        <w:pStyle w:val="Heading6"/>
        <w:jc w:val="center"/>
        <w:rPr>
          <w:sz w:val="40"/>
          <w:lang w:val="es-ES"/>
        </w:rPr>
      </w:pPr>
      <w:r w:rsidRPr="00907130">
        <w:rPr>
          <w:sz w:val="40"/>
          <w:lang w:val="es-ES"/>
        </w:rPr>
        <w:t>C U R R I C U L U M    V I T A E</w:t>
      </w:r>
    </w:p>
    <w:p w14:paraId="5C18BC51" w14:textId="77777777" w:rsidR="002E15B9" w:rsidRPr="00907130" w:rsidRDefault="002E15B9">
      <w:pPr>
        <w:pStyle w:val="Heading6"/>
        <w:jc w:val="center"/>
        <w:rPr>
          <w:rFonts w:ascii="Times New Roman" w:hAnsi="Times New Roman"/>
          <w:sz w:val="40"/>
          <w:lang w:val="es-ES"/>
        </w:rPr>
      </w:pPr>
    </w:p>
    <w:p w14:paraId="3BFD4C56" w14:textId="68EE64AA" w:rsidR="002E15B9" w:rsidRDefault="002E15B9">
      <w:pPr>
        <w:pStyle w:val="Heading6"/>
        <w:jc w:val="center"/>
        <w:rPr>
          <w:b w:val="0"/>
          <w:sz w:val="40"/>
        </w:rPr>
      </w:pPr>
      <w:r>
        <w:rPr>
          <w:b w:val="0"/>
          <w:sz w:val="40"/>
        </w:rPr>
        <w:t xml:space="preserve">Professor Peter Barrett MSc PhD DSc </w:t>
      </w:r>
    </w:p>
    <w:p w14:paraId="7F666212" w14:textId="77777777" w:rsidR="002E15B9" w:rsidRDefault="002E15B9" w:rsidP="002E15B9"/>
    <w:p w14:paraId="15CD3CC9" w14:textId="77777777" w:rsidR="002E15B9" w:rsidRDefault="002E15B9" w:rsidP="002E15B9"/>
    <w:p w14:paraId="7DA1A263" w14:textId="77777777" w:rsidR="002E15B9" w:rsidRDefault="002E15B9" w:rsidP="002E15B9"/>
    <w:p w14:paraId="3CDFB916" w14:textId="77777777" w:rsidR="002E15B9" w:rsidRPr="001C0608" w:rsidRDefault="002E15B9" w:rsidP="002E15B9"/>
    <w:p w14:paraId="6DCC440D" w14:textId="77777777" w:rsidR="002E15B9" w:rsidRDefault="002E15B9" w:rsidP="002E15B9"/>
    <w:p w14:paraId="7778CE54" w14:textId="2C3418B5" w:rsidR="00DB5120" w:rsidRDefault="00DB5120" w:rsidP="002E15B9">
      <w:pPr>
        <w:jc w:val="center"/>
        <w:rPr>
          <w:rFonts w:ascii="Arial" w:hAnsi="Arial" w:cs="Arial"/>
          <w:sz w:val="28"/>
          <w:szCs w:val="28"/>
          <w:lang w:val="nl-BE"/>
        </w:rPr>
      </w:pPr>
      <w:r>
        <w:rPr>
          <w:rFonts w:ascii="Arial" w:hAnsi="Arial" w:cs="Arial"/>
          <w:sz w:val="28"/>
          <w:szCs w:val="28"/>
          <w:lang w:val="nl-BE"/>
        </w:rPr>
        <w:t xml:space="preserve">Email: </w:t>
      </w:r>
      <w:hyperlink r:id="rId7" w:history="1">
        <w:r w:rsidRPr="00647BD2">
          <w:rPr>
            <w:rStyle w:val="Hyperlink"/>
            <w:rFonts w:ascii="Arial" w:hAnsi="Arial" w:cs="Arial"/>
            <w:sz w:val="28"/>
            <w:szCs w:val="28"/>
            <w:lang w:val="nl-BE"/>
          </w:rPr>
          <w:t>peter.x.barrett@gmail.com</w:t>
        </w:r>
      </w:hyperlink>
    </w:p>
    <w:p w14:paraId="65A4A3CE" w14:textId="782CFDAF" w:rsidR="00DB5120" w:rsidRDefault="00DB5120" w:rsidP="002E15B9">
      <w:pPr>
        <w:jc w:val="center"/>
        <w:rPr>
          <w:rFonts w:ascii="Arial" w:hAnsi="Arial" w:cs="Arial"/>
          <w:sz w:val="28"/>
          <w:szCs w:val="28"/>
          <w:lang w:val="nl-BE"/>
        </w:rPr>
      </w:pPr>
      <w:r>
        <w:rPr>
          <w:rFonts w:ascii="Arial" w:hAnsi="Arial" w:cs="Arial"/>
          <w:sz w:val="28"/>
          <w:szCs w:val="28"/>
          <w:lang w:val="nl-BE"/>
        </w:rPr>
        <w:t>Phone: +44(0)7872 176655</w:t>
      </w:r>
    </w:p>
    <w:p w14:paraId="75563BEB" w14:textId="718D38BC" w:rsidR="00B260B3" w:rsidRPr="00B260B3" w:rsidRDefault="002E15B9" w:rsidP="00B260B3">
      <w:pPr>
        <w:jc w:val="center"/>
        <w:rPr>
          <w:rFonts w:ascii="Arial" w:hAnsi="Arial" w:cs="Arial"/>
          <w:sz w:val="28"/>
          <w:szCs w:val="28"/>
        </w:rPr>
      </w:pPr>
      <w:r w:rsidRPr="001C0608">
        <w:rPr>
          <w:rFonts w:ascii="Arial" w:hAnsi="Arial" w:cs="Arial"/>
          <w:sz w:val="28"/>
          <w:szCs w:val="28"/>
          <w:lang w:val="nl-BE"/>
        </w:rPr>
        <w:t xml:space="preserve">Website: </w:t>
      </w:r>
      <w:r w:rsidR="00B260B3" w:rsidRPr="00B260B3">
        <w:rPr>
          <w:rFonts w:ascii="Arial" w:hAnsi="Arial" w:cs="Arial"/>
          <w:sz w:val="28"/>
          <w:szCs w:val="28"/>
        </w:rPr>
        <w:t>www.peterbarrettresearch.co.uk/</w:t>
      </w:r>
    </w:p>
    <w:p w14:paraId="505B965D" w14:textId="38F5DB38" w:rsidR="002E15B9" w:rsidRPr="001C0608" w:rsidRDefault="002E15B9" w:rsidP="002E15B9">
      <w:pPr>
        <w:jc w:val="center"/>
        <w:rPr>
          <w:rFonts w:ascii="Arial" w:hAnsi="Arial" w:cs="Arial"/>
          <w:sz w:val="28"/>
          <w:szCs w:val="28"/>
          <w:lang w:val="nl-BE"/>
        </w:rPr>
      </w:pPr>
    </w:p>
    <w:p w14:paraId="64A46080" w14:textId="77777777" w:rsidR="002E15B9" w:rsidRPr="001C0608" w:rsidRDefault="002E15B9">
      <w:pPr>
        <w:rPr>
          <w:lang w:val="nl-BE"/>
        </w:rPr>
      </w:pPr>
    </w:p>
    <w:p w14:paraId="1116EBDD" w14:textId="77777777" w:rsidR="002E15B9" w:rsidRDefault="002E15B9">
      <w:pPr>
        <w:rPr>
          <w:lang w:val="nl-BE"/>
        </w:rPr>
      </w:pPr>
    </w:p>
    <w:p w14:paraId="36D85942" w14:textId="77777777" w:rsidR="00605AA5" w:rsidRDefault="00605AA5">
      <w:pPr>
        <w:rPr>
          <w:lang w:val="nl-BE"/>
        </w:rPr>
      </w:pPr>
    </w:p>
    <w:p w14:paraId="24E4FE10" w14:textId="77777777" w:rsidR="00605AA5" w:rsidRDefault="00605AA5">
      <w:pPr>
        <w:rPr>
          <w:lang w:val="nl-BE"/>
        </w:rPr>
      </w:pPr>
    </w:p>
    <w:p w14:paraId="420A1984" w14:textId="77777777" w:rsidR="00605AA5" w:rsidRDefault="00605AA5">
      <w:pPr>
        <w:rPr>
          <w:lang w:val="nl-BE"/>
        </w:rPr>
      </w:pPr>
    </w:p>
    <w:p w14:paraId="1881B91E" w14:textId="77777777" w:rsidR="00605AA5" w:rsidRDefault="00605AA5">
      <w:pPr>
        <w:rPr>
          <w:lang w:val="nl-BE"/>
        </w:rPr>
      </w:pPr>
    </w:p>
    <w:p w14:paraId="43A77769" w14:textId="77777777" w:rsidR="00605AA5" w:rsidRDefault="00605AA5">
      <w:pPr>
        <w:rPr>
          <w:lang w:val="nl-BE"/>
        </w:rPr>
      </w:pPr>
    </w:p>
    <w:p w14:paraId="7FF3716B" w14:textId="77777777" w:rsidR="00605AA5" w:rsidRPr="001C0608" w:rsidRDefault="00605AA5">
      <w:pPr>
        <w:rPr>
          <w:lang w:val="nl-BE"/>
        </w:rPr>
      </w:pPr>
    </w:p>
    <w:p w14:paraId="37633D33" w14:textId="77777777" w:rsidR="002E15B9" w:rsidRPr="001C0608" w:rsidRDefault="002E15B9">
      <w:pPr>
        <w:rPr>
          <w:lang w:val="nl-BE"/>
        </w:rPr>
      </w:pPr>
    </w:p>
    <w:p w14:paraId="3FDB76D4" w14:textId="61453392" w:rsidR="002E15B9" w:rsidRDefault="002E15B9" w:rsidP="00605AA5">
      <w:pPr>
        <w:pStyle w:val="Heading1"/>
        <w:jc w:val="center"/>
      </w:pPr>
      <w:bookmarkStart w:id="0" w:name="_Toc130568155"/>
      <w:r>
        <w:t>Contents</w:t>
      </w:r>
      <w:bookmarkEnd w:id="0"/>
    </w:p>
    <w:p w14:paraId="135BC342" w14:textId="1873D235" w:rsidR="000920F3" w:rsidRDefault="002E15B9">
      <w:pPr>
        <w:pStyle w:val="TOC1"/>
        <w:tabs>
          <w:tab w:val="right" w:leader="dot" w:pos="9344"/>
        </w:tabs>
        <w:rPr>
          <w:rFonts w:asciiTheme="minorHAnsi" w:eastAsiaTheme="minorEastAsia" w:hAnsiTheme="minorHAnsi" w:cstheme="minorBidi"/>
          <w:noProof/>
          <w:sz w:val="24"/>
          <w:szCs w:val="24"/>
          <w:lang w:eastAsia="en-GB"/>
        </w:rPr>
      </w:pPr>
      <w:r>
        <w:fldChar w:fldCharType="begin"/>
      </w:r>
      <w:r>
        <w:instrText xml:space="preserve"> TOC \o "1-3" \h \z \u </w:instrText>
      </w:r>
      <w:r>
        <w:fldChar w:fldCharType="separate"/>
      </w:r>
      <w:hyperlink w:anchor="_Toc130568155" w:history="1">
        <w:r w:rsidR="000920F3" w:rsidRPr="00E96CB7">
          <w:rPr>
            <w:rStyle w:val="Hyperlink"/>
            <w:noProof/>
          </w:rPr>
          <w:t>Contents</w:t>
        </w:r>
        <w:r w:rsidR="000920F3">
          <w:rPr>
            <w:noProof/>
            <w:webHidden/>
          </w:rPr>
          <w:tab/>
        </w:r>
        <w:r w:rsidR="000920F3">
          <w:rPr>
            <w:noProof/>
            <w:webHidden/>
          </w:rPr>
          <w:fldChar w:fldCharType="begin"/>
        </w:r>
        <w:r w:rsidR="000920F3">
          <w:rPr>
            <w:noProof/>
            <w:webHidden/>
          </w:rPr>
          <w:instrText xml:space="preserve"> PAGEREF _Toc130568155 \h </w:instrText>
        </w:r>
        <w:r w:rsidR="000920F3">
          <w:rPr>
            <w:noProof/>
            <w:webHidden/>
          </w:rPr>
        </w:r>
        <w:r w:rsidR="000920F3">
          <w:rPr>
            <w:noProof/>
            <w:webHidden/>
          </w:rPr>
          <w:fldChar w:fldCharType="separate"/>
        </w:r>
        <w:r w:rsidR="000920F3">
          <w:rPr>
            <w:noProof/>
            <w:webHidden/>
          </w:rPr>
          <w:t>1</w:t>
        </w:r>
        <w:r w:rsidR="000920F3">
          <w:rPr>
            <w:noProof/>
            <w:webHidden/>
          </w:rPr>
          <w:fldChar w:fldCharType="end"/>
        </w:r>
      </w:hyperlink>
    </w:p>
    <w:p w14:paraId="425E8142" w14:textId="57AE71E8" w:rsidR="000920F3" w:rsidRDefault="000920F3">
      <w:pPr>
        <w:pStyle w:val="TOC1"/>
        <w:tabs>
          <w:tab w:val="right" w:leader="dot" w:pos="9344"/>
        </w:tabs>
        <w:rPr>
          <w:rFonts w:asciiTheme="minorHAnsi" w:eastAsiaTheme="minorEastAsia" w:hAnsiTheme="minorHAnsi" w:cstheme="minorBidi"/>
          <w:noProof/>
          <w:sz w:val="24"/>
          <w:szCs w:val="24"/>
          <w:lang w:eastAsia="en-GB"/>
        </w:rPr>
      </w:pPr>
      <w:hyperlink w:anchor="_Toc130568156" w:history="1">
        <w:r w:rsidRPr="00E96CB7">
          <w:rPr>
            <w:rStyle w:val="Hyperlink"/>
            <w:noProof/>
          </w:rPr>
          <w:t>Personal Details</w:t>
        </w:r>
        <w:r>
          <w:rPr>
            <w:noProof/>
            <w:webHidden/>
          </w:rPr>
          <w:tab/>
        </w:r>
        <w:r>
          <w:rPr>
            <w:noProof/>
            <w:webHidden/>
          </w:rPr>
          <w:fldChar w:fldCharType="begin"/>
        </w:r>
        <w:r>
          <w:rPr>
            <w:noProof/>
            <w:webHidden/>
          </w:rPr>
          <w:instrText xml:space="preserve"> PAGEREF _Toc130568156 \h </w:instrText>
        </w:r>
        <w:r>
          <w:rPr>
            <w:noProof/>
            <w:webHidden/>
          </w:rPr>
        </w:r>
        <w:r>
          <w:rPr>
            <w:noProof/>
            <w:webHidden/>
          </w:rPr>
          <w:fldChar w:fldCharType="separate"/>
        </w:r>
        <w:r>
          <w:rPr>
            <w:noProof/>
            <w:webHidden/>
          </w:rPr>
          <w:t>2</w:t>
        </w:r>
        <w:r>
          <w:rPr>
            <w:noProof/>
            <w:webHidden/>
          </w:rPr>
          <w:fldChar w:fldCharType="end"/>
        </w:r>
      </w:hyperlink>
    </w:p>
    <w:p w14:paraId="3E91A95A" w14:textId="3937E02E" w:rsidR="000920F3" w:rsidRDefault="000920F3">
      <w:pPr>
        <w:pStyle w:val="TOC1"/>
        <w:tabs>
          <w:tab w:val="right" w:leader="dot" w:pos="9344"/>
        </w:tabs>
        <w:rPr>
          <w:rFonts w:asciiTheme="minorHAnsi" w:eastAsiaTheme="minorEastAsia" w:hAnsiTheme="minorHAnsi" w:cstheme="minorBidi"/>
          <w:noProof/>
          <w:sz w:val="24"/>
          <w:szCs w:val="24"/>
          <w:lang w:eastAsia="en-GB"/>
        </w:rPr>
      </w:pPr>
      <w:hyperlink w:anchor="_Toc130568157" w:history="1">
        <w:r w:rsidRPr="00E96CB7">
          <w:rPr>
            <w:rStyle w:val="Hyperlink"/>
            <w:noProof/>
          </w:rPr>
          <w:t xml:space="preserve">Summary </w:t>
        </w:r>
        <w:r w:rsidRPr="00E96CB7">
          <w:rPr>
            <w:rStyle w:val="Hyperlink"/>
            <w:rFonts w:cs="Arial"/>
            <w:noProof/>
          </w:rPr>
          <w:t>/ recent activities</w:t>
        </w:r>
        <w:r>
          <w:rPr>
            <w:noProof/>
            <w:webHidden/>
          </w:rPr>
          <w:tab/>
        </w:r>
        <w:r>
          <w:rPr>
            <w:noProof/>
            <w:webHidden/>
          </w:rPr>
          <w:fldChar w:fldCharType="begin"/>
        </w:r>
        <w:r>
          <w:rPr>
            <w:noProof/>
            <w:webHidden/>
          </w:rPr>
          <w:instrText xml:space="preserve"> PAGEREF _Toc130568157 \h </w:instrText>
        </w:r>
        <w:r>
          <w:rPr>
            <w:noProof/>
            <w:webHidden/>
          </w:rPr>
        </w:r>
        <w:r>
          <w:rPr>
            <w:noProof/>
            <w:webHidden/>
          </w:rPr>
          <w:fldChar w:fldCharType="separate"/>
        </w:r>
        <w:r>
          <w:rPr>
            <w:noProof/>
            <w:webHidden/>
          </w:rPr>
          <w:t>2</w:t>
        </w:r>
        <w:r>
          <w:rPr>
            <w:noProof/>
            <w:webHidden/>
          </w:rPr>
          <w:fldChar w:fldCharType="end"/>
        </w:r>
      </w:hyperlink>
    </w:p>
    <w:p w14:paraId="751ABC81" w14:textId="17002045" w:rsidR="000920F3" w:rsidRDefault="000920F3">
      <w:pPr>
        <w:pStyle w:val="TOC1"/>
        <w:tabs>
          <w:tab w:val="right" w:leader="dot" w:pos="9344"/>
        </w:tabs>
        <w:rPr>
          <w:rFonts w:asciiTheme="minorHAnsi" w:eastAsiaTheme="minorEastAsia" w:hAnsiTheme="minorHAnsi" w:cstheme="minorBidi"/>
          <w:noProof/>
          <w:sz w:val="24"/>
          <w:szCs w:val="24"/>
          <w:lang w:eastAsia="en-GB"/>
        </w:rPr>
      </w:pPr>
      <w:hyperlink w:anchor="_Toc130568158" w:history="1">
        <w:r w:rsidRPr="00E96CB7">
          <w:rPr>
            <w:rStyle w:val="Hyperlink"/>
            <w:noProof/>
          </w:rPr>
          <w:t>Employment History</w:t>
        </w:r>
        <w:r>
          <w:rPr>
            <w:noProof/>
            <w:webHidden/>
          </w:rPr>
          <w:tab/>
        </w:r>
        <w:r>
          <w:rPr>
            <w:noProof/>
            <w:webHidden/>
          </w:rPr>
          <w:fldChar w:fldCharType="begin"/>
        </w:r>
        <w:r>
          <w:rPr>
            <w:noProof/>
            <w:webHidden/>
          </w:rPr>
          <w:instrText xml:space="preserve"> PAGEREF _Toc130568158 \h </w:instrText>
        </w:r>
        <w:r>
          <w:rPr>
            <w:noProof/>
            <w:webHidden/>
          </w:rPr>
        </w:r>
        <w:r>
          <w:rPr>
            <w:noProof/>
            <w:webHidden/>
          </w:rPr>
          <w:fldChar w:fldCharType="separate"/>
        </w:r>
        <w:r>
          <w:rPr>
            <w:noProof/>
            <w:webHidden/>
          </w:rPr>
          <w:t>12</w:t>
        </w:r>
        <w:r>
          <w:rPr>
            <w:noProof/>
            <w:webHidden/>
          </w:rPr>
          <w:fldChar w:fldCharType="end"/>
        </w:r>
      </w:hyperlink>
    </w:p>
    <w:p w14:paraId="1DBEA6C3" w14:textId="6718327A" w:rsidR="000920F3" w:rsidRDefault="000920F3">
      <w:pPr>
        <w:pStyle w:val="TOC1"/>
        <w:tabs>
          <w:tab w:val="right" w:leader="dot" w:pos="9344"/>
        </w:tabs>
        <w:rPr>
          <w:rFonts w:asciiTheme="minorHAnsi" w:eastAsiaTheme="minorEastAsia" w:hAnsiTheme="minorHAnsi" w:cstheme="minorBidi"/>
          <w:noProof/>
          <w:sz w:val="24"/>
          <w:szCs w:val="24"/>
          <w:lang w:eastAsia="en-GB"/>
        </w:rPr>
      </w:pPr>
      <w:hyperlink w:anchor="_Toc130568159" w:history="1">
        <w:r w:rsidRPr="00E96CB7">
          <w:rPr>
            <w:rStyle w:val="Hyperlink"/>
            <w:noProof/>
          </w:rPr>
          <w:t>Educational / Professional Background</w:t>
        </w:r>
        <w:r>
          <w:rPr>
            <w:noProof/>
            <w:webHidden/>
          </w:rPr>
          <w:tab/>
        </w:r>
        <w:r>
          <w:rPr>
            <w:noProof/>
            <w:webHidden/>
          </w:rPr>
          <w:fldChar w:fldCharType="begin"/>
        </w:r>
        <w:r>
          <w:rPr>
            <w:noProof/>
            <w:webHidden/>
          </w:rPr>
          <w:instrText xml:space="preserve"> PAGEREF _Toc130568159 \h </w:instrText>
        </w:r>
        <w:r>
          <w:rPr>
            <w:noProof/>
            <w:webHidden/>
          </w:rPr>
        </w:r>
        <w:r>
          <w:rPr>
            <w:noProof/>
            <w:webHidden/>
          </w:rPr>
          <w:fldChar w:fldCharType="separate"/>
        </w:r>
        <w:r>
          <w:rPr>
            <w:noProof/>
            <w:webHidden/>
          </w:rPr>
          <w:t>13</w:t>
        </w:r>
        <w:r>
          <w:rPr>
            <w:noProof/>
            <w:webHidden/>
          </w:rPr>
          <w:fldChar w:fldCharType="end"/>
        </w:r>
      </w:hyperlink>
    </w:p>
    <w:p w14:paraId="36105118" w14:textId="3DF795D1" w:rsidR="000920F3" w:rsidRDefault="000920F3">
      <w:pPr>
        <w:pStyle w:val="TOC1"/>
        <w:tabs>
          <w:tab w:val="right" w:leader="dot" w:pos="9344"/>
        </w:tabs>
        <w:rPr>
          <w:rFonts w:asciiTheme="minorHAnsi" w:eastAsiaTheme="minorEastAsia" w:hAnsiTheme="minorHAnsi" w:cstheme="minorBidi"/>
          <w:noProof/>
          <w:sz w:val="24"/>
          <w:szCs w:val="24"/>
          <w:lang w:eastAsia="en-GB"/>
        </w:rPr>
      </w:pPr>
      <w:hyperlink w:anchor="_Toc130568160" w:history="1">
        <w:r w:rsidRPr="00E96CB7">
          <w:rPr>
            <w:rStyle w:val="Hyperlink"/>
            <w:noProof/>
          </w:rPr>
          <w:t>International, National and Regional Activities</w:t>
        </w:r>
        <w:r>
          <w:rPr>
            <w:noProof/>
            <w:webHidden/>
          </w:rPr>
          <w:tab/>
        </w:r>
        <w:r>
          <w:rPr>
            <w:noProof/>
            <w:webHidden/>
          </w:rPr>
          <w:fldChar w:fldCharType="begin"/>
        </w:r>
        <w:r>
          <w:rPr>
            <w:noProof/>
            <w:webHidden/>
          </w:rPr>
          <w:instrText xml:space="preserve"> PAGEREF _Toc130568160 \h </w:instrText>
        </w:r>
        <w:r>
          <w:rPr>
            <w:noProof/>
            <w:webHidden/>
          </w:rPr>
        </w:r>
        <w:r>
          <w:rPr>
            <w:noProof/>
            <w:webHidden/>
          </w:rPr>
          <w:fldChar w:fldCharType="separate"/>
        </w:r>
        <w:r>
          <w:rPr>
            <w:noProof/>
            <w:webHidden/>
          </w:rPr>
          <w:t>13</w:t>
        </w:r>
        <w:r>
          <w:rPr>
            <w:noProof/>
            <w:webHidden/>
          </w:rPr>
          <w:fldChar w:fldCharType="end"/>
        </w:r>
      </w:hyperlink>
    </w:p>
    <w:p w14:paraId="2B03DFC9" w14:textId="4C182063" w:rsidR="000920F3" w:rsidRDefault="000920F3">
      <w:pPr>
        <w:pStyle w:val="TOC2"/>
        <w:tabs>
          <w:tab w:val="right" w:leader="dot" w:pos="9344"/>
        </w:tabs>
        <w:rPr>
          <w:rFonts w:asciiTheme="minorHAnsi" w:eastAsiaTheme="minorEastAsia" w:hAnsiTheme="minorHAnsi" w:cstheme="minorBidi"/>
          <w:noProof/>
          <w:sz w:val="24"/>
          <w:szCs w:val="24"/>
          <w:lang w:eastAsia="en-GB"/>
        </w:rPr>
      </w:pPr>
      <w:hyperlink w:anchor="_Toc130568161" w:history="1">
        <w:r w:rsidRPr="00E96CB7">
          <w:rPr>
            <w:rStyle w:val="Hyperlink"/>
            <w:noProof/>
          </w:rPr>
          <w:t>International Committees / Roles</w:t>
        </w:r>
        <w:r>
          <w:rPr>
            <w:noProof/>
            <w:webHidden/>
          </w:rPr>
          <w:tab/>
        </w:r>
        <w:r>
          <w:rPr>
            <w:noProof/>
            <w:webHidden/>
          </w:rPr>
          <w:fldChar w:fldCharType="begin"/>
        </w:r>
        <w:r>
          <w:rPr>
            <w:noProof/>
            <w:webHidden/>
          </w:rPr>
          <w:instrText xml:space="preserve"> PAGEREF _Toc130568161 \h </w:instrText>
        </w:r>
        <w:r>
          <w:rPr>
            <w:noProof/>
            <w:webHidden/>
          </w:rPr>
        </w:r>
        <w:r>
          <w:rPr>
            <w:noProof/>
            <w:webHidden/>
          </w:rPr>
          <w:fldChar w:fldCharType="separate"/>
        </w:r>
        <w:r>
          <w:rPr>
            <w:noProof/>
            <w:webHidden/>
          </w:rPr>
          <w:t>13</w:t>
        </w:r>
        <w:r>
          <w:rPr>
            <w:noProof/>
            <w:webHidden/>
          </w:rPr>
          <w:fldChar w:fldCharType="end"/>
        </w:r>
      </w:hyperlink>
    </w:p>
    <w:p w14:paraId="4EACE23C" w14:textId="34B2F6B1" w:rsidR="000920F3" w:rsidRDefault="000920F3">
      <w:pPr>
        <w:pStyle w:val="TOC2"/>
        <w:tabs>
          <w:tab w:val="right" w:leader="dot" w:pos="9344"/>
        </w:tabs>
        <w:rPr>
          <w:rFonts w:asciiTheme="minorHAnsi" w:eastAsiaTheme="minorEastAsia" w:hAnsiTheme="minorHAnsi" w:cstheme="minorBidi"/>
          <w:noProof/>
          <w:sz w:val="24"/>
          <w:szCs w:val="24"/>
          <w:lang w:eastAsia="en-GB"/>
        </w:rPr>
      </w:pPr>
      <w:hyperlink w:anchor="_Toc130568162" w:history="1">
        <w:r w:rsidRPr="00E96CB7">
          <w:rPr>
            <w:rStyle w:val="Hyperlink"/>
            <w:noProof/>
          </w:rPr>
          <w:t>National and Regional Committees / Roles</w:t>
        </w:r>
        <w:r>
          <w:rPr>
            <w:noProof/>
            <w:webHidden/>
          </w:rPr>
          <w:tab/>
        </w:r>
        <w:r>
          <w:rPr>
            <w:noProof/>
            <w:webHidden/>
          </w:rPr>
          <w:fldChar w:fldCharType="begin"/>
        </w:r>
        <w:r>
          <w:rPr>
            <w:noProof/>
            <w:webHidden/>
          </w:rPr>
          <w:instrText xml:space="preserve"> PAGEREF _Toc130568162 \h </w:instrText>
        </w:r>
        <w:r>
          <w:rPr>
            <w:noProof/>
            <w:webHidden/>
          </w:rPr>
        </w:r>
        <w:r>
          <w:rPr>
            <w:noProof/>
            <w:webHidden/>
          </w:rPr>
          <w:fldChar w:fldCharType="separate"/>
        </w:r>
        <w:r>
          <w:rPr>
            <w:noProof/>
            <w:webHidden/>
          </w:rPr>
          <w:t>14</w:t>
        </w:r>
        <w:r>
          <w:rPr>
            <w:noProof/>
            <w:webHidden/>
          </w:rPr>
          <w:fldChar w:fldCharType="end"/>
        </w:r>
      </w:hyperlink>
    </w:p>
    <w:p w14:paraId="596FE4D2" w14:textId="22DD4144" w:rsidR="000920F3" w:rsidRDefault="000920F3">
      <w:pPr>
        <w:pStyle w:val="TOC2"/>
        <w:tabs>
          <w:tab w:val="right" w:leader="dot" w:pos="9344"/>
        </w:tabs>
        <w:rPr>
          <w:rFonts w:asciiTheme="minorHAnsi" w:eastAsiaTheme="minorEastAsia" w:hAnsiTheme="minorHAnsi" w:cstheme="minorBidi"/>
          <w:noProof/>
          <w:sz w:val="24"/>
          <w:szCs w:val="24"/>
          <w:lang w:eastAsia="en-GB"/>
        </w:rPr>
      </w:pPr>
      <w:hyperlink w:anchor="_Toc130568163" w:history="1">
        <w:r w:rsidRPr="00E96CB7">
          <w:rPr>
            <w:rStyle w:val="Hyperlink"/>
            <w:noProof/>
          </w:rPr>
          <w:t>Editorial and Refereeing Activities</w:t>
        </w:r>
        <w:r>
          <w:rPr>
            <w:noProof/>
            <w:webHidden/>
          </w:rPr>
          <w:tab/>
        </w:r>
        <w:r>
          <w:rPr>
            <w:noProof/>
            <w:webHidden/>
          </w:rPr>
          <w:fldChar w:fldCharType="begin"/>
        </w:r>
        <w:r>
          <w:rPr>
            <w:noProof/>
            <w:webHidden/>
          </w:rPr>
          <w:instrText xml:space="preserve"> PAGEREF _Toc130568163 \h </w:instrText>
        </w:r>
        <w:r>
          <w:rPr>
            <w:noProof/>
            <w:webHidden/>
          </w:rPr>
        </w:r>
        <w:r>
          <w:rPr>
            <w:noProof/>
            <w:webHidden/>
          </w:rPr>
          <w:fldChar w:fldCharType="separate"/>
        </w:r>
        <w:r>
          <w:rPr>
            <w:noProof/>
            <w:webHidden/>
          </w:rPr>
          <w:t>15</w:t>
        </w:r>
        <w:r>
          <w:rPr>
            <w:noProof/>
            <w:webHidden/>
          </w:rPr>
          <w:fldChar w:fldCharType="end"/>
        </w:r>
      </w:hyperlink>
    </w:p>
    <w:p w14:paraId="34AA4201" w14:textId="6CDDC992" w:rsidR="000920F3" w:rsidRDefault="000920F3">
      <w:pPr>
        <w:pStyle w:val="TOC1"/>
        <w:tabs>
          <w:tab w:val="right" w:leader="dot" w:pos="9344"/>
        </w:tabs>
        <w:rPr>
          <w:rFonts w:asciiTheme="minorHAnsi" w:eastAsiaTheme="minorEastAsia" w:hAnsiTheme="minorHAnsi" w:cstheme="minorBidi"/>
          <w:noProof/>
          <w:sz w:val="24"/>
          <w:szCs w:val="24"/>
          <w:lang w:eastAsia="en-GB"/>
        </w:rPr>
      </w:pPr>
      <w:hyperlink w:anchor="_Toc130568164" w:history="1">
        <w:r w:rsidRPr="00E96CB7">
          <w:rPr>
            <w:rStyle w:val="Hyperlink"/>
            <w:noProof/>
          </w:rPr>
          <w:t>Invited Speeches / Lectures</w:t>
        </w:r>
        <w:r>
          <w:rPr>
            <w:noProof/>
            <w:webHidden/>
          </w:rPr>
          <w:tab/>
        </w:r>
        <w:r>
          <w:rPr>
            <w:noProof/>
            <w:webHidden/>
          </w:rPr>
          <w:fldChar w:fldCharType="begin"/>
        </w:r>
        <w:r>
          <w:rPr>
            <w:noProof/>
            <w:webHidden/>
          </w:rPr>
          <w:instrText xml:space="preserve"> PAGEREF _Toc130568164 \h </w:instrText>
        </w:r>
        <w:r>
          <w:rPr>
            <w:noProof/>
            <w:webHidden/>
          </w:rPr>
        </w:r>
        <w:r>
          <w:rPr>
            <w:noProof/>
            <w:webHidden/>
          </w:rPr>
          <w:fldChar w:fldCharType="separate"/>
        </w:r>
        <w:r>
          <w:rPr>
            <w:noProof/>
            <w:webHidden/>
          </w:rPr>
          <w:t>16</w:t>
        </w:r>
        <w:r>
          <w:rPr>
            <w:noProof/>
            <w:webHidden/>
          </w:rPr>
          <w:fldChar w:fldCharType="end"/>
        </w:r>
      </w:hyperlink>
    </w:p>
    <w:p w14:paraId="02B2E18E" w14:textId="3E935442" w:rsidR="000920F3" w:rsidRDefault="000920F3">
      <w:pPr>
        <w:pStyle w:val="TOC1"/>
        <w:tabs>
          <w:tab w:val="right" w:leader="dot" w:pos="9344"/>
        </w:tabs>
        <w:rPr>
          <w:rFonts w:asciiTheme="minorHAnsi" w:eastAsiaTheme="minorEastAsia" w:hAnsiTheme="minorHAnsi" w:cstheme="minorBidi"/>
          <w:noProof/>
          <w:sz w:val="24"/>
          <w:szCs w:val="24"/>
          <w:lang w:eastAsia="en-GB"/>
        </w:rPr>
      </w:pPr>
      <w:hyperlink w:anchor="_Toc130568165" w:history="1">
        <w:r w:rsidRPr="00E96CB7">
          <w:rPr>
            <w:rStyle w:val="Hyperlink"/>
            <w:noProof/>
          </w:rPr>
          <w:t>Research Projects</w:t>
        </w:r>
        <w:r>
          <w:rPr>
            <w:noProof/>
            <w:webHidden/>
          </w:rPr>
          <w:tab/>
        </w:r>
        <w:r>
          <w:rPr>
            <w:noProof/>
            <w:webHidden/>
          </w:rPr>
          <w:fldChar w:fldCharType="begin"/>
        </w:r>
        <w:r>
          <w:rPr>
            <w:noProof/>
            <w:webHidden/>
          </w:rPr>
          <w:instrText xml:space="preserve"> PAGEREF _Toc130568165 \h </w:instrText>
        </w:r>
        <w:r>
          <w:rPr>
            <w:noProof/>
            <w:webHidden/>
          </w:rPr>
        </w:r>
        <w:r>
          <w:rPr>
            <w:noProof/>
            <w:webHidden/>
          </w:rPr>
          <w:fldChar w:fldCharType="separate"/>
        </w:r>
        <w:r>
          <w:rPr>
            <w:noProof/>
            <w:webHidden/>
          </w:rPr>
          <w:t>23</w:t>
        </w:r>
        <w:r>
          <w:rPr>
            <w:noProof/>
            <w:webHidden/>
          </w:rPr>
          <w:fldChar w:fldCharType="end"/>
        </w:r>
      </w:hyperlink>
    </w:p>
    <w:p w14:paraId="2383B91D" w14:textId="7827C827" w:rsidR="000920F3" w:rsidRDefault="000920F3">
      <w:pPr>
        <w:pStyle w:val="TOC1"/>
        <w:tabs>
          <w:tab w:val="right" w:leader="dot" w:pos="9344"/>
        </w:tabs>
        <w:rPr>
          <w:rFonts w:asciiTheme="minorHAnsi" w:eastAsiaTheme="minorEastAsia" w:hAnsiTheme="minorHAnsi" w:cstheme="minorBidi"/>
          <w:noProof/>
          <w:sz w:val="24"/>
          <w:szCs w:val="24"/>
          <w:lang w:eastAsia="en-GB"/>
        </w:rPr>
      </w:pPr>
      <w:hyperlink w:anchor="_Toc130568166" w:history="1">
        <w:r w:rsidRPr="00E96CB7">
          <w:rPr>
            <w:rStyle w:val="Hyperlink"/>
            <w:noProof/>
          </w:rPr>
          <w:t>Postgraduate Students</w:t>
        </w:r>
        <w:r>
          <w:rPr>
            <w:noProof/>
            <w:webHidden/>
          </w:rPr>
          <w:tab/>
        </w:r>
        <w:r>
          <w:rPr>
            <w:noProof/>
            <w:webHidden/>
          </w:rPr>
          <w:fldChar w:fldCharType="begin"/>
        </w:r>
        <w:r>
          <w:rPr>
            <w:noProof/>
            <w:webHidden/>
          </w:rPr>
          <w:instrText xml:space="preserve"> PAGEREF _Toc130568166 \h </w:instrText>
        </w:r>
        <w:r>
          <w:rPr>
            <w:noProof/>
            <w:webHidden/>
          </w:rPr>
        </w:r>
        <w:r>
          <w:rPr>
            <w:noProof/>
            <w:webHidden/>
          </w:rPr>
          <w:fldChar w:fldCharType="separate"/>
        </w:r>
        <w:r>
          <w:rPr>
            <w:noProof/>
            <w:webHidden/>
          </w:rPr>
          <w:t>27</w:t>
        </w:r>
        <w:r>
          <w:rPr>
            <w:noProof/>
            <w:webHidden/>
          </w:rPr>
          <w:fldChar w:fldCharType="end"/>
        </w:r>
      </w:hyperlink>
    </w:p>
    <w:p w14:paraId="0F614DAE" w14:textId="6CF26B59" w:rsidR="000920F3" w:rsidRDefault="000920F3">
      <w:pPr>
        <w:pStyle w:val="TOC2"/>
        <w:tabs>
          <w:tab w:val="right" w:leader="dot" w:pos="9344"/>
        </w:tabs>
        <w:rPr>
          <w:rFonts w:asciiTheme="minorHAnsi" w:eastAsiaTheme="minorEastAsia" w:hAnsiTheme="minorHAnsi" w:cstheme="minorBidi"/>
          <w:noProof/>
          <w:sz w:val="24"/>
          <w:szCs w:val="24"/>
          <w:lang w:eastAsia="en-GB"/>
        </w:rPr>
      </w:pPr>
      <w:hyperlink w:anchor="_Toc130568167" w:history="1">
        <w:r w:rsidRPr="00E96CB7">
          <w:rPr>
            <w:rStyle w:val="Hyperlink"/>
            <w:noProof/>
          </w:rPr>
          <w:t>Current – up to March 2016 when left Salford.</w:t>
        </w:r>
        <w:r>
          <w:rPr>
            <w:noProof/>
            <w:webHidden/>
          </w:rPr>
          <w:tab/>
        </w:r>
        <w:r>
          <w:rPr>
            <w:noProof/>
            <w:webHidden/>
          </w:rPr>
          <w:fldChar w:fldCharType="begin"/>
        </w:r>
        <w:r>
          <w:rPr>
            <w:noProof/>
            <w:webHidden/>
          </w:rPr>
          <w:instrText xml:space="preserve"> PAGEREF _Toc130568167 \h </w:instrText>
        </w:r>
        <w:r>
          <w:rPr>
            <w:noProof/>
            <w:webHidden/>
          </w:rPr>
        </w:r>
        <w:r>
          <w:rPr>
            <w:noProof/>
            <w:webHidden/>
          </w:rPr>
          <w:fldChar w:fldCharType="separate"/>
        </w:r>
        <w:r>
          <w:rPr>
            <w:noProof/>
            <w:webHidden/>
          </w:rPr>
          <w:t>27</w:t>
        </w:r>
        <w:r>
          <w:rPr>
            <w:noProof/>
            <w:webHidden/>
          </w:rPr>
          <w:fldChar w:fldCharType="end"/>
        </w:r>
      </w:hyperlink>
    </w:p>
    <w:p w14:paraId="22EDC2E9" w14:textId="1980F9B9" w:rsidR="000920F3" w:rsidRDefault="000920F3">
      <w:pPr>
        <w:pStyle w:val="TOC2"/>
        <w:tabs>
          <w:tab w:val="right" w:leader="dot" w:pos="9344"/>
        </w:tabs>
        <w:rPr>
          <w:rFonts w:asciiTheme="minorHAnsi" w:eastAsiaTheme="minorEastAsia" w:hAnsiTheme="minorHAnsi" w:cstheme="minorBidi"/>
          <w:noProof/>
          <w:sz w:val="24"/>
          <w:szCs w:val="24"/>
          <w:lang w:eastAsia="en-GB"/>
        </w:rPr>
      </w:pPr>
      <w:hyperlink w:anchor="_Toc130568168" w:history="1">
        <w:r w:rsidRPr="00E96CB7">
          <w:rPr>
            <w:rStyle w:val="Hyperlink"/>
            <w:noProof/>
          </w:rPr>
          <w:t>Successfully graduated (alphabetical)</w:t>
        </w:r>
        <w:r>
          <w:rPr>
            <w:noProof/>
            <w:webHidden/>
          </w:rPr>
          <w:tab/>
        </w:r>
        <w:r>
          <w:rPr>
            <w:noProof/>
            <w:webHidden/>
          </w:rPr>
          <w:fldChar w:fldCharType="begin"/>
        </w:r>
        <w:r>
          <w:rPr>
            <w:noProof/>
            <w:webHidden/>
          </w:rPr>
          <w:instrText xml:space="preserve"> PAGEREF _Toc130568168 \h </w:instrText>
        </w:r>
        <w:r>
          <w:rPr>
            <w:noProof/>
            <w:webHidden/>
          </w:rPr>
        </w:r>
        <w:r>
          <w:rPr>
            <w:noProof/>
            <w:webHidden/>
          </w:rPr>
          <w:fldChar w:fldCharType="separate"/>
        </w:r>
        <w:r>
          <w:rPr>
            <w:noProof/>
            <w:webHidden/>
          </w:rPr>
          <w:t>28</w:t>
        </w:r>
        <w:r>
          <w:rPr>
            <w:noProof/>
            <w:webHidden/>
          </w:rPr>
          <w:fldChar w:fldCharType="end"/>
        </w:r>
      </w:hyperlink>
    </w:p>
    <w:p w14:paraId="165B2F0D" w14:textId="7F6CF246" w:rsidR="000920F3" w:rsidRDefault="000920F3">
      <w:pPr>
        <w:pStyle w:val="TOC1"/>
        <w:tabs>
          <w:tab w:val="right" w:leader="dot" w:pos="9344"/>
        </w:tabs>
        <w:rPr>
          <w:rFonts w:asciiTheme="minorHAnsi" w:eastAsiaTheme="minorEastAsia" w:hAnsiTheme="minorHAnsi" w:cstheme="minorBidi"/>
          <w:noProof/>
          <w:sz w:val="24"/>
          <w:szCs w:val="24"/>
          <w:lang w:eastAsia="en-GB"/>
        </w:rPr>
      </w:pPr>
      <w:hyperlink w:anchor="_Toc130568169" w:history="1">
        <w:r w:rsidRPr="00E96CB7">
          <w:rPr>
            <w:rStyle w:val="Hyperlink"/>
            <w:noProof/>
          </w:rPr>
          <w:t>Refereed Journal and Conference Papers / Books / Reports / Articles</w:t>
        </w:r>
        <w:r>
          <w:rPr>
            <w:noProof/>
            <w:webHidden/>
          </w:rPr>
          <w:tab/>
        </w:r>
        <w:r>
          <w:rPr>
            <w:noProof/>
            <w:webHidden/>
          </w:rPr>
          <w:fldChar w:fldCharType="begin"/>
        </w:r>
        <w:r>
          <w:rPr>
            <w:noProof/>
            <w:webHidden/>
          </w:rPr>
          <w:instrText xml:space="preserve"> PAGEREF _Toc130568169 \h </w:instrText>
        </w:r>
        <w:r>
          <w:rPr>
            <w:noProof/>
            <w:webHidden/>
          </w:rPr>
        </w:r>
        <w:r>
          <w:rPr>
            <w:noProof/>
            <w:webHidden/>
          </w:rPr>
          <w:fldChar w:fldCharType="separate"/>
        </w:r>
        <w:r>
          <w:rPr>
            <w:noProof/>
            <w:webHidden/>
          </w:rPr>
          <w:t>31</w:t>
        </w:r>
        <w:r>
          <w:rPr>
            <w:noProof/>
            <w:webHidden/>
          </w:rPr>
          <w:fldChar w:fldCharType="end"/>
        </w:r>
      </w:hyperlink>
    </w:p>
    <w:p w14:paraId="272D5951" w14:textId="4328C75C" w:rsidR="002E15B9" w:rsidRDefault="002E15B9">
      <w:pPr>
        <w:pStyle w:val="Heading1"/>
      </w:pPr>
      <w:r>
        <w:fldChar w:fldCharType="end"/>
      </w:r>
    </w:p>
    <w:p w14:paraId="11C8472E" w14:textId="77777777" w:rsidR="002E15B9" w:rsidRDefault="002E15B9">
      <w:pPr>
        <w:pStyle w:val="Heading1"/>
      </w:pPr>
      <w:r>
        <w:br w:type="page"/>
      </w:r>
      <w:bookmarkStart w:id="1" w:name="_Toc130568156"/>
      <w:r>
        <w:lastRenderedPageBreak/>
        <w:t>Personal Details</w:t>
      </w:r>
      <w:bookmarkEnd w:id="1"/>
    </w:p>
    <w:p w14:paraId="4B5F5F84" w14:textId="77777777" w:rsidR="002E15B9" w:rsidRDefault="002E15B9"/>
    <w:p w14:paraId="337C519A" w14:textId="112EB7EC" w:rsidR="002E15B9" w:rsidRPr="007D508D" w:rsidRDefault="00A35C62">
      <w:r>
        <w:t xml:space="preserve">Born: 16 November 1957 | Nationality: </w:t>
      </w:r>
      <w:r w:rsidR="002E15B9" w:rsidRPr="007D508D">
        <w:t>British</w:t>
      </w:r>
      <w:r>
        <w:t xml:space="preserve"> | </w:t>
      </w:r>
      <w:r w:rsidR="002E15B9" w:rsidRPr="007D508D">
        <w:t>Marital Status:</w:t>
      </w:r>
      <w:r>
        <w:t xml:space="preserve"> </w:t>
      </w:r>
      <w:r w:rsidR="00192F06">
        <w:t>Married (1980) with f</w:t>
      </w:r>
      <w:r w:rsidR="002E15B9" w:rsidRPr="007D508D">
        <w:t>our children</w:t>
      </w:r>
    </w:p>
    <w:p w14:paraId="43535FCE" w14:textId="77777777" w:rsidR="002E15B9" w:rsidRPr="007D508D" w:rsidRDefault="002E15B9">
      <w:pPr>
        <w:pStyle w:val="Heading1"/>
        <w:rPr>
          <w:color w:val="auto"/>
        </w:rPr>
      </w:pPr>
    </w:p>
    <w:p w14:paraId="0B6ADD65" w14:textId="3B77F493" w:rsidR="00A35C62" w:rsidRPr="000A46C6" w:rsidRDefault="002E15B9" w:rsidP="000A46C6">
      <w:pPr>
        <w:pStyle w:val="Heading1"/>
        <w:rPr>
          <w:color w:val="auto"/>
        </w:rPr>
      </w:pPr>
      <w:bookmarkStart w:id="2" w:name="_Toc130568157"/>
      <w:r w:rsidRPr="00A35C62">
        <w:rPr>
          <w:color w:val="auto"/>
        </w:rPr>
        <w:t>Summary</w:t>
      </w:r>
      <w:r w:rsidR="00A35C62" w:rsidRPr="00A35C62">
        <w:rPr>
          <w:color w:val="auto"/>
        </w:rPr>
        <w:t xml:space="preserve"> </w:t>
      </w:r>
      <w:r w:rsidR="00A35C62" w:rsidRPr="00A35C62">
        <w:rPr>
          <w:rFonts w:cs="Arial"/>
          <w:szCs w:val="28"/>
        </w:rPr>
        <w:t>/ recent activities</w:t>
      </w:r>
      <w:bookmarkEnd w:id="2"/>
    </w:p>
    <w:p w14:paraId="562C98F9" w14:textId="77777777" w:rsidR="00A35C62" w:rsidRDefault="00A35C62" w:rsidP="00605AA5"/>
    <w:p w14:paraId="389EA7EA" w14:textId="77777777" w:rsidR="00605AA5" w:rsidRDefault="00605AA5" w:rsidP="00605AA5">
      <w:r>
        <w:t>My work is typified by a sustained interest in two main areas:</w:t>
      </w:r>
    </w:p>
    <w:p w14:paraId="5A3C1B01" w14:textId="399C9818" w:rsidR="00605AA5" w:rsidRDefault="00605AA5" w:rsidP="00605AA5">
      <w:r>
        <w:t xml:space="preserve"> </w:t>
      </w:r>
    </w:p>
    <w:p w14:paraId="228ED1FA" w14:textId="604B9D94" w:rsidR="00605AA5" w:rsidRPr="000847C9" w:rsidRDefault="00605AA5" w:rsidP="00A35C62">
      <w:pPr>
        <w:pStyle w:val="ListParagraph"/>
        <w:numPr>
          <w:ilvl w:val="0"/>
          <w:numId w:val="21"/>
        </w:numPr>
      </w:pPr>
      <w:r w:rsidRPr="000847C9">
        <w:rPr>
          <w:i/>
        </w:rPr>
        <w:t>optimising the experience of the built environment</w:t>
      </w:r>
      <w:r w:rsidR="000A46C6" w:rsidRPr="000847C9">
        <w:t xml:space="preserve"> – from early QA work, to Facilities Management, B</w:t>
      </w:r>
      <w:r w:rsidRPr="000847C9">
        <w:t xml:space="preserve">riefing, Revaluing Construction, </w:t>
      </w:r>
      <w:r w:rsidR="000A46C6" w:rsidRPr="000847C9">
        <w:t>“</w:t>
      </w:r>
      <w:r w:rsidRPr="000847C9">
        <w:t>senses, brain and spaces</w:t>
      </w:r>
      <w:r w:rsidR="000A46C6" w:rsidRPr="000847C9">
        <w:t>”</w:t>
      </w:r>
      <w:r w:rsidRPr="000847C9">
        <w:t xml:space="preserve">, and </w:t>
      </w:r>
      <w:r w:rsidR="00B36F7A" w:rsidRPr="000847C9">
        <w:t xml:space="preserve">for the last </w:t>
      </w:r>
      <w:r w:rsidR="000A29B3" w:rsidRPr="000847C9">
        <w:t>ten</w:t>
      </w:r>
      <w:r w:rsidR="00B36F7A" w:rsidRPr="000847C9">
        <w:t xml:space="preserve"> years has been focusing on a strongly interdisciplinary examination of the impacts of school designs on pupils’ learning</w:t>
      </w:r>
      <w:r w:rsidRPr="000847C9">
        <w:t xml:space="preserve">. This </w:t>
      </w:r>
      <w:r w:rsidR="005B04BC" w:rsidRPr="000847C9">
        <w:t xml:space="preserve">stream of activities </w:t>
      </w:r>
      <w:r w:rsidR="00E5502A" w:rsidRPr="000847C9">
        <w:t>has been</w:t>
      </w:r>
      <w:r w:rsidRPr="000847C9">
        <w:t xml:space="preserve"> complemented by extensive involvement in built environment policy groups at UK, EU (ECTP</w:t>
      </w:r>
      <w:r w:rsidR="000A29B3" w:rsidRPr="000847C9">
        <w:t>, OECD</w:t>
      </w:r>
      <w:r w:rsidRPr="000847C9">
        <w:t>) and international (CIB</w:t>
      </w:r>
      <w:r w:rsidR="000A29B3" w:rsidRPr="000847C9">
        <w:t xml:space="preserve"> and World Bank</w:t>
      </w:r>
      <w:r w:rsidRPr="000847C9">
        <w:t>) levels.</w:t>
      </w:r>
    </w:p>
    <w:p w14:paraId="768285C2" w14:textId="27B2A4D9" w:rsidR="00A35C62" w:rsidRPr="000847C9" w:rsidRDefault="00605AA5" w:rsidP="00A35C62">
      <w:pPr>
        <w:pStyle w:val="ListParagraph"/>
        <w:numPr>
          <w:ilvl w:val="0"/>
          <w:numId w:val="21"/>
        </w:numPr>
      </w:pPr>
      <w:r w:rsidRPr="000847C9">
        <w:rPr>
          <w:i/>
        </w:rPr>
        <w:t>organisation and management in higher education</w:t>
      </w:r>
      <w:r w:rsidRPr="000847C9">
        <w:t xml:space="preserve"> – starting with a PhD on managing professional firms, to the concept of supple systems, innovations in postgraduate research and, more recently, a major collaborative, cross sector, initiative on the management of academic workloads</w:t>
      </w:r>
      <w:r w:rsidR="00742BD2" w:rsidRPr="000847C9">
        <w:t xml:space="preserve">, which is currently providing insights into gender inequalities in HE.  These activities have been informed by </w:t>
      </w:r>
      <w:r w:rsidR="00D725C9" w:rsidRPr="000847C9">
        <w:t>extensive practical experience, including Head of Department, Dean and Pro-vice Chancellor for Research and Graduate Studies.</w:t>
      </w:r>
      <w:r w:rsidRPr="000847C9">
        <w:t xml:space="preserve">  </w:t>
      </w:r>
    </w:p>
    <w:p w14:paraId="03EE73A3" w14:textId="77777777" w:rsidR="000A46C6" w:rsidRPr="000847C9" w:rsidRDefault="000A46C6" w:rsidP="000A46C6"/>
    <w:p w14:paraId="06286727" w14:textId="35D2D1FF" w:rsidR="000A46C6" w:rsidRPr="000847C9" w:rsidRDefault="000A46C6" w:rsidP="000A46C6">
      <w:r w:rsidRPr="000847C9">
        <w:t xml:space="preserve">The sections below highlight some activities around roles performed, projects won, papers published, </w:t>
      </w:r>
      <w:r w:rsidR="00E90535" w:rsidRPr="000847C9">
        <w:t xml:space="preserve">invited </w:t>
      </w:r>
      <w:r w:rsidRPr="000847C9">
        <w:t xml:space="preserve">presentations made and postgraduates supervised.  The sections after that give more detail if required. </w:t>
      </w:r>
    </w:p>
    <w:p w14:paraId="72FC090F" w14:textId="77777777" w:rsidR="00A35C62" w:rsidRPr="000847C9" w:rsidRDefault="00A35C62" w:rsidP="00A35C62">
      <w:pPr>
        <w:rPr>
          <w:rFonts w:ascii="Arial" w:hAnsi="Arial" w:cs="Arial"/>
          <w:b/>
          <w:sz w:val="24"/>
          <w:szCs w:val="24"/>
        </w:rPr>
      </w:pPr>
    </w:p>
    <w:p w14:paraId="08B0A1EB" w14:textId="1D87CD2F" w:rsidR="00A35C62" w:rsidRPr="000847C9" w:rsidRDefault="00A35C62" w:rsidP="00A35C62">
      <w:pPr>
        <w:rPr>
          <w:rFonts w:ascii="Arial" w:hAnsi="Arial" w:cs="Arial"/>
          <w:b/>
          <w:sz w:val="22"/>
          <w:szCs w:val="22"/>
        </w:rPr>
      </w:pPr>
      <w:r w:rsidRPr="000847C9">
        <w:rPr>
          <w:rFonts w:ascii="Arial" w:hAnsi="Arial" w:cs="Arial"/>
          <w:b/>
          <w:sz w:val="22"/>
          <w:szCs w:val="22"/>
        </w:rPr>
        <w:t>Roles</w:t>
      </w:r>
      <w:r w:rsidR="000A46C6" w:rsidRPr="000847C9">
        <w:rPr>
          <w:rFonts w:ascii="Arial" w:hAnsi="Arial" w:cs="Arial"/>
          <w:b/>
          <w:sz w:val="22"/>
          <w:szCs w:val="22"/>
        </w:rPr>
        <w:t xml:space="preserve"> performed</w:t>
      </w:r>
    </w:p>
    <w:p w14:paraId="41B1F05D" w14:textId="77777777" w:rsidR="00586F8C" w:rsidRPr="000847C9" w:rsidRDefault="00586F8C" w:rsidP="00586F8C"/>
    <w:p w14:paraId="7C29D5A2" w14:textId="100832E1" w:rsidR="005B5373" w:rsidRPr="000847C9" w:rsidRDefault="005B5373" w:rsidP="003F64D3">
      <w:pPr>
        <w:numPr>
          <w:ilvl w:val="0"/>
          <w:numId w:val="22"/>
        </w:numPr>
      </w:pPr>
      <w:r w:rsidRPr="000847C9">
        <w:t>Honorary Research Fellow, Department of Education, Oxford University (2016-</w:t>
      </w:r>
      <w:r w:rsidR="000A29B3" w:rsidRPr="000847C9">
        <w:t>2022</w:t>
      </w:r>
      <w:r w:rsidRPr="000847C9">
        <w:t>)</w:t>
      </w:r>
    </w:p>
    <w:p w14:paraId="08708672" w14:textId="6BF5B4DD" w:rsidR="003F64D3" w:rsidRPr="000847C9" w:rsidRDefault="003F64D3" w:rsidP="003F64D3">
      <w:pPr>
        <w:numPr>
          <w:ilvl w:val="0"/>
          <w:numId w:val="22"/>
        </w:numPr>
      </w:pPr>
      <w:r w:rsidRPr="000847C9">
        <w:t>Emeritus Professor, University of Salford (2016-date)</w:t>
      </w:r>
    </w:p>
    <w:p w14:paraId="3EEC406E" w14:textId="492549FC" w:rsidR="003F64D3" w:rsidRPr="000847C9" w:rsidRDefault="003F64D3" w:rsidP="003F64D3">
      <w:pPr>
        <w:numPr>
          <w:ilvl w:val="0"/>
          <w:numId w:val="22"/>
        </w:numPr>
      </w:pPr>
      <w:r w:rsidRPr="000847C9">
        <w:t>Independent researcher (2016-date)</w:t>
      </w:r>
    </w:p>
    <w:p w14:paraId="0595804D" w14:textId="1D5B3185" w:rsidR="00EC1E26" w:rsidRPr="000847C9" w:rsidRDefault="00586F8C" w:rsidP="00EC1E26">
      <w:pPr>
        <w:numPr>
          <w:ilvl w:val="0"/>
          <w:numId w:val="22"/>
        </w:numPr>
      </w:pPr>
      <w:r w:rsidRPr="000847C9">
        <w:rPr>
          <w:b/>
        </w:rPr>
        <w:t>President</w:t>
      </w:r>
      <w:r w:rsidRPr="000847C9">
        <w:t xml:space="preserve"> of the UN established </w:t>
      </w:r>
      <w:r w:rsidRPr="000847C9">
        <w:rPr>
          <w:i/>
        </w:rPr>
        <w:t>International Council for Research and Innovation in Building and Construction</w:t>
      </w:r>
      <w:r w:rsidRPr="000847C9">
        <w:t xml:space="preserve"> (CIB – Conseil International du Bâtiment) (2007-10) </w:t>
      </w:r>
      <w:r w:rsidR="00A35C62" w:rsidRPr="000847C9">
        <w:t>–</w:t>
      </w:r>
      <w:r w:rsidRPr="000847C9">
        <w:t xml:space="preserve"> </w:t>
      </w:r>
      <w:r w:rsidR="00A35C62" w:rsidRPr="000847C9">
        <w:t xml:space="preserve">first UK president in 30 years – </w:t>
      </w:r>
      <w:r w:rsidRPr="000847C9">
        <w:t xml:space="preserve">2000 members in 60 countries; Organising and hosting </w:t>
      </w:r>
      <w:r w:rsidRPr="000847C9">
        <w:rPr>
          <w:i/>
        </w:rPr>
        <w:t>CIB World Congress</w:t>
      </w:r>
      <w:r w:rsidRPr="000847C9">
        <w:t xml:space="preserve"> in May 2010</w:t>
      </w:r>
      <w:r w:rsidR="00C621D1" w:rsidRPr="000847C9">
        <w:t xml:space="preserve">, </w:t>
      </w:r>
      <w:r w:rsidRPr="000847C9">
        <w:t>with 650 papers received from ~50 countries and involvement of high level world organisations, such as: UNEP, WHO, OECD.</w:t>
      </w:r>
    </w:p>
    <w:p w14:paraId="4F88032E" w14:textId="7070A565" w:rsidR="00212986" w:rsidRPr="000847C9" w:rsidRDefault="00EC1E26" w:rsidP="00212986">
      <w:pPr>
        <w:numPr>
          <w:ilvl w:val="0"/>
          <w:numId w:val="22"/>
        </w:numPr>
      </w:pPr>
      <w:r w:rsidRPr="000847C9">
        <w:rPr>
          <w:b/>
        </w:rPr>
        <w:t>Pro-Vice Chancellor for Research &amp; Graduate Studies</w:t>
      </w:r>
      <w:r w:rsidRPr="000847C9">
        <w:t xml:space="preserve"> (2001-08) – in this period the percentage of research active academic staff at Salford University rose from 38% to 60%</w:t>
      </w:r>
      <w:r w:rsidR="00C621D1" w:rsidRPr="000847C9">
        <w:t>, whilst quality also rose.</w:t>
      </w:r>
    </w:p>
    <w:p w14:paraId="3D46CD2D" w14:textId="03684234" w:rsidR="00C621D1" w:rsidRPr="000847C9" w:rsidRDefault="00212986" w:rsidP="00C621D1">
      <w:pPr>
        <w:numPr>
          <w:ilvl w:val="0"/>
          <w:numId w:val="22"/>
        </w:numPr>
      </w:pPr>
      <w:r w:rsidRPr="000847C9">
        <w:rPr>
          <w:b/>
        </w:rPr>
        <w:t>Founding Director</w:t>
      </w:r>
      <w:r w:rsidRPr="000847C9">
        <w:t xml:space="preserve"> (1993-1998) and now leading member of Salford’s </w:t>
      </w:r>
      <w:r w:rsidRPr="000847C9">
        <w:rPr>
          <w:i/>
        </w:rPr>
        <w:t>Research Institute for the Built and Human Environment</w:t>
      </w:r>
      <w:r w:rsidRPr="000847C9">
        <w:t xml:space="preserve">. This </w:t>
      </w:r>
      <w:r w:rsidR="005C4588" w:rsidRPr="000847C9">
        <w:t xml:space="preserve">was the strongest UK built environment group by research power up to the 2008 RAE and </w:t>
      </w:r>
      <w:r w:rsidRPr="000847C9">
        <w:t xml:space="preserve">is </w:t>
      </w:r>
      <w:r w:rsidR="005C4588" w:rsidRPr="000847C9">
        <w:t xml:space="preserve">still </w:t>
      </w:r>
      <w:r w:rsidRPr="000847C9">
        <w:t xml:space="preserve">the </w:t>
      </w:r>
      <w:r w:rsidR="00A67194" w:rsidRPr="000847C9">
        <w:t xml:space="preserve">second </w:t>
      </w:r>
      <w:r w:rsidRPr="000847C9">
        <w:t>strongest</w:t>
      </w:r>
      <w:r w:rsidR="005C4588" w:rsidRPr="000847C9">
        <w:t>, as judged by the 2014 R</w:t>
      </w:r>
      <w:r w:rsidRPr="000847C9">
        <w:t>E</w:t>
      </w:r>
      <w:r w:rsidR="005C4588" w:rsidRPr="000847C9">
        <w:t>F.</w:t>
      </w:r>
    </w:p>
    <w:p w14:paraId="7869750E" w14:textId="2BF0DFB0" w:rsidR="00212986" w:rsidRPr="000847C9" w:rsidRDefault="00C621D1" w:rsidP="00212986">
      <w:pPr>
        <w:numPr>
          <w:ilvl w:val="0"/>
          <w:numId w:val="22"/>
        </w:numPr>
      </w:pPr>
      <w:r w:rsidRPr="000847C9">
        <w:rPr>
          <w:b/>
        </w:rPr>
        <w:t>Professor</w:t>
      </w:r>
      <w:r w:rsidRPr="000847C9">
        <w:t xml:space="preserve"> of Management in Property and Construction (1992-</w:t>
      </w:r>
      <w:r w:rsidR="00E94290" w:rsidRPr="000847C9">
        <w:t>2016</w:t>
      </w:r>
      <w:r w:rsidRPr="000847C9">
        <w:t>) - then youngest professor ever appointed at Salford University.</w:t>
      </w:r>
    </w:p>
    <w:p w14:paraId="00BC9892" w14:textId="6B58B453" w:rsidR="00212986" w:rsidRPr="000847C9" w:rsidRDefault="00212986" w:rsidP="00A35C62">
      <w:pPr>
        <w:numPr>
          <w:ilvl w:val="0"/>
          <w:numId w:val="22"/>
        </w:numPr>
      </w:pPr>
      <w:r w:rsidRPr="000847C9">
        <w:rPr>
          <w:b/>
        </w:rPr>
        <w:t>First</w:t>
      </w:r>
      <w:r w:rsidRPr="000847C9">
        <w:t xml:space="preserve"> Chartered Building Surveyor to gain a PhD (1989) and then </w:t>
      </w:r>
      <w:r w:rsidRPr="000847C9">
        <w:rPr>
          <w:b/>
        </w:rPr>
        <w:t>Founding</w:t>
      </w:r>
      <w:r w:rsidRPr="000847C9">
        <w:t xml:space="preserve"> </w:t>
      </w:r>
      <w:r w:rsidRPr="000847C9">
        <w:rPr>
          <w:b/>
        </w:rPr>
        <w:t xml:space="preserve">Director </w:t>
      </w:r>
      <w:r w:rsidRPr="000847C9">
        <w:rPr>
          <w:i/>
        </w:rPr>
        <w:t>of Salford’s Programme of Post-graduate Research in Building Surveying</w:t>
      </w:r>
      <w:r w:rsidRPr="000847C9">
        <w:t xml:space="preserve"> (1990-1993) – this innovative, industry collaborative programme has since grown to include a full range of disciplines and modes with an annual population of c250 PGRs mainly at PhD.</w:t>
      </w:r>
      <w:r w:rsidR="00CD4BB2" w:rsidRPr="000847C9">
        <w:t xml:space="preserve"> Experience from this is currently being used to underpin joint </w:t>
      </w:r>
      <w:r w:rsidR="00CD4BB2" w:rsidRPr="000847C9">
        <w:rPr>
          <w:i/>
        </w:rPr>
        <w:t>leadership of a new Research Methods module for PGT students</w:t>
      </w:r>
      <w:r w:rsidR="00CD4BB2" w:rsidRPr="000847C9">
        <w:t xml:space="preserve"> </w:t>
      </w:r>
      <w:r w:rsidR="00A35C62" w:rsidRPr="000847C9">
        <w:t xml:space="preserve">(full time and distance taught) </w:t>
      </w:r>
      <w:r w:rsidR="00CD4BB2" w:rsidRPr="000847C9">
        <w:t>that has already led to significant improvements in the quality of dissertations.</w:t>
      </w:r>
    </w:p>
    <w:p w14:paraId="5E35BD87" w14:textId="77777777" w:rsidR="002E15B9" w:rsidRPr="000847C9" w:rsidRDefault="002E15B9" w:rsidP="002E15B9"/>
    <w:p w14:paraId="0988E5D9" w14:textId="6BE2DFA8" w:rsidR="002E15B9" w:rsidRPr="000847C9" w:rsidRDefault="00586F8C" w:rsidP="001863C8">
      <w:pPr>
        <w:numPr>
          <w:ilvl w:val="0"/>
          <w:numId w:val="22"/>
        </w:numPr>
        <w:rPr>
          <w:lang w:val="en-US"/>
        </w:rPr>
      </w:pPr>
      <w:r w:rsidRPr="000847C9">
        <w:rPr>
          <w:b/>
        </w:rPr>
        <w:t>Internationally</w:t>
      </w:r>
      <w:r w:rsidRPr="000847C9">
        <w:t xml:space="preserve">: </w:t>
      </w:r>
      <w:r w:rsidR="001863C8" w:rsidRPr="000847C9">
        <w:t xml:space="preserve">International peer reviewer for the Italian </w:t>
      </w:r>
      <w:r w:rsidR="001863C8" w:rsidRPr="000847C9">
        <w:rPr>
          <w:lang w:val="en-US"/>
        </w:rPr>
        <w:t xml:space="preserve">Evaluation of Research Quality 2011-2014 (VQR 2011-2014) exercise, in the areas of construction, engineering and architecture; </w:t>
      </w:r>
      <w:r w:rsidR="00584D05" w:rsidRPr="000847C9">
        <w:t xml:space="preserve">Member of the OECD Technical Advisory Group (TAG) for the LEEP Instruments (Learning Environments </w:t>
      </w:r>
      <w:r w:rsidR="00B67F1F" w:rsidRPr="000847C9">
        <w:t>Evaluation Programme) (from 2015</w:t>
      </w:r>
      <w:r w:rsidR="00584D05" w:rsidRPr="000847C9">
        <w:t>)</w:t>
      </w:r>
      <w:r w:rsidR="005C3504" w:rsidRPr="000847C9">
        <w:t>;</w:t>
      </w:r>
      <w:r w:rsidR="00584D05" w:rsidRPr="000847C9">
        <w:t xml:space="preserve"> </w:t>
      </w:r>
      <w:r w:rsidR="00B560A3" w:rsidRPr="000847C9">
        <w:t xml:space="preserve">Invited member of the Research Task Force of the American Institute of Architects’ Committee on Architecture for Education (from 2015). </w:t>
      </w:r>
      <w:r w:rsidR="001030F8" w:rsidRPr="000847C9">
        <w:t xml:space="preserve">Honorary Life Member of the CIB (2013); </w:t>
      </w:r>
      <w:r w:rsidR="000D3BB4" w:rsidRPr="000847C9">
        <w:t>Invited Expert to the OECD Group of National Experts on Effective Learning Environments (from 2013)</w:t>
      </w:r>
      <w:r w:rsidR="00584D05" w:rsidRPr="000847C9">
        <w:t xml:space="preserve">; </w:t>
      </w:r>
      <w:r w:rsidR="001E70BC" w:rsidRPr="000847C9">
        <w:t xml:space="preserve">Invited member of the Advisory Council of The Academy of Neuroscience for Architecture – ANFA, based in San Diego (from 2013); </w:t>
      </w:r>
      <w:r w:rsidR="001030F8" w:rsidRPr="000847C9">
        <w:t xml:space="preserve">Invited assessor for the Australian Research Council (from 2013); </w:t>
      </w:r>
      <w:r w:rsidR="0080565E" w:rsidRPr="000847C9">
        <w:rPr>
          <w:lang w:val="en-US"/>
        </w:rPr>
        <w:t xml:space="preserve">Invited member of the Evaluation Panel for the Swedish Research Council Formas’ strategic call “Sustainable Building and Urban Planning” (from 2013); </w:t>
      </w:r>
      <w:r w:rsidR="00E542A0" w:rsidRPr="000847C9">
        <w:t xml:space="preserve">Chair of the Scientific Committee for the </w:t>
      </w:r>
      <w:r w:rsidR="00E542A0" w:rsidRPr="000847C9">
        <w:rPr>
          <w:i/>
        </w:rPr>
        <w:t>CIB World Building Congress</w:t>
      </w:r>
      <w:r w:rsidR="00E542A0" w:rsidRPr="000847C9">
        <w:t xml:space="preserve">, May 2013, Brisbane; </w:t>
      </w:r>
      <w:r w:rsidR="002E15B9" w:rsidRPr="000847C9">
        <w:t>Member o</w:t>
      </w:r>
      <w:r w:rsidR="007B72A4" w:rsidRPr="000847C9">
        <w:t>f the Executive Committee (</w:t>
      </w:r>
      <w:r w:rsidR="002E15B9" w:rsidRPr="000847C9">
        <w:t>2008</w:t>
      </w:r>
      <w:r w:rsidR="007B72A4" w:rsidRPr="000847C9">
        <w:t>-15</w:t>
      </w:r>
      <w:r w:rsidR="002E15B9" w:rsidRPr="000847C9">
        <w:t xml:space="preserve">) of the High Level Group of the </w:t>
      </w:r>
      <w:r w:rsidR="002E15B9" w:rsidRPr="000847C9">
        <w:rPr>
          <w:i/>
        </w:rPr>
        <w:t>European Construction Platform</w:t>
      </w:r>
      <w:r w:rsidR="002E15B9" w:rsidRPr="000847C9">
        <w:t xml:space="preserve"> (2005-date); Invited international Board Member for the </w:t>
      </w:r>
      <w:r w:rsidR="002E15B9" w:rsidRPr="000847C9">
        <w:rPr>
          <w:i/>
        </w:rPr>
        <w:t>International Construction Technology Information Institute</w:t>
      </w:r>
      <w:r w:rsidR="002E15B9" w:rsidRPr="000847C9">
        <w:t xml:space="preserve"> (NPO) led by Shimizu in Japan (2004-date); Member of international RQ08 research review panel of the Faculty of </w:t>
      </w:r>
      <w:r w:rsidR="002E15B9" w:rsidRPr="000847C9">
        <w:lastRenderedPageBreak/>
        <w:t xml:space="preserve">Engineering, </w:t>
      </w:r>
      <w:r w:rsidR="002E15B9" w:rsidRPr="000847C9">
        <w:rPr>
          <w:i/>
        </w:rPr>
        <w:t>Lund University</w:t>
      </w:r>
      <w:r w:rsidR="002E15B9" w:rsidRPr="000847C9">
        <w:t>, Sweden</w:t>
      </w:r>
      <w:r w:rsidR="00776252" w:rsidRPr="000847C9">
        <w:t xml:space="preserve"> </w:t>
      </w:r>
      <w:r w:rsidR="002E15B9" w:rsidRPr="000847C9">
        <w:t xml:space="preserve">(2008);  Visiting Scholar at </w:t>
      </w:r>
      <w:r w:rsidR="002E15B9" w:rsidRPr="000847C9">
        <w:rPr>
          <w:i/>
        </w:rPr>
        <w:t>MIT</w:t>
      </w:r>
      <w:r w:rsidR="002E15B9" w:rsidRPr="000847C9">
        <w:t xml:space="preserve">, USA (2004); Visiting Scholar at </w:t>
      </w:r>
      <w:r w:rsidR="002E15B9" w:rsidRPr="000847C9">
        <w:rPr>
          <w:i/>
        </w:rPr>
        <w:t>QUT</w:t>
      </w:r>
      <w:r w:rsidR="002E15B9" w:rsidRPr="000847C9">
        <w:t xml:space="preserve">, Australia – including the delivery of management training to senior staff (2004 repeated in 2005); International advisor to </w:t>
      </w:r>
      <w:r w:rsidR="002E15B9" w:rsidRPr="000847C9">
        <w:rPr>
          <w:i/>
        </w:rPr>
        <w:t>Swedish Government</w:t>
      </w:r>
      <w:r w:rsidR="002E15B9" w:rsidRPr="000847C9">
        <w:t xml:space="preserve"> on "Competitive Building" Programme (1998-2007); Co-ordinator of CIB W-65 (Organisation and Management of Construction), 150 members from 25 countries (1996-2005) with </w:t>
      </w:r>
      <w:r w:rsidR="002E15B9" w:rsidRPr="000847C9">
        <w:rPr>
          <w:i/>
        </w:rPr>
        <w:t>CIB Prize for Best Coordinator 2001-2004</w:t>
      </w:r>
      <w:r w:rsidR="002E15B9" w:rsidRPr="000847C9">
        <w:t>.</w:t>
      </w:r>
    </w:p>
    <w:p w14:paraId="63E67DD6" w14:textId="67777D47" w:rsidR="002E15B9" w:rsidRPr="000847C9" w:rsidRDefault="00586F8C" w:rsidP="00A35C62">
      <w:pPr>
        <w:numPr>
          <w:ilvl w:val="0"/>
          <w:numId w:val="22"/>
        </w:numPr>
      </w:pPr>
      <w:r w:rsidRPr="000847C9">
        <w:rPr>
          <w:b/>
        </w:rPr>
        <w:t>In the UK</w:t>
      </w:r>
      <w:r w:rsidR="00212986" w:rsidRPr="000847C9">
        <w:t xml:space="preserve">: </w:t>
      </w:r>
      <w:r w:rsidR="00AD0734" w:rsidRPr="000847C9">
        <w:t>Invited Member of the Advisory Group for the AHRC Project at Sheffield University “</w:t>
      </w:r>
      <w:r w:rsidR="00AD0734" w:rsidRPr="000847C9">
        <w:rPr>
          <w:lang w:val="en-US"/>
        </w:rPr>
        <w:t xml:space="preserve">The Cultural Value of Architecture: A Critical Review with Specific Reference to UK Homes and Neighbourhoods” (2013); </w:t>
      </w:r>
      <w:r w:rsidR="002E15B9" w:rsidRPr="000847C9">
        <w:t xml:space="preserve">External Examiner at </w:t>
      </w:r>
      <w:r w:rsidR="002E15B9" w:rsidRPr="000847C9">
        <w:rPr>
          <w:i/>
        </w:rPr>
        <w:t>University of Cambridge</w:t>
      </w:r>
      <w:r w:rsidR="002E15B9" w:rsidRPr="000847C9">
        <w:t xml:space="preserve"> for MSt in Interdisciplinary Design for the Built Environment (2011-</w:t>
      </w:r>
      <w:r w:rsidR="001030F8" w:rsidRPr="000847C9">
        <w:t>2013</w:t>
      </w:r>
      <w:r w:rsidR="002E15B9" w:rsidRPr="000847C9">
        <w:t>);</w:t>
      </w:r>
      <w:r w:rsidR="002E15B9" w:rsidRPr="000847C9">
        <w:rPr>
          <w:i/>
        </w:rPr>
        <w:t xml:space="preserve"> </w:t>
      </w:r>
      <w:r w:rsidR="002E15B9" w:rsidRPr="000847C9">
        <w:t xml:space="preserve">Member of </w:t>
      </w:r>
      <w:r w:rsidR="002E15B9" w:rsidRPr="000847C9">
        <w:rPr>
          <w:i/>
        </w:rPr>
        <w:t>UK High Level Group of the Construction Technology Platform</w:t>
      </w:r>
      <w:r w:rsidR="002E15B9" w:rsidRPr="000847C9">
        <w:t xml:space="preserve"> (2004-date); Member of the </w:t>
      </w:r>
      <w:r w:rsidR="002E15B9" w:rsidRPr="000847C9">
        <w:rPr>
          <w:i/>
        </w:rPr>
        <w:t>North West Science Council’s</w:t>
      </w:r>
      <w:r w:rsidR="002E15B9" w:rsidRPr="000847C9">
        <w:t xml:space="preserve"> Strategy Review Group (2005-06); Deputy Chair of the </w:t>
      </w:r>
      <w:r w:rsidR="002E15B9" w:rsidRPr="000847C9">
        <w:rPr>
          <w:i/>
        </w:rPr>
        <w:t>North West University Association’s</w:t>
      </w:r>
      <w:r w:rsidR="002E15B9" w:rsidRPr="000847C9">
        <w:t xml:space="preserve"> Research and Development Strategy (2004-08); </w:t>
      </w:r>
    </w:p>
    <w:p w14:paraId="67FC3C66" w14:textId="77777777" w:rsidR="00E542A0" w:rsidRPr="000847C9" w:rsidRDefault="00E542A0" w:rsidP="00A35C62">
      <w:pPr>
        <w:rPr>
          <w:rFonts w:ascii="Arial" w:hAnsi="Arial" w:cs="Arial"/>
          <w:b/>
          <w:sz w:val="22"/>
          <w:szCs w:val="22"/>
        </w:rPr>
      </w:pPr>
    </w:p>
    <w:p w14:paraId="52A611CF" w14:textId="77777777" w:rsidR="00E542A0" w:rsidRPr="000847C9" w:rsidRDefault="00E542A0" w:rsidP="00A35C62">
      <w:pPr>
        <w:rPr>
          <w:rFonts w:ascii="Arial" w:hAnsi="Arial" w:cs="Arial"/>
          <w:b/>
          <w:sz w:val="22"/>
          <w:szCs w:val="22"/>
        </w:rPr>
      </w:pPr>
    </w:p>
    <w:p w14:paraId="1314883F" w14:textId="02B6B556" w:rsidR="00A35C62" w:rsidRPr="000847C9" w:rsidRDefault="00A35C62" w:rsidP="00A35C62">
      <w:pPr>
        <w:rPr>
          <w:rFonts w:ascii="Arial" w:hAnsi="Arial" w:cs="Arial"/>
          <w:b/>
          <w:sz w:val="22"/>
          <w:szCs w:val="22"/>
        </w:rPr>
      </w:pPr>
      <w:r w:rsidRPr="000847C9">
        <w:rPr>
          <w:rFonts w:ascii="Arial" w:hAnsi="Arial" w:cs="Arial"/>
          <w:b/>
          <w:sz w:val="22"/>
          <w:szCs w:val="22"/>
        </w:rPr>
        <w:t>Projects won</w:t>
      </w:r>
    </w:p>
    <w:p w14:paraId="07F55F61" w14:textId="77777777" w:rsidR="00A35C62" w:rsidRPr="000847C9" w:rsidRDefault="00A35C62" w:rsidP="00A35C62">
      <w:pPr>
        <w:rPr>
          <w:rFonts w:ascii="Arial" w:hAnsi="Arial" w:cs="Arial"/>
          <w:b/>
          <w:sz w:val="24"/>
          <w:szCs w:val="24"/>
        </w:rPr>
      </w:pPr>
    </w:p>
    <w:p w14:paraId="7C7F4531" w14:textId="3D45478D" w:rsidR="002E15B9" w:rsidRPr="000847C9" w:rsidRDefault="002E15B9" w:rsidP="00A35C62">
      <w:pPr>
        <w:rPr>
          <w:b/>
          <w:i/>
        </w:rPr>
      </w:pPr>
      <w:r w:rsidRPr="000847C9">
        <w:rPr>
          <w:b/>
          <w:i/>
        </w:rPr>
        <w:t xml:space="preserve">Since 1991 have won </w:t>
      </w:r>
      <w:r w:rsidR="005C3504" w:rsidRPr="000847C9">
        <w:rPr>
          <w:b/>
          <w:i/>
        </w:rPr>
        <w:t xml:space="preserve">research council </w:t>
      </w:r>
      <w:r w:rsidRPr="000847C9">
        <w:rPr>
          <w:b/>
          <w:i/>
        </w:rPr>
        <w:t xml:space="preserve">contracts as PI or co-investigator valued at £5.9M. </w:t>
      </w:r>
      <w:r w:rsidR="005C3504" w:rsidRPr="000847C9">
        <w:rPr>
          <w:b/>
          <w:i/>
        </w:rPr>
        <w:t xml:space="preserve">More recently have engaged in consultancy commissions. </w:t>
      </w:r>
      <w:r w:rsidRPr="000847C9">
        <w:rPr>
          <w:b/>
          <w:i/>
        </w:rPr>
        <w:t>Current / recent projects</w:t>
      </w:r>
      <w:r w:rsidR="005C3504" w:rsidRPr="000847C9">
        <w:rPr>
          <w:b/>
          <w:i/>
        </w:rPr>
        <w:t xml:space="preserve"> / commissions</w:t>
      </w:r>
      <w:r w:rsidRPr="000847C9">
        <w:rPr>
          <w:b/>
          <w:i/>
        </w:rPr>
        <w:t xml:space="preserve"> include:</w:t>
      </w:r>
    </w:p>
    <w:p w14:paraId="2826619C" w14:textId="77777777" w:rsidR="00A35C62" w:rsidRPr="000847C9" w:rsidRDefault="00A35C62" w:rsidP="00A35C62">
      <w:pPr>
        <w:rPr>
          <w:b/>
          <w:i/>
        </w:rPr>
      </w:pPr>
    </w:p>
    <w:p w14:paraId="4B084922" w14:textId="2E0F902F" w:rsidR="0082621A" w:rsidRPr="007C7ECA" w:rsidRDefault="0082621A" w:rsidP="0082621A">
      <w:pPr>
        <w:pStyle w:val="ListParagraph"/>
        <w:numPr>
          <w:ilvl w:val="0"/>
          <w:numId w:val="24"/>
        </w:numPr>
        <w:rPr>
          <w:i/>
          <w:lang w:val="en-US"/>
        </w:rPr>
      </w:pPr>
      <w:r w:rsidRPr="007C7ECA">
        <w:rPr>
          <w:iCs/>
          <w:lang w:val="en-US"/>
        </w:rPr>
        <w:t xml:space="preserve">2022-2022: Invited presentation (and workshop), </w:t>
      </w:r>
      <w:r w:rsidRPr="007C7ECA">
        <w:rPr>
          <w:b/>
          <w:bCs/>
          <w:iCs/>
          <w:lang w:val="en-US"/>
        </w:rPr>
        <w:t>“The impact of classroom design on learning</w:t>
      </w:r>
      <w:r w:rsidRPr="007C7ECA">
        <w:rPr>
          <w:iCs/>
          <w:lang w:val="en-US"/>
        </w:rPr>
        <w:t>”, to visiting Swedish educational group, organized by Forum Bygga Skola, London, 13 October 2022.</w:t>
      </w:r>
    </w:p>
    <w:p w14:paraId="39CB4AF7" w14:textId="6B16214C" w:rsidR="003F5B58" w:rsidRPr="000847C9" w:rsidRDefault="003F5B58" w:rsidP="00006CB6">
      <w:pPr>
        <w:numPr>
          <w:ilvl w:val="0"/>
          <w:numId w:val="24"/>
        </w:numPr>
        <w:rPr>
          <w:iCs/>
          <w:lang w:val="en-US"/>
        </w:rPr>
      </w:pPr>
      <w:r w:rsidRPr="000847C9">
        <w:rPr>
          <w:iCs/>
          <w:lang w:val="en-US"/>
        </w:rPr>
        <w:t xml:space="preserve">2022-date: Consultancy input (with Raphaella Mackenzie) on </w:t>
      </w:r>
      <w:r w:rsidRPr="000847C9">
        <w:rPr>
          <w:b/>
          <w:bCs/>
          <w:iCs/>
          <w:lang w:val="en-US"/>
        </w:rPr>
        <w:t>“Teacher Conversations”</w:t>
      </w:r>
      <w:r w:rsidRPr="000847C9">
        <w:rPr>
          <w:iCs/>
          <w:lang w:val="en-US"/>
        </w:rPr>
        <w:t xml:space="preserve"> for VS </w:t>
      </w:r>
      <w:r w:rsidR="005235B9" w:rsidRPr="000847C9">
        <w:rPr>
          <w:iCs/>
          <w:lang w:val="en-US"/>
        </w:rPr>
        <w:t xml:space="preserve">America. </w:t>
      </w:r>
    </w:p>
    <w:p w14:paraId="41DB1A7F" w14:textId="61955ADA" w:rsidR="00596ABE" w:rsidRPr="000847C9" w:rsidRDefault="00596ABE" w:rsidP="00006CB6">
      <w:pPr>
        <w:numPr>
          <w:ilvl w:val="0"/>
          <w:numId w:val="24"/>
        </w:numPr>
        <w:rPr>
          <w:iCs/>
          <w:lang w:val="en-US"/>
        </w:rPr>
      </w:pPr>
      <w:r w:rsidRPr="000847C9">
        <w:rPr>
          <w:iCs/>
          <w:lang w:val="en-US"/>
        </w:rPr>
        <w:t xml:space="preserve">2022-2022: </w:t>
      </w:r>
      <w:r w:rsidRPr="000847C9">
        <w:rPr>
          <w:b/>
          <w:bCs/>
          <w:iCs/>
          <w:lang w:val="en-US"/>
        </w:rPr>
        <w:t>Post-occupancy Evaluation</w:t>
      </w:r>
      <w:r w:rsidRPr="000847C9">
        <w:rPr>
          <w:iCs/>
          <w:lang w:val="en-US"/>
        </w:rPr>
        <w:t xml:space="preserve"> of the impacts a year later at Trumpington Park Primary School, for Gratnells Ltd.</w:t>
      </w:r>
    </w:p>
    <w:p w14:paraId="2062C202" w14:textId="6D0F6017" w:rsidR="00726E6C" w:rsidRPr="000847C9" w:rsidRDefault="00726E6C" w:rsidP="005F3575">
      <w:pPr>
        <w:numPr>
          <w:ilvl w:val="0"/>
          <w:numId w:val="24"/>
        </w:numPr>
        <w:rPr>
          <w:iCs/>
          <w:lang w:val="en-US"/>
        </w:rPr>
      </w:pPr>
      <w:r w:rsidRPr="000847C9">
        <w:rPr>
          <w:iCs/>
          <w:lang w:val="en-US"/>
        </w:rPr>
        <w:t>2021-202</w:t>
      </w:r>
      <w:r w:rsidR="00CA03CB" w:rsidRPr="000847C9">
        <w:rPr>
          <w:iCs/>
          <w:lang w:val="en-US"/>
        </w:rPr>
        <w:t>2</w:t>
      </w:r>
      <w:r w:rsidRPr="000847C9">
        <w:rPr>
          <w:iCs/>
          <w:lang w:val="en-US"/>
        </w:rPr>
        <w:t xml:space="preserve">: Consultancy input as part of the PPMI-led team working on </w:t>
      </w:r>
      <w:r w:rsidRPr="000847C9">
        <w:rPr>
          <w:b/>
          <w:bCs/>
          <w:iCs/>
          <w:lang w:val="en-US"/>
        </w:rPr>
        <w:t>“A study on smart, effective, and inclusive investment in education infrastructure”</w:t>
      </w:r>
      <w:r w:rsidR="005F3575" w:rsidRPr="000847C9">
        <w:rPr>
          <w:iCs/>
          <w:lang w:val="en-US"/>
        </w:rPr>
        <w:t xml:space="preserve">, assessing the 27 countries of the EU for the European Commission, Directorate-General for Education, Youth, Sport and Culture. </w:t>
      </w:r>
    </w:p>
    <w:p w14:paraId="15E18A45" w14:textId="360E405D" w:rsidR="00006CB6" w:rsidRPr="000847C9" w:rsidRDefault="00006CB6" w:rsidP="00006CB6">
      <w:pPr>
        <w:numPr>
          <w:ilvl w:val="0"/>
          <w:numId w:val="24"/>
        </w:numPr>
        <w:rPr>
          <w:iCs/>
          <w:lang w:val="en-US"/>
        </w:rPr>
      </w:pPr>
      <w:r w:rsidRPr="000847C9">
        <w:rPr>
          <w:iCs/>
          <w:lang w:val="en-US"/>
        </w:rPr>
        <w:t>2020-</w:t>
      </w:r>
      <w:r w:rsidR="00596ABE" w:rsidRPr="000847C9">
        <w:rPr>
          <w:iCs/>
          <w:lang w:val="en-US"/>
        </w:rPr>
        <w:t>20</w:t>
      </w:r>
      <w:r w:rsidRPr="000847C9">
        <w:rPr>
          <w:iCs/>
          <w:lang w:val="en-US"/>
        </w:rPr>
        <w:t xml:space="preserve">21: Independent, longitudinal </w:t>
      </w:r>
      <w:r w:rsidRPr="000847C9">
        <w:rPr>
          <w:b/>
          <w:bCs/>
          <w:iCs/>
          <w:lang w:val="en-US"/>
        </w:rPr>
        <w:t>observation and assessment of the Planning Learning Spaces intervention</w:t>
      </w:r>
      <w:r w:rsidRPr="000847C9">
        <w:rPr>
          <w:iCs/>
          <w:lang w:val="en-US"/>
        </w:rPr>
        <w:t xml:space="preserve"> at Trumpington Park Primary School, instigated by Gratnells Ltd.</w:t>
      </w:r>
    </w:p>
    <w:p w14:paraId="457F019D" w14:textId="17864A6A" w:rsidR="0015113D" w:rsidRPr="000847C9" w:rsidRDefault="0015113D" w:rsidP="00006CB6">
      <w:pPr>
        <w:numPr>
          <w:ilvl w:val="0"/>
          <w:numId w:val="24"/>
        </w:numPr>
        <w:rPr>
          <w:i/>
          <w:lang w:val="en-US"/>
        </w:rPr>
      </w:pPr>
      <w:r w:rsidRPr="000847C9">
        <w:rPr>
          <w:lang w:val="en-US"/>
        </w:rPr>
        <w:t xml:space="preserve">2020-2020: </w:t>
      </w:r>
      <w:r w:rsidRPr="000847C9">
        <w:rPr>
          <w:b/>
          <w:bCs/>
          <w:iCs/>
          <w:lang w:val="en-US"/>
        </w:rPr>
        <w:t>Workshop</w:t>
      </w:r>
      <w:r w:rsidRPr="000847C9">
        <w:rPr>
          <w:b/>
          <w:bCs/>
          <w:i/>
          <w:lang w:val="en-US"/>
        </w:rPr>
        <w:t xml:space="preserve"> </w:t>
      </w:r>
      <w:r w:rsidRPr="000847C9">
        <w:rPr>
          <w:b/>
          <w:bCs/>
          <w:iCs/>
          <w:lang w:val="en-US"/>
        </w:rPr>
        <w:t>for Forum Bygga Skola</w:t>
      </w:r>
      <w:r w:rsidRPr="000847C9">
        <w:rPr>
          <w:iCs/>
          <w:lang w:val="en-US"/>
        </w:rPr>
        <w:t xml:space="preserve"> on “The impact of classroom design on learning”, for visiting Swedish educational group, London, 23 January 2020.</w:t>
      </w:r>
    </w:p>
    <w:p w14:paraId="3EF237DE" w14:textId="597A5796" w:rsidR="001C560E" w:rsidRPr="000847C9" w:rsidRDefault="001C560E" w:rsidP="001C560E">
      <w:pPr>
        <w:numPr>
          <w:ilvl w:val="0"/>
          <w:numId w:val="24"/>
        </w:numPr>
        <w:rPr>
          <w:lang w:val="en-US"/>
        </w:rPr>
      </w:pPr>
      <w:r w:rsidRPr="000847C9">
        <w:rPr>
          <w:lang w:val="en-US"/>
        </w:rPr>
        <w:t xml:space="preserve">2019-2019: Retained by two UK universities to assess the academic outputs of staff in the area of the built environment in preparation for the UK Government's upcoming </w:t>
      </w:r>
      <w:r w:rsidRPr="000847C9">
        <w:rPr>
          <w:b/>
          <w:bCs/>
          <w:lang w:val="en-US"/>
        </w:rPr>
        <w:t>Research Excellence Framework</w:t>
      </w:r>
      <w:r w:rsidRPr="000847C9">
        <w:rPr>
          <w:lang w:val="en-US"/>
        </w:rPr>
        <w:t xml:space="preserve"> exercise.  </w:t>
      </w:r>
    </w:p>
    <w:p w14:paraId="7A2695EF" w14:textId="2ABDFF69" w:rsidR="00D1696D" w:rsidRPr="000847C9" w:rsidRDefault="00D1696D" w:rsidP="00161581">
      <w:pPr>
        <w:numPr>
          <w:ilvl w:val="0"/>
          <w:numId w:val="24"/>
        </w:numPr>
        <w:rPr>
          <w:lang w:val="en-US"/>
        </w:rPr>
      </w:pPr>
      <w:r w:rsidRPr="000847C9">
        <w:rPr>
          <w:lang w:val="en-US"/>
        </w:rPr>
        <w:t>201</w:t>
      </w:r>
      <w:r w:rsidR="001C560E" w:rsidRPr="000847C9">
        <w:rPr>
          <w:lang w:val="en-US"/>
        </w:rPr>
        <w:t>8</w:t>
      </w:r>
      <w:r w:rsidRPr="000847C9">
        <w:rPr>
          <w:lang w:val="en-US"/>
        </w:rPr>
        <w:t xml:space="preserve">-2019: </w:t>
      </w:r>
      <w:r w:rsidR="001C560E" w:rsidRPr="000847C9">
        <w:rPr>
          <w:lang w:val="en-US"/>
        </w:rPr>
        <w:t xml:space="preserve">Series of five articles (with Raphaella Mackenzie) </w:t>
      </w:r>
      <w:r w:rsidR="00006CB6" w:rsidRPr="000847C9">
        <w:rPr>
          <w:lang w:val="en-US"/>
        </w:rPr>
        <w:t xml:space="preserve">for Gratnells Ltd, </w:t>
      </w:r>
      <w:r w:rsidR="001C560E" w:rsidRPr="000847C9">
        <w:rPr>
          <w:lang w:val="en-US"/>
        </w:rPr>
        <w:t xml:space="preserve">linking the HEAD project results to </w:t>
      </w:r>
      <w:r w:rsidR="001C560E" w:rsidRPr="000847C9">
        <w:rPr>
          <w:b/>
          <w:bCs/>
          <w:lang w:val="en-US"/>
        </w:rPr>
        <w:t>day-to-day teaching practice</w:t>
      </w:r>
      <w:r w:rsidR="001C560E" w:rsidRPr="000847C9">
        <w:rPr>
          <w:lang w:val="en-US"/>
        </w:rPr>
        <w:t xml:space="preserve"> in the classroom.</w:t>
      </w:r>
    </w:p>
    <w:p w14:paraId="7941586C" w14:textId="01122422" w:rsidR="001B771D" w:rsidRPr="000847C9" w:rsidRDefault="00684025" w:rsidP="00161581">
      <w:pPr>
        <w:numPr>
          <w:ilvl w:val="0"/>
          <w:numId w:val="24"/>
        </w:numPr>
        <w:rPr>
          <w:lang w:val="en-US"/>
        </w:rPr>
      </w:pPr>
      <w:r w:rsidRPr="000847C9">
        <w:t>2017-2020</w:t>
      </w:r>
      <w:r w:rsidR="001B771D" w:rsidRPr="000847C9">
        <w:t xml:space="preserve">: Retained </w:t>
      </w:r>
      <w:r w:rsidR="001B771D" w:rsidRPr="000847C9">
        <w:rPr>
          <w:b/>
        </w:rPr>
        <w:t>strategic educational design advisor</w:t>
      </w:r>
      <w:r w:rsidR="001B771D" w:rsidRPr="000847C9">
        <w:t xml:space="preserve"> as a member of Farrans Construction</w:t>
      </w:r>
      <w:r w:rsidR="00243B75" w:rsidRPr="000847C9">
        <w:t>’s team delivering on their ESFA</w:t>
      </w:r>
      <w:r w:rsidR="001B771D" w:rsidRPr="000847C9">
        <w:t xml:space="preserve"> framework school building projects.</w:t>
      </w:r>
    </w:p>
    <w:p w14:paraId="444EA49E" w14:textId="65D1F934" w:rsidR="00180786" w:rsidRPr="000847C9" w:rsidRDefault="00E728EA" w:rsidP="00180786">
      <w:pPr>
        <w:numPr>
          <w:ilvl w:val="0"/>
          <w:numId w:val="24"/>
        </w:numPr>
        <w:rPr>
          <w:lang w:val="en-US"/>
        </w:rPr>
      </w:pPr>
      <w:r w:rsidRPr="000847C9">
        <w:rPr>
          <w:lang w:val="en-US"/>
        </w:rPr>
        <w:t>2017-2019</w:t>
      </w:r>
      <w:r w:rsidR="00180786" w:rsidRPr="000847C9">
        <w:rPr>
          <w:lang w:val="en-US"/>
        </w:rPr>
        <w:t>: Consultancy inputs promoting good school design for Gratnells Ltd</w:t>
      </w:r>
    </w:p>
    <w:p w14:paraId="106F133F" w14:textId="5AEA20C4" w:rsidR="00161581" w:rsidRPr="000847C9" w:rsidRDefault="00161581" w:rsidP="00161581">
      <w:pPr>
        <w:numPr>
          <w:ilvl w:val="0"/>
          <w:numId w:val="24"/>
        </w:numPr>
        <w:rPr>
          <w:lang w:val="en-US"/>
        </w:rPr>
      </w:pPr>
      <w:r w:rsidRPr="000847C9">
        <w:t xml:space="preserve">2017-2018: Consultancy study (with Alberto Treves) for the World Bank (Moscow and Washington) to deliver </w:t>
      </w:r>
      <w:r w:rsidRPr="000847C9">
        <w:rPr>
          <w:b/>
        </w:rPr>
        <w:t xml:space="preserve">a state of the art World Bank report of the evidence of school building impacts on learning. </w:t>
      </w:r>
      <w:r w:rsidRPr="000847C9">
        <w:t>This study was based on the extant literature.</w:t>
      </w:r>
    </w:p>
    <w:p w14:paraId="73149D3B" w14:textId="104222E5" w:rsidR="00161581" w:rsidRPr="000847C9" w:rsidRDefault="00161581" w:rsidP="00161581">
      <w:pPr>
        <w:numPr>
          <w:ilvl w:val="0"/>
          <w:numId w:val="24"/>
        </w:numPr>
        <w:rPr>
          <w:lang w:val="en-US"/>
        </w:rPr>
      </w:pPr>
      <w:r w:rsidRPr="000847C9">
        <w:t xml:space="preserve">2017:2017: Consultancy study (with Dr Lucinda Barrett) providing a </w:t>
      </w:r>
      <w:r w:rsidRPr="000847C9">
        <w:rPr>
          <w:b/>
          <w:bCs/>
          <w:lang w:val="en-US"/>
        </w:rPr>
        <w:t xml:space="preserve">Critical review of Project Minerva design </w:t>
      </w:r>
      <w:r w:rsidRPr="000847C9">
        <w:rPr>
          <w:bCs/>
          <w:lang w:val="en-US"/>
        </w:rPr>
        <w:t xml:space="preserve">plans for the significant development of the </w:t>
      </w:r>
      <w:r w:rsidRPr="000847C9">
        <w:rPr>
          <w:bCs/>
        </w:rPr>
        <w:t xml:space="preserve">The </w:t>
      </w:r>
      <w:r w:rsidRPr="000847C9">
        <w:rPr>
          <w:bCs/>
          <w:iCs/>
        </w:rPr>
        <w:t>Haberdashers</w:t>
      </w:r>
      <w:r w:rsidRPr="000847C9">
        <w:rPr>
          <w:bCs/>
        </w:rPr>
        <w:t xml:space="preserve">' Aske's </w:t>
      </w:r>
      <w:r w:rsidRPr="000847C9">
        <w:rPr>
          <w:bCs/>
          <w:iCs/>
        </w:rPr>
        <w:t>Boys</w:t>
      </w:r>
      <w:r w:rsidRPr="000847C9">
        <w:rPr>
          <w:bCs/>
        </w:rPr>
        <w:t>' School</w:t>
      </w:r>
      <w:r w:rsidRPr="000847C9">
        <w:rPr>
          <w:b/>
          <w:bCs/>
          <w:lang w:val="en-US"/>
        </w:rPr>
        <w:t xml:space="preserve"> </w:t>
      </w:r>
      <w:r w:rsidRPr="000847C9">
        <w:rPr>
          <w:bCs/>
          <w:lang w:val="en-US"/>
        </w:rPr>
        <w:t>estate. This study included an assessment of existing provision and of the development plan.</w:t>
      </w:r>
    </w:p>
    <w:p w14:paraId="1FE88CCE" w14:textId="78E0CBBA" w:rsidR="00436162" w:rsidRPr="000847C9" w:rsidRDefault="00436162" w:rsidP="00A35C62">
      <w:pPr>
        <w:numPr>
          <w:ilvl w:val="0"/>
          <w:numId w:val="24"/>
        </w:numPr>
      </w:pPr>
      <w:r w:rsidRPr="000847C9">
        <w:t xml:space="preserve">2017-2017: Consultancy study (with Dr Lucinda Barrett) </w:t>
      </w:r>
      <w:r w:rsidR="001863C8" w:rsidRPr="000847C9">
        <w:t xml:space="preserve">of the </w:t>
      </w:r>
      <w:r w:rsidR="001863C8" w:rsidRPr="000847C9">
        <w:rPr>
          <w:b/>
        </w:rPr>
        <w:t>impact of physical school design on learning and transitions amongst Reception and KS1 primary school children</w:t>
      </w:r>
      <w:r w:rsidR="001863C8" w:rsidRPr="000847C9">
        <w:t>, for the Girls’ Day School Trust in the UK. This study involved case study fieldwork in five GDST schools.</w:t>
      </w:r>
    </w:p>
    <w:p w14:paraId="25D6BA86" w14:textId="3349C695" w:rsidR="005C3504" w:rsidRPr="000847C9" w:rsidRDefault="005C3504" w:rsidP="00A35C62">
      <w:pPr>
        <w:numPr>
          <w:ilvl w:val="0"/>
          <w:numId w:val="24"/>
        </w:numPr>
      </w:pPr>
      <w:r w:rsidRPr="000847C9">
        <w:t xml:space="preserve">2016-2017: </w:t>
      </w:r>
      <w:r w:rsidR="00436162" w:rsidRPr="000847C9">
        <w:t xml:space="preserve">Consultancy study (with Dr Lucinda Barrett) of </w:t>
      </w:r>
      <w:r w:rsidR="00436162" w:rsidRPr="000847C9">
        <w:rPr>
          <w:bCs/>
          <w:lang w:val="en-US"/>
        </w:rPr>
        <w:t xml:space="preserve">the </w:t>
      </w:r>
      <w:r w:rsidR="00436162" w:rsidRPr="000847C9">
        <w:rPr>
          <w:b/>
          <w:bCs/>
          <w:lang w:val="en-US"/>
        </w:rPr>
        <w:t>potential impact of physical conditions of a sample of Romanian schools on learning outcomes</w:t>
      </w:r>
      <w:r w:rsidR="00436162" w:rsidRPr="000847C9">
        <w:rPr>
          <w:bCs/>
          <w:lang w:val="en-US"/>
        </w:rPr>
        <w:t xml:space="preserve">, for the World Bank, working for the </w:t>
      </w:r>
      <w:r w:rsidR="00436162" w:rsidRPr="000847C9">
        <w:rPr>
          <w:bCs/>
        </w:rPr>
        <w:t>National Centre for Technical and Vocational Education and Training Development in Romanian</w:t>
      </w:r>
      <w:r w:rsidR="00436162" w:rsidRPr="000847C9">
        <w:rPr>
          <w:bCs/>
          <w:lang w:val="en-US"/>
        </w:rPr>
        <w:t>.</w:t>
      </w:r>
      <w:r w:rsidR="00436162" w:rsidRPr="000847C9">
        <w:t xml:space="preserve"> This study involved a combination of desk studies and case study fieldwork in five Romanian schools. </w:t>
      </w:r>
    </w:p>
    <w:p w14:paraId="516CC858" w14:textId="7FC99360" w:rsidR="00B67F1F" w:rsidRPr="000847C9" w:rsidRDefault="00B67F1F" w:rsidP="00A35C62">
      <w:pPr>
        <w:numPr>
          <w:ilvl w:val="0"/>
          <w:numId w:val="24"/>
        </w:numPr>
      </w:pPr>
      <w:r w:rsidRPr="000847C9">
        <w:t xml:space="preserve">2016-2016: Principal Investigator for </w:t>
      </w:r>
      <w:r w:rsidRPr="000847C9">
        <w:rPr>
          <w:b/>
        </w:rPr>
        <w:t>HEAD for Norway</w:t>
      </w:r>
      <w:r w:rsidRPr="000847C9">
        <w:t>, a study to translate the HEAD schools’ findings to the Norwegian context for the Norwegian Ministry of Education and Training.</w:t>
      </w:r>
      <w:r w:rsidR="001863C8" w:rsidRPr="000847C9">
        <w:t xml:space="preserve"> This study involved three case studies of schools in Norway.</w:t>
      </w:r>
    </w:p>
    <w:p w14:paraId="710D1955" w14:textId="28D87AF4" w:rsidR="00DB5120" w:rsidRPr="000847C9" w:rsidRDefault="00E94290" w:rsidP="00A35C62">
      <w:pPr>
        <w:numPr>
          <w:ilvl w:val="0"/>
          <w:numId w:val="24"/>
        </w:numPr>
      </w:pPr>
      <w:r w:rsidRPr="000847C9">
        <w:t>2015-16: Contributed to</w:t>
      </w:r>
      <w:r w:rsidR="00DB5120" w:rsidRPr="000847C9">
        <w:t xml:space="preserve"> </w:t>
      </w:r>
      <w:r w:rsidR="00DB5120" w:rsidRPr="000847C9">
        <w:rPr>
          <w:b/>
        </w:rPr>
        <w:t>“</w:t>
      </w:r>
      <w:r w:rsidRPr="000847C9">
        <w:rPr>
          <w:b/>
        </w:rPr>
        <w:t>The Value and Impact of Architecture: Schools”</w:t>
      </w:r>
      <w:r w:rsidRPr="000847C9">
        <w:t xml:space="preserve"> Research Report, led by the Performance Consultancy.</w:t>
      </w:r>
    </w:p>
    <w:p w14:paraId="7235780A" w14:textId="554EBD0C" w:rsidR="00B070CC" w:rsidRPr="000847C9" w:rsidRDefault="005C4588" w:rsidP="00A35C62">
      <w:pPr>
        <w:numPr>
          <w:ilvl w:val="0"/>
          <w:numId w:val="24"/>
        </w:numPr>
      </w:pPr>
      <w:r w:rsidRPr="000847C9">
        <w:t>2013-2014</w:t>
      </w:r>
      <w:r w:rsidR="00B070CC" w:rsidRPr="000847C9">
        <w:t xml:space="preserve">: Principal Investigator for £208,598 TSB </w:t>
      </w:r>
      <w:r w:rsidR="00B070CC" w:rsidRPr="000847C9">
        <w:rPr>
          <w:b/>
        </w:rPr>
        <w:t>Knowledge Transfer Partnership with J Sainsburys</w:t>
      </w:r>
      <w:r w:rsidR="00B070CC" w:rsidRPr="000847C9">
        <w:t xml:space="preserve">. This project </w:t>
      </w:r>
      <w:r w:rsidRPr="000847C9">
        <w:t>was</w:t>
      </w:r>
      <w:r w:rsidR="00B070CC" w:rsidRPr="000847C9">
        <w:t xml:space="preserve"> to investigate the holistic impact of retail spaces on customers’ buying behaviour.</w:t>
      </w:r>
    </w:p>
    <w:p w14:paraId="398E6F26" w14:textId="28EDB2E3" w:rsidR="00586F8C" w:rsidRPr="000847C9" w:rsidRDefault="00371C51" w:rsidP="00A35C62">
      <w:pPr>
        <w:numPr>
          <w:ilvl w:val="0"/>
          <w:numId w:val="24"/>
        </w:numPr>
      </w:pPr>
      <w:r w:rsidRPr="000847C9">
        <w:lastRenderedPageBreak/>
        <w:t>2012-2015</w:t>
      </w:r>
      <w:r w:rsidR="00586F8C" w:rsidRPr="000847C9">
        <w:t>:</w:t>
      </w:r>
      <w:r w:rsidR="005D60AC" w:rsidRPr="000847C9">
        <w:t xml:space="preserve"> Principal Investigator for £433,873</w:t>
      </w:r>
      <w:r w:rsidR="00586F8C" w:rsidRPr="000847C9">
        <w:t xml:space="preserve"> EPSRC project entitled </w:t>
      </w:r>
      <w:r w:rsidR="00586F8C" w:rsidRPr="000847C9">
        <w:rPr>
          <w:b/>
        </w:rPr>
        <w:t>Holistic Evidence and Design: sensory impacts, practical outcomes (HEAD)</w:t>
      </w:r>
      <w:r w:rsidR="00586F8C" w:rsidRPr="000847C9">
        <w:t>. This project is to investigate the impact of the built environment on pupils’ learning rates in schools taking a multi-sensory perspective within a neuroscience coordinating vision.</w:t>
      </w:r>
    </w:p>
    <w:p w14:paraId="284AD282" w14:textId="77777777" w:rsidR="002E15B9" w:rsidRPr="000847C9" w:rsidRDefault="002E15B9" w:rsidP="00A35C62">
      <w:pPr>
        <w:numPr>
          <w:ilvl w:val="0"/>
          <w:numId w:val="24"/>
        </w:numPr>
      </w:pPr>
      <w:r w:rsidRPr="000847C9">
        <w:t xml:space="preserve">2011-2012: Principal Investigator for £30,000 project funded by Nightingale Associates, entitled </w:t>
      </w:r>
      <w:r w:rsidRPr="000847C9">
        <w:rPr>
          <w:b/>
        </w:rPr>
        <w:t>Understanding the sensory impacts of the built environment: an improved design process</w:t>
      </w:r>
      <w:r w:rsidRPr="000847C9">
        <w:t>, in collaboration with Blackpool Council Schools Department.</w:t>
      </w:r>
    </w:p>
    <w:p w14:paraId="60C18A3A" w14:textId="18F064E4" w:rsidR="00E01EA1" w:rsidRPr="000847C9" w:rsidRDefault="00CA14DF" w:rsidP="00A35C62">
      <w:pPr>
        <w:numPr>
          <w:ilvl w:val="0"/>
          <w:numId w:val="24"/>
        </w:numPr>
      </w:pPr>
      <w:r w:rsidRPr="000847C9">
        <w:t xml:space="preserve">2010-2012: Principal Investigator for £65,899 project, funded by HEFCE, entitled </w:t>
      </w:r>
      <w:r w:rsidRPr="000847C9">
        <w:rPr>
          <w:b/>
        </w:rPr>
        <w:t>Promoting Positive Gender Outcomes in HE Through Active Workload Management.</w:t>
      </w:r>
      <w:r w:rsidRPr="000847C9">
        <w:t xml:space="preserve"> </w:t>
      </w:r>
    </w:p>
    <w:p w14:paraId="597A8690" w14:textId="77777777" w:rsidR="002E15B9" w:rsidRPr="000847C9" w:rsidRDefault="002E15B9" w:rsidP="00A35C62">
      <w:pPr>
        <w:numPr>
          <w:ilvl w:val="0"/>
          <w:numId w:val="24"/>
        </w:numPr>
      </w:pPr>
      <w:r w:rsidRPr="000847C9">
        <w:t xml:space="preserve">2007-2011: Leading initiation and first phase of a £41M, eight year (initially) consortium around a </w:t>
      </w:r>
      <w:r w:rsidRPr="000847C9">
        <w:rPr>
          <w:b/>
        </w:rPr>
        <w:t>Framework for Innovation and Research in MediaCityUK.</w:t>
      </w:r>
      <w:r w:rsidRPr="000847C9">
        <w:t xml:space="preserve"> The core consortium involves: BBC, Cambridge University, Goldsmiths University, Lancaster University, MIT, North West Vision and Media and Salford University.   </w:t>
      </w:r>
    </w:p>
    <w:p w14:paraId="4C892B23" w14:textId="77777777" w:rsidR="002E15B9" w:rsidRPr="000847C9" w:rsidRDefault="002E15B9" w:rsidP="00A35C62">
      <w:pPr>
        <w:numPr>
          <w:ilvl w:val="1"/>
          <w:numId w:val="26"/>
        </w:numPr>
      </w:pPr>
      <w:r w:rsidRPr="000847C9">
        <w:t xml:space="preserve">2010-2012: EPSRC and AHRC have provided funding of £2.7M for three years commencing in January 2010. </w:t>
      </w:r>
    </w:p>
    <w:p w14:paraId="4548BBFA" w14:textId="77777777" w:rsidR="002E15B9" w:rsidRPr="000847C9" w:rsidRDefault="002E15B9" w:rsidP="00A35C62">
      <w:pPr>
        <w:numPr>
          <w:ilvl w:val="1"/>
          <w:numId w:val="26"/>
        </w:numPr>
      </w:pPr>
      <w:r w:rsidRPr="000847C9">
        <w:t xml:space="preserve">2010-2012: The North West Development Agency have provided funding of £630k to establish the project team that will manage and implement the project over the first 3 years. In addition developed notion for a NWDA funded (£3-4M was earmarked before NWDA dismantled) for creating and sustaining a Think, Play, Do Zone as a physical focus for FIRM in MediaCityUK. </w:t>
      </w:r>
    </w:p>
    <w:p w14:paraId="12602CA1" w14:textId="77777777" w:rsidR="002E15B9" w:rsidRPr="000847C9" w:rsidRDefault="002E15B9" w:rsidP="00A35C62">
      <w:pPr>
        <w:numPr>
          <w:ilvl w:val="0"/>
          <w:numId w:val="24"/>
        </w:numPr>
      </w:pPr>
      <w:r w:rsidRPr="000847C9">
        <w:t xml:space="preserve">2007-date: Principal Investigator on SCRI collaborative project with Manchester City Council entitled </w:t>
      </w:r>
      <w:r w:rsidRPr="000847C9">
        <w:rPr>
          <w:b/>
        </w:rPr>
        <w:t>Optimal Learning Spaces</w:t>
      </w:r>
      <w:r w:rsidRPr="000847C9">
        <w:t xml:space="preserve">.  This project is drawing on the Senses, Brain and Spaces work to support sensory sensitive design so that school design can be optimised with learning in mind. </w:t>
      </w:r>
    </w:p>
    <w:p w14:paraId="0E9CE8EB" w14:textId="77777777" w:rsidR="002E15B9" w:rsidRPr="000847C9" w:rsidRDefault="002E15B9" w:rsidP="00E90535">
      <w:pPr>
        <w:numPr>
          <w:ilvl w:val="1"/>
          <w:numId w:val="36"/>
        </w:numPr>
      </w:pPr>
      <w:r w:rsidRPr="000847C9">
        <w:t>2007-2009, Phase 1: funded within SCRI, with a £10,000 contribution from MCC, the outputs of this phase have centred on an extensive synthesis of the literature linked to post occupancy evaluations, resulting in SCRI Report 2 setting out the “design implications” of taking this perspective.</w:t>
      </w:r>
    </w:p>
    <w:p w14:paraId="34A03D56" w14:textId="77777777" w:rsidR="002E15B9" w:rsidRPr="000847C9" w:rsidRDefault="002E15B9" w:rsidP="00E90535">
      <w:pPr>
        <w:numPr>
          <w:ilvl w:val="1"/>
          <w:numId w:val="36"/>
        </w:numPr>
      </w:pPr>
      <w:r w:rsidRPr="000847C9">
        <w:t xml:space="preserve">2010-date, Phase 2: Collaborative action research with MCC centred on live schools project (Old Moat School) to track impact of interventions.  </w:t>
      </w:r>
    </w:p>
    <w:p w14:paraId="025DEE67" w14:textId="51743D26" w:rsidR="002E15B9" w:rsidRPr="000847C9" w:rsidRDefault="002E15B9" w:rsidP="00A35C62">
      <w:pPr>
        <w:numPr>
          <w:ilvl w:val="0"/>
          <w:numId w:val="24"/>
        </w:numPr>
      </w:pPr>
      <w:r w:rsidRPr="000847C9">
        <w:t>2007-</w:t>
      </w:r>
      <w:r w:rsidR="00E01EA1" w:rsidRPr="000847C9">
        <w:t>2011</w:t>
      </w:r>
      <w:r w:rsidRPr="000847C9">
        <w:t xml:space="preserve">: Principal Investigator on £92,000 HEFCE funded project </w:t>
      </w:r>
      <w:r w:rsidRPr="000847C9">
        <w:rPr>
          <w:b/>
        </w:rPr>
        <w:t>The Management of Academic Workloads</w:t>
      </w:r>
      <w:r w:rsidR="00CA14DF" w:rsidRPr="000847C9">
        <w:rPr>
          <w:b/>
        </w:rPr>
        <w:t xml:space="preserve"> (MAW)</w:t>
      </w:r>
      <w:r w:rsidRPr="000847C9">
        <w:rPr>
          <w:b/>
        </w:rPr>
        <w:t>: Creating a Community of Good Practice.</w:t>
      </w:r>
      <w:r w:rsidRPr="000847C9">
        <w:t xml:space="preserve">  This project involves supporting a network of twelve UK universities, jointly developing good practice and disseminating it to the HE sector – see </w:t>
      </w:r>
      <w:hyperlink r:id="rId8" w:history="1">
        <w:r w:rsidRPr="000847C9">
          <w:rPr>
            <w:rStyle w:val="Hyperlink"/>
            <w:color w:val="auto"/>
          </w:rPr>
          <w:t>www.research.salford.ac.uk/maw</w:t>
        </w:r>
      </w:hyperlink>
      <w:r w:rsidRPr="000847C9">
        <w:t xml:space="preserve"> </w:t>
      </w:r>
    </w:p>
    <w:p w14:paraId="688F96F2" w14:textId="77777777" w:rsidR="002E15B9" w:rsidRPr="000847C9" w:rsidRDefault="002E15B9" w:rsidP="00A35C62">
      <w:pPr>
        <w:numPr>
          <w:ilvl w:val="1"/>
          <w:numId w:val="28"/>
        </w:numPr>
      </w:pPr>
      <w:r w:rsidRPr="000847C9">
        <w:t>2007-2009, Phase 1 culminated in a major launch of a report on “Managing Academic Workloads: Improving Practice in the Sector” in September 2009.</w:t>
      </w:r>
    </w:p>
    <w:p w14:paraId="679E9E3A" w14:textId="77777777" w:rsidR="002E15B9" w:rsidRPr="000847C9" w:rsidRDefault="002E15B9" w:rsidP="00A35C62">
      <w:pPr>
        <w:numPr>
          <w:ilvl w:val="1"/>
          <w:numId w:val="28"/>
        </w:numPr>
      </w:pPr>
      <w:r w:rsidRPr="000847C9">
        <w:t>2009-2011, Phase 2 involves an expansion of the network and continuation of its work as partners drive further into full implementation</w:t>
      </w:r>
    </w:p>
    <w:p w14:paraId="4B28FF85" w14:textId="1C9D6F7D" w:rsidR="002E15B9" w:rsidRPr="000847C9" w:rsidRDefault="002E15B9" w:rsidP="00A35C62">
      <w:pPr>
        <w:numPr>
          <w:ilvl w:val="0"/>
          <w:numId w:val="24"/>
        </w:numPr>
      </w:pPr>
      <w:r w:rsidRPr="000847C9">
        <w:t>2007-</w:t>
      </w:r>
      <w:r w:rsidR="00A17A39" w:rsidRPr="000847C9">
        <w:t>2012</w:t>
      </w:r>
      <w:r w:rsidRPr="000847C9">
        <w:t>: C</w:t>
      </w:r>
      <w:r w:rsidR="00A17A39" w:rsidRPr="000847C9">
        <w:t xml:space="preserve">hairman and  co-investigator of </w:t>
      </w:r>
      <w:r w:rsidRPr="000847C9">
        <w:rPr>
          <w:b/>
        </w:rPr>
        <w:t>Salford Centre for Research and Innovation</w:t>
      </w:r>
      <w:r w:rsidR="00A17A39" w:rsidRPr="000847C9">
        <w:rPr>
          <w:b/>
        </w:rPr>
        <w:t xml:space="preserve"> (SCRI)</w:t>
      </w:r>
      <w:r w:rsidRPr="000847C9">
        <w:t xml:space="preserve"> with Professor Ghassan Aouad, Professor Rachel Cooper, Professor Grahame Cooper, Dr. Mike Kagliogou, Peter McDermott, Professor James Powell, Professor Yacine Rezgui, Dr. Martin Sexton, Dr. Patricia Sterry, Joseph Tah, Lauri Koskela, Vian Ahmed on £4,948,218 EPSRC funded Salford IMRC Renewal (2007-11)</w:t>
      </w:r>
    </w:p>
    <w:p w14:paraId="7EDF7318" w14:textId="2646241D" w:rsidR="002E15B9" w:rsidRPr="000847C9" w:rsidRDefault="00840EFA" w:rsidP="00A35C62">
      <w:pPr>
        <w:numPr>
          <w:ilvl w:val="0"/>
          <w:numId w:val="24"/>
        </w:numPr>
      </w:pPr>
      <w:r w:rsidRPr="000847C9">
        <w:t xml:space="preserve">2004-2007: </w:t>
      </w:r>
      <w:r w:rsidR="002E15B9" w:rsidRPr="000847C9">
        <w:t xml:space="preserve">Co-investigator with Professor Alan Short of Cambridge University for an Arts Council for England / CABE project to create new </w:t>
      </w:r>
      <w:r w:rsidR="002E15B9" w:rsidRPr="000847C9">
        <w:rPr>
          <w:i/>
        </w:rPr>
        <w:t>Guidance for clients for capital arts projects</w:t>
      </w:r>
      <w:r w:rsidR="002E15B9" w:rsidRPr="000847C9">
        <w:t xml:space="preserve"> (2007-08), building on the £121,967 AHRC funded</w:t>
      </w:r>
      <w:r w:rsidR="002E15B9" w:rsidRPr="000847C9">
        <w:rPr>
          <w:b/>
          <w:bCs/>
        </w:rPr>
        <w:t xml:space="preserve"> </w:t>
      </w:r>
      <w:r w:rsidR="002E15B9" w:rsidRPr="000847C9">
        <w:rPr>
          <w:bCs/>
        </w:rPr>
        <w:t>project</w:t>
      </w:r>
      <w:r w:rsidR="002E15B9" w:rsidRPr="000847C9">
        <w:rPr>
          <w:b/>
          <w:bCs/>
        </w:rPr>
        <w:t xml:space="preserve"> Designing Dynamic Environments for Performing Arts</w:t>
      </w:r>
      <w:r w:rsidRPr="000847C9">
        <w:rPr>
          <w:b/>
          <w:bCs/>
        </w:rPr>
        <w:t>.</w:t>
      </w:r>
    </w:p>
    <w:p w14:paraId="5D4F617E" w14:textId="77777777" w:rsidR="002E15B9" w:rsidRPr="000847C9" w:rsidRDefault="002E15B9" w:rsidP="002E15B9"/>
    <w:p w14:paraId="58F3B26B" w14:textId="49C7F333" w:rsidR="00A35C62" w:rsidRPr="000847C9" w:rsidRDefault="00A35C62" w:rsidP="00A35C62">
      <w:pPr>
        <w:rPr>
          <w:rFonts w:ascii="Arial" w:hAnsi="Arial" w:cs="Arial"/>
          <w:b/>
          <w:sz w:val="22"/>
          <w:szCs w:val="22"/>
        </w:rPr>
      </w:pPr>
      <w:r w:rsidRPr="000847C9">
        <w:rPr>
          <w:rFonts w:ascii="Arial" w:hAnsi="Arial" w:cs="Arial"/>
          <w:b/>
          <w:sz w:val="22"/>
          <w:szCs w:val="22"/>
        </w:rPr>
        <w:t>Papers</w:t>
      </w:r>
      <w:r w:rsidR="006D5E04" w:rsidRPr="000847C9">
        <w:rPr>
          <w:rFonts w:ascii="Arial" w:hAnsi="Arial" w:cs="Arial"/>
          <w:b/>
          <w:sz w:val="22"/>
          <w:szCs w:val="22"/>
        </w:rPr>
        <w:t>, articles and reports</w:t>
      </w:r>
      <w:r w:rsidRPr="000847C9">
        <w:rPr>
          <w:rFonts w:ascii="Arial" w:hAnsi="Arial" w:cs="Arial"/>
          <w:b/>
          <w:sz w:val="22"/>
          <w:szCs w:val="22"/>
        </w:rPr>
        <w:t xml:space="preserve"> </w:t>
      </w:r>
    </w:p>
    <w:p w14:paraId="2310ADE6" w14:textId="77777777" w:rsidR="00A35C62" w:rsidRPr="000847C9" w:rsidRDefault="00A35C62" w:rsidP="00A35C62">
      <w:pPr>
        <w:rPr>
          <w:rFonts w:ascii="Arial" w:hAnsi="Arial" w:cs="Arial"/>
          <w:b/>
          <w:sz w:val="24"/>
          <w:szCs w:val="24"/>
        </w:rPr>
      </w:pPr>
    </w:p>
    <w:p w14:paraId="495C0FB1" w14:textId="11057DD5" w:rsidR="002E15B9" w:rsidRPr="000847C9" w:rsidRDefault="002E15B9" w:rsidP="00A35C62">
      <w:pPr>
        <w:rPr>
          <w:b/>
          <w:i/>
        </w:rPr>
      </w:pPr>
      <w:r w:rsidRPr="000847C9">
        <w:rPr>
          <w:b/>
          <w:i/>
        </w:rPr>
        <w:t>S</w:t>
      </w:r>
      <w:r w:rsidR="006D5E04" w:rsidRPr="000847C9">
        <w:rPr>
          <w:b/>
          <w:i/>
        </w:rPr>
        <w:t>ince 1987 have published over 180</w:t>
      </w:r>
      <w:r w:rsidRPr="000847C9">
        <w:rPr>
          <w:b/>
          <w:i/>
        </w:rPr>
        <w:t xml:space="preserve"> publications.  Recent publications include:</w:t>
      </w:r>
    </w:p>
    <w:p w14:paraId="234D9B86" w14:textId="29F76C1D" w:rsidR="004013F2" w:rsidRPr="007C7ECA" w:rsidRDefault="004013F2" w:rsidP="00DD76AB">
      <w:pPr>
        <w:numPr>
          <w:ilvl w:val="0"/>
          <w:numId w:val="30"/>
        </w:numPr>
        <w:rPr>
          <w:bCs/>
          <w:lang w:val="en-US"/>
        </w:rPr>
      </w:pPr>
      <w:r w:rsidRPr="007C7ECA">
        <w:rPr>
          <w:bCs/>
          <w:lang w:val="en-US"/>
        </w:rPr>
        <w:t>P.Barrett (2022) Interview published in El Tiempo (national newspaper in Columbia) “Infraestructura y aprendizaje, una estrecha relacion” (</w:t>
      </w:r>
      <w:r w:rsidRPr="007C7ECA">
        <w:rPr>
          <w:bCs/>
        </w:rPr>
        <w:t>Infrastructure and learning, a close relationship)</w:t>
      </w:r>
      <w:r w:rsidRPr="007C7ECA">
        <w:rPr>
          <w:bCs/>
          <w:lang w:val="en-US"/>
        </w:rPr>
        <w:t xml:space="preserve">, 6 pages, reporter Mateo Chacon  Orduz, 3 October 2022. </w:t>
      </w:r>
    </w:p>
    <w:p w14:paraId="5C864FE8" w14:textId="2666DC8F" w:rsidR="00FB1FFF" w:rsidRPr="000847C9" w:rsidRDefault="00FB1FFF" w:rsidP="00DD76AB">
      <w:pPr>
        <w:numPr>
          <w:ilvl w:val="0"/>
          <w:numId w:val="30"/>
        </w:numPr>
        <w:rPr>
          <w:bCs/>
          <w:lang w:val="en-US"/>
        </w:rPr>
      </w:pPr>
      <w:r w:rsidRPr="007C7ECA">
        <w:rPr>
          <w:bCs/>
          <w:lang w:val="en-US"/>
        </w:rPr>
        <w:t xml:space="preserve">P.Barrett (with M.Hudson) (2022) “Planning Learning Spaces: Pedagogically-driven Shifts in Classroom </w:t>
      </w:r>
      <w:r w:rsidRPr="000847C9">
        <w:rPr>
          <w:bCs/>
          <w:lang w:val="en-US"/>
        </w:rPr>
        <w:t>Layouts”</w:t>
      </w:r>
      <w:r w:rsidRPr="000847C9">
        <w:rPr>
          <w:bCs/>
          <w:i/>
          <w:iCs/>
          <w:lang w:val="en-US"/>
        </w:rPr>
        <w:t xml:space="preserve">, </w:t>
      </w:r>
      <w:r w:rsidRPr="000847C9">
        <w:rPr>
          <w:bCs/>
          <w:lang w:val="en-US"/>
        </w:rPr>
        <w:t xml:space="preserve">in </w:t>
      </w:r>
      <w:r w:rsidRPr="000847C9">
        <w:rPr>
          <w:bCs/>
          <w:i/>
          <w:iCs/>
          <w:lang w:val="en-US"/>
        </w:rPr>
        <w:t>Learning by Design</w:t>
      </w:r>
      <w:r w:rsidRPr="000847C9">
        <w:rPr>
          <w:bCs/>
          <w:lang w:val="en-US"/>
        </w:rPr>
        <w:t xml:space="preserve">, </w:t>
      </w:r>
      <w:r w:rsidR="007E4C6A">
        <w:rPr>
          <w:bCs/>
          <w:lang w:val="en-US"/>
        </w:rPr>
        <w:t>Fall</w:t>
      </w:r>
      <w:r w:rsidR="00B245E8" w:rsidRPr="000847C9">
        <w:rPr>
          <w:bCs/>
          <w:lang w:val="en-US"/>
        </w:rPr>
        <w:t xml:space="preserve"> 2022</w:t>
      </w:r>
      <w:r w:rsidR="001D7BCD">
        <w:rPr>
          <w:bCs/>
          <w:lang w:val="en-US"/>
        </w:rPr>
        <w:t>, pp30-33</w:t>
      </w:r>
      <w:r w:rsidR="00B245E8" w:rsidRPr="000847C9">
        <w:rPr>
          <w:bCs/>
          <w:lang w:val="en-US"/>
        </w:rPr>
        <w:t>.</w:t>
      </w:r>
    </w:p>
    <w:p w14:paraId="46D8FA8B" w14:textId="5F3F821D" w:rsidR="00FB1FFF" w:rsidRPr="001E551D" w:rsidRDefault="001E551D" w:rsidP="001E551D">
      <w:pPr>
        <w:numPr>
          <w:ilvl w:val="0"/>
          <w:numId w:val="30"/>
        </w:numPr>
        <w:rPr>
          <w:bCs/>
          <w:lang w:val="en-US"/>
        </w:rPr>
      </w:pPr>
      <w:r w:rsidRPr="001E551D">
        <w:rPr>
          <w:bCs/>
          <w:lang w:val="en-US"/>
        </w:rPr>
        <w:t xml:space="preserve">P.Barrett (2022) “Guest Editorial” of </w:t>
      </w:r>
      <w:r w:rsidRPr="001E551D">
        <w:rPr>
          <w:bCs/>
          <w:i/>
          <w:iCs/>
          <w:lang w:val="en-US"/>
        </w:rPr>
        <w:t>Dialogues: The Compendium – Journals 2017-2021</w:t>
      </w:r>
      <w:r w:rsidRPr="001E551D">
        <w:rPr>
          <w:bCs/>
          <w:lang w:val="en-US"/>
        </w:rPr>
        <w:t>, AIA-CAE, Fall 2022, pp1-2.</w:t>
      </w:r>
    </w:p>
    <w:p w14:paraId="297BAC7B" w14:textId="1F8466EA" w:rsidR="003F5B58" w:rsidRPr="000847C9" w:rsidRDefault="005235B9" w:rsidP="005235B9">
      <w:pPr>
        <w:numPr>
          <w:ilvl w:val="0"/>
          <w:numId w:val="30"/>
        </w:numPr>
        <w:rPr>
          <w:bCs/>
          <w:lang w:val="en-US"/>
        </w:rPr>
      </w:pPr>
      <w:r w:rsidRPr="000847C9">
        <w:rPr>
          <w:bCs/>
          <w:lang w:val="en-US"/>
        </w:rPr>
        <w:t xml:space="preserve">P.Barrett (2022) </w:t>
      </w:r>
      <w:r w:rsidRPr="000847C9">
        <w:rPr>
          <w:bCs/>
          <w:i/>
          <w:iCs/>
          <w:lang w:val="en-US"/>
        </w:rPr>
        <w:t>A Journey into Space</w:t>
      </w:r>
      <w:r w:rsidRPr="000847C9">
        <w:rPr>
          <w:bCs/>
          <w:lang w:val="en-US"/>
        </w:rPr>
        <w:t xml:space="preserve">, Learning Spaces, Cambridge. An independent </w:t>
      </w:r>
      <w:r w:rsidR="00564262" w:rsidRPr="000847C9">
        <w:rPr>
          <w:bCs/>
          <w:lang w:val="en-US"/>
        </w:rPr>
        <w:t>longitudinal assessment</w:t>
      </w:r>
      <w:r w:rsidRPr="000847C9">
        <w:rPr>
          <w:bCs/>
          <w:lang w:val="en-US"/>
        </w:rPr>
        <w:t xml:space="preserve"> of an intervention </w:t>
      </w:r>
      <w:r w:rsidR="00564262" w:rsidRPr="000847C9">
        <w:rPr>
          <w:bCs/>
          <w:lang w:val="en-US"/>
        </w:rPr>
        <w:t xml:space="preserve">in a primary school, </w:t>
      </w:r>
      <w:r w:rsidRPr="000847C9">
        <w:rPr>
          <w:bCs/>
          <w:lang w:val="en-US"/>
        </w:rPr>
        <w:t xml:space="preserve">involving </w:t>
      </w:r>
      <w:r w:rsidR="00564262" w:rsidRPr="000847C9">
        <w:rPr>
          <w:bCs/>
          <w:lang w:val="en-US"/>
        </w:rPr>
        <w:t>pedagogically-led changes to spaces and layout.</w:t>
      </w:r>
    </w:p>
    <w:p w14:paraId="2A510FA1" w14:textId="3FDE468B" w:rsidR="005F3575" w:rsidRPr="000847C9" w:rsidRDefault="00CE559D" w:rsidP="00DD76AB">
      <w:pPr>
        <w:numPr>
          <w:ilvl w:val="0"/>
          <w:numId w:val="30"/>
        </w:numPr>
        <w:rPr>
          <w:bCs/>
          <w:lang w:val="en-US"/>
        </w:rPr>
      </w:pPr>
      <w:r w:rsidRPr="000847C9">
        <w:rPr>
          <w:bCs/>
          <w:lang w:val="en-US"/>
        </w:rPr>
        <w:t xml:space="preserve">P.Barrett (2022) </w:t>
      </w:r>
      <w:r w:rsidRPr="000847C9">
        <w:rPr>
          <w:i/>
          <w:lang w:val="en-US"/>
        </w:rPr>
        <w:t>A study on smart, effective, and inclusive investment in education infrastructure</w:t>
      </w:r>
      <w:r w:rsidRPr="000847C9">
        <w:rPr>
          <w:bCs/>
          <w:iCs/>
          <w:lang w:val="en-US"/>
        </w:rPr>
        <w:t xml:space="preserve">, </w:t>
      </w:r>
      <w:r w:rsidR="00472716" w:rsidRPr="000847C9">
        <w:rPr>
          <w:bCs/>
          <w:iCs/>
          <w:lang w:val="en-US"/>
        </w:rPr>
        <w:t xml:space="preserve">European Union, Luxemburg (executive summary and full report). Project </w:t>
      </w:r>
      <w:r w:rsidRPr="000847C9">
        <w:rPr>
          <w:bCs/>
          <w:iCs/>
          <w:lang w:val="en-US"/>
        </w:rPr>
        <w:t>asses</w:t>
      </w:r>
      <w:r w:rsidR="00472716" w:rsidRPr="000847C9">
        <w:rPr>
          <w:bCs/>
          <w:iCs/>
          <w:lang w:val="en-US"/>
        </w:rPr>
        <w:t>sed</w:t>
      </w:r>
      <w:r w:rsidRPr="000847C9">
        <w:rPr>
          <w:bCs/>
          <w:iCs/>
          <w:lang w:val="en-US"/>
        </w:rPr>
        <w:t xml:space="preserve"> the 27 countries of the EU for the European Commission, Directorate-General for Education, Youth, Sport and Culture. My input, as part of the </w:t>
      </w:r>
      <w:r w:rsidR="00472716" w:rsidRPr="000847C9">
        <w:rPr>
          <w:bCs/>
          <w:iCs/>
          <w:lang w:val="en-US"/>
        </w:rPr>
        <w:t xml:space="preserve">lead </w:t>
      </w:r>
      <w:r w:rsidRPr="000847C9">
        <w:rPr>
          <w:bCs/>
          <w:iCs/>
          <w:lang w:val="en-US"/>
        </w:rPr>
        <w:t>Lithuanian PPMI team, focused mainly on: methodology, cross case analyses and the development of a best practice country-level model.</w:t>
      </w:r>
    </w:p>
    <w:p w14:paraId="4D4516DD" w14:textId="3CE00593" w:rsidR="0093244F" w:rsidRPr="000847C9" w:rsidRDefault="0093244F" w:rsidP="0093244F">
      <w:pPr>
        <w:numPr>
          <w:ilvl w:val="0"/>
          <w:numId w:val="30"/>
        </w:numPr>
        <w:rPr>
          <w:bCs/>
          <w:i/>
        </w:rPr>
      </w:pPr>
      <w:r w:rsidRPr="000847C9">
        <w:rPr>
          <w:bCs/>
          <w:iCs/>
          <w:lang w:val="en-US"/>
        </w:rPr>
        <w:lastRenderedPageBreak/>
        <w:t xml:space="preserve">P.Barrett (2020) “Evidence for the impact of classroom design on learning: Implications for practice”, </w:t>
      </w:r>
      <w:r w:rsidRPr="000847C9">
        <w:rPr>
          <w:bCs/>
          <w:i/>
        </w:rPr>
        <w:t>Australian Educational Leader</w:t>
      </w:r>
      <w:r w:rsidRPr="000847C9">
        <w:rPr>
          <w:bCs/>
          <w:iCs/>
          <w:lang w:val="en-US"/>
        </w:rPr>
        <w:t>, 42(1), ACEL, pp2</w:t>
      </w:r>
      <w:r w:rsidR="00D47DB5">
        <w:rPr>
          <w:bCs/>
          <w:iCs/>
          <w:lang w:val="en-US"/>
        </w:rPr>
        <w:t>0</w:t>
      </w:r>
      <w:r w:rsidRPr="000847C9">
        <w:rPr>
          <w:bCs/>
          <w:iCs/>
          <w:lang w:val="en-US"/>
        </w:rPr>
        <w:t>-2</w:t>
      </w:r>
      <w:r w:rsidR="00D47DB5">
        <w:rPr>
          <w:bCs/>
          <w:iCs/>
          <w:lang w:val="en-US"/>
        </w:rPr>
        <w:t>3</w:t>
      </w:r>
      <w:r w:rsidRPr="000847C9">
        <w:rPr>
          <w:bCs/>
          <w:iCs/>
          <w:lang w:val="en-US"/>
        </w:rPr>
        <w:t>.</w:t>
      </w:r>
    </w:p>
    <w:p w14:paraId="73C8522F" w14:textId="73414716" w:rsidR="00B01B78" w:rsidRPr="000847C9" w:rsidRDefault="00B01B78" w:rsidP="00DD76AB">
      <w:pPr>
        <w:numPr>
          <w:ilvl w:val="0"/>
          <w:numId w:val="30"/>
        </w:numPr>
        <w:rPr>
          <w:bCs/>
          <w:lang w:val="en-US"/>
        </w:rPr>
      </w:pPr>
      <w:r w:rsidRPr="000847C9">
        <w:rPr>
          <w:bCs/>
          <w:lang w:val="en-US"/>
        </w:rPr>
        <w:t xml:space="preserve">P.Barrett, A.Treves, T.Shmis, D.Ambasz, and M.Ustinova (2019) </w:t>
      </w:r>
      <w:r w:rsidRPr="000847C9">
        <w:rPr>
          <w:bCs/>
          <w:i/>
          <w:lang w:val="en-US"/>
        </w:rPr>
        <w:t>The Impact of School Infrastructure on Learning: A Synthesis of the Evidence</w:t>
      </w:r>
      <w:r w:rsidRPr="000847C9">
        <w:rPr>
          <w:bCs/>
          <w:lang w:val="en-US"/>
        </w:rPr>
        <w:t>, The World Bank Group, Washington.</w:t>
      </w:r>
    </w:p>
    <w:p w14:paraId="35246E35" w14:textId="5EEA544B" w:rsidR="00B01B78" w:rsidRPr="000847C9" w:rsidRDefault="00B01B78" w:rsidP="00DD76AB">
      <w:pPr>
        <w:numPr>
          <w:ilvl w:val="0"/>
          <w:numId w:val="30"/>
        </w:numPr>
        <w:rPr>
          <w:bCs/>
          <w:lang w:val="en-US"/>
        </w:rPr>
      </w:pPr>
      <w:r w:rsidRPr="000847C9">
        <w:rPr>
          <w:bCs/>
          <w:lang w:val="en-US"/>
        </w:rPr>
        <w:t xml:space="preserve">P. Barrett and L.Barrett (2019) "Primary schools must be Designed to enhance learning" in </w:t>
      </w:r>
      <w:r w:rsidRPr="000847C9">
        <w:rPr>
          <w:bCs/>
          <w:i/>
          <w:lang w:val="en-US"/>
        </w:rPr>
        <w:t>Designing Buildings for the Future of Schooling: Contemporary Visions for Education</w:t>
      </w:r>
      <w:r w:rsidRPr="000847C9">
        <w:rPr>
          <w:bCs/>
          <w:lang w:val="en-US"/>
        </w:rPr>
        <w:t>, edited by H.M. Tse et al, Routledge, Abingdon, Chapter 6, pp113-130.</w:t>
      </w:r>
    </w:p>
    <w:p w14:paraId="085504EA" w14:textId="138C04B2" w:rsidR="00CA6A28" w:rsidRPr="000847C9" w:rsidRDefault="00CA6A28" w:rsidP="00DD76AB">
      <w:pPr>
        <w:numPr>
          <w:ilvl w:val="0"/>
          <w:numId w:val="30"/>
        </w:numPr>
        <w:rPr>
          <w:bCs/>
          <w:lang w:val="en-US"/>
        </w:rPr>
      </w:pPr>
      <w:r w:rsidRPr="000847C9">
        <w:rPr>
          <w:bCs/>
          <w:lang w:val="en-US"/>
        </w:rPr>
        <w:t xml:space="preserve">P.Barrett and M.Sharma (2018) Optimal spaces for those living with dementia: principles and evidence, </w:t>
      </w:r>
      <w:r w:rsidRPr="000847C9">
        <w:rPr>
          <w:bCs/>
          <w:i/>
          <w:lang w:val="en-US"/>
        </w:rPr>
        <w:t>Building Research &amp; Information</w:t>
      </w:r>
      <w:r w:rsidRPr="000847C9">
        <w:rPr>
          <w:bCs/>
          <w:lang w:val="en-US"/>
        </w:rPr>
        <w:t>, Vol 47, No 6, pp734-46.</w:t>
      </w:r>
    </w:p>
    <w:p w14:paraId="0E35BA9C" w14:textId="279FA991" w:rsidR="00B01B78" w:rsidRPr="000847C9" w:rsidRDefault="00B01B78" w:rsidP="00DD76AB">
      <w:pPr>
        <w:numPr>
          <w:ilvl w:val="0"/>
          <w:numId w:val="30"/>
        </w:numPr>
        <w:rPr>
          <w:bCs/>
          <w:lang w:val="en-US"/>
        </w:rPr>
      </w:pPr>
      <w:r w:rsidRPr="000847C9">
        <w:rPr>
          <w:bCs/>
          <w:lang w:val="en-US"/>
        </w:rPr>
        <w:t xml:space="preserve">P.Barrett (2018) </w:t>
      </w:r>
      <w:r w:rsidRPr="000847C9">
        <w:rPr>
          <w:bCs/>
          <w:i/>
          <w:lang w:val="en-US"/>
        </w:rPr>
        <w:t>Top Ten Ways to Innovate the Primary School Classroom</w:t>
      </w:r>
      <w:r w:rsidRPr="000847C9">
        <w:rPr>
          <w:bCs/>
          <w:lang w:val="en-US"/>
        </w:rPr>
        <w:t>, published with Gratnells, Harlow. Translated into Arabic 2019.</w:t>
      </w:r>
    </w:p>
    <w:p w14:paraId="3338E775" w14:textId="0341A49E" w:rsidR="00B01B78" w:rsidRPr="000847C9" w:rsidRDefault="00B01B78" w:rsidP="00DD76AB">
      <w:pPr>
        <w:numPr>
          <w:ilvl w:val="0"/>
          <w:numId w:val="30"/>
        </w:numPr>
        <w:rPr>
          <w:bCs/>
          <w:lang w:val="en-US"/>
        </w:rPr>
      </w:pPr>
      <w:r w:rsidRPr="000847C9">
        <w:rPr>
          <w:bCs/>
          <w:lang w:val="en-US"/>
        </w:rPr>
        <w:t xml:space="preserve">P.Barrett (2018) Why Place Values are all important, </w:t>
      </w:r>
      <w:r w:rsidR="00CA6A28" w:rsidRPr="000847C9">
        <w:rPr>
          <w:bCs/>
          <w:i/>
          <w:lang w:val="en-US"/>
        </w:rPr>
        <w:t xml:space="preserve">TES </w:t>
      </w:r>
      <w:r w:rsidR="00CA6A28" w:rsidRPr="000847C9">
        <w:rPr>
          <w:bCs/>
          <w:lang w:val="en-US"/>
        </w:rPr>
        <w:t>(</w:t>
      </w:r>
      <w:r w:rsidRPr="000847C9">
        <w:rPr>
          <w:bCs/>
          <w:i/>
          <w:lang w:val="en-US"/>
        </w:rPr>
        <w:t xml:space="preserve">Times </w:t>
      </w:r>
      <w:r w:rsidR="00CA6A28" w:rsidRPr="000847C9">
        <w:rPr>
          <w:bCs/>
          <w:i/>
          <w:lang w:val="en-US"/>
        </w:rPr>
        <w:t>Educational Supplement)</w:t>
      </w:r>
      <w:r w:rsidR="00CA6A28" w:rsidRPr="000847C9">
        <w:rPr>
          <w:bCs/>
          <w:lang w:val="en-US"/>
        </w:rPr>
        <w:t>, London, 27 July 2018, pp54-55.</w:t>
      </w:r>
    </w:p>
    <w:p w14:paraId="392B0E7D" w14:textId="43E3544E" w:rsidR="005141DF" w:rsidRPr="000847C9" w:rsidRDefault="005141DF" w:rsidP="00DD76AB">
      <w:pPr>
        <w:numPr>
          <w:ilvl w:val="0"/>
          <w:numId w:val="30"/>
        </w:numPr>
        <w:rPr>
          <w:bCs/>
          <w:lang w:val="en-US"/>
        </w:rPr>
      </w:pPr>
      <w:r w:rsidRPr="000847C9">
        <w:rPr>
          <w:bCs/>
          <w:lang w:val="en-US"/>
        </w:rPr>
        <w:t xml:space="preserve">P.Barrett (2018) Well designed classrooms can boost learning, case study on </w:t>
      </w:r>
      <w:r w:rsidRPr="000847C9">
        <w:rPr>
          <w:bCs/>
          <w:i/>
          <w:lang w:val="en-US"/>
        </w:rPr>
        <w:t>EPSRC Lens on Research and Innovation</w:t>
      </w:r>
      <w:r w:rsidRPr="000847C9">
        <w:rPr>
          <w:bCs/>
          <w:lang w:val="en-US"/>
        </w:rPr>
        <w:t xml:space="preserve"> wepage: https://epsrc.ukri.org/newsevents/casestudies/well-designed-classrooms-can-boost-learning/ </w:t>
      </w:r>
    </w:p>
    <w:p w14:paraId="16C9D9F9" w14:textId="6CA2C00E" w:rsidR="006D5E04" w:rsidRPr="000847C9" w:rsidRDefault="00E5502A" w:rsidP="00DD76AB">
      <w:pPr>
        <w:numPr>
          <w:ilvl w:val="0"/>
          <w:numId w:val="30"/>
        </w:numPr>
        <w:rPr>
          <w:bCs/>
          <w:lang w:val="en-US"/>
        </w:rPr>
      </w:pPr>
      <w:r w:rsidRPr="000847C9">
        <w:rPr>
          <w:bCs/>
          <w:lang w:val="en-US"/>
        </w:rPr>
        <w:t>P.</w:t>
      </w:r>
      <w:r w:rsidR="00233C3B" w:rsidRPr="000847C9">
        <w:rPr>
          <w:bCs/>
          <w:lang w:val="en-US"/>
        </w:rPr>
        <w:t xml:space="preserve"> </w:t>
      </w:r>
      <w:r w:rsidRPr="000847C9">
        <w:rPr>
          <w:bCs/>
          <w:lang w:val="en-US"/>
        </w:rPr>
        <w:t xml:space="preserve">Barrett (2018) “Lessons from schools for productive office environments: the SIN model” in </w:t>
      </w:r>
      <w:r w:rsidRPr="000847C9">
        <w:rPr>
          <w:bCs/>
          <w:i/>
          <w:lang w:val="en-US"/>
        </w:rPr>
        <w:t>Creating the Productive Workplace</w:t>
      </w:r>
      <w:r w:rsidR="00E25588" w:rsidRPr="000847C9">
        <w:rPr>
          <w:bCs/>
          <w:i/>
          <w:lang w:val="en-US"/>
        </w:rPr>
        <w:t xml:space="preserve">: Places to Work Creatively, </w:t>
      </w:r>
      <w:r w:rsidR="00E25588" w:rsidRPr="000847C9">
        <w:rPr>
          <w:bCs/>
          <w:lang w:val="en-US"/>
        </w:rPr>
        <w:t>edited by Derek Clements-Croome, Routledge, Abingdon, Third Edition, Chapter 7, pp111-24.</w:t>
      </w:r>
    </w:p>
    <w:p w14:paraId="087D0C4B" w14:textId="77777777" w:rsidR="001E3CB7" w:rsidRPr="000847C9" w:rsidRDefault="001E3CB7" w:rsidP="001E3CB7">
      <w:pPr>
        <w:numPr>
          <w:ilvl w:val="0"/>
          <w:numId w:val="30"/>
        </w:numPr>
        <w:rPr>
          <w:bCs/>
          <w:lang w:val="en-US"/>
        </w:rPr>
      </w:pPr>
      <w:r w:rsidRPr="000847C9">
        <w:rPr>
          <w:bCs/>
        </w:rPr>
        <w:t xml:space="preserve">P. Barrett and L. Barrett (2017) </w:t>
      </w:r>
      <w:r w:rsidRPr="000847C9">
        <w:rPr>
          <w:bCs/>
          <w:i/>
          <w:lang w:val="en-US"/>
        </w:rPr>
        <w:t xml:space="preserve">Critical review of Project Minerva design, </w:t>
      </w:r>
      <w:r w:rsidRPr="000847C9">
        <w:rPr>
          <w:bCs/>
          <w:lang w:val="en-US"/>
        </w:rPr>
        <w:t xml:space="preserve">confidential report for </w:t>
      </w:r>
      <w:r w:rsidRPr="000847C9">
        <w:rPr>
          <w:bCs/>
        </w:rPr>
        <w:t xml:space="preserve">The </w:t>
      </w:r>
      <w:r w:rsidRPr="000847C9">
        <w:rPr>
          <w:bCs/>
          <w:iCs/>
        </w:rPr>
        <w:t>Haberdashers</w:t>
      </w:r>
      <w:r w:rsidRPr="000847C9">
        <w:rPr>
          <w:bCs/>
        </w:rPr>
        <w:t xml:space="preserve">' Aske's </w:t>
      </w:r>
      <w:r w:rsidRPr="000847C9">
        <w:rPr>
          <w:bCs/>
          <w:iCs/>
        </w:rPr>
        <w:t>Boys</w:t>
      </w:r>
      <w:r w:rsidRPr="000847C9">
        <w:rPr>
          <w:bCs/>
        </w:rPr>
        <w:t>' School,</w:t>
      </w:r>
      <w:r w:rsidRPr="000847C9">
        <w:rPr>
          <w:b/>
          <w:bCs/>
          <w:lang w:val="en-US"/>
        </w:rPr>
        <w:t xml:space="preserve"> </w:t>
      </w:r>
      <w:r w:rsidRPr="000847C9">
        <w:rPr>
          <w:bCs/>
          <w:lang w:val="en-US"/>
        </w:rPr>
        <w:t>Nutbox Consultancy, Buxton.</w:t>
      </w:r>
    </w:p>
    <w:p w14:paraId="157D08A4" w14:textId="76055F49" w:rsidR="006A782C" w:rsidRPr="000847C9" w:rsidRDefault="006D5E04" w:rsidP="00DD76AB">
      <w:pPr>
        <w:numPr>
          <w:ilvl w:val="0"/>
          <w:numId w:val="30"/>
        </w:numPr>
        <w:rPr>
          <w:bCs/>
          <w:lang w:val="en-US"/>
        </w:rPr>
      </w:pPr>
      <w:r w:rsidRPr="000847C9">
        <w:rPr>
          <w:bCs/>
          <w:lang w:val="en-US"/>
        </w:rPr>
        <w:t>P. Barrett (2017) “Classroom Design Impacts on Learning: Evidence f</w:t>
      </w:r>
      <w:r w:rsidR="008D384F" w:rsidRPr="000847C9">
        <w:rPr>
          <w:bCs/>
          <w:lang w:val="en-US"/>
        </w:rPr>
        <w:t>ro</w:t>
      </w:r>
      <w:r w:rsidRPr="000847C9">
        <w:rPr>
          <w:bCs/>
          <w:lang w:val="en-US"/>
        </w:rPr>
        <w:t xml:space="preserve">m the HEAD project”, in </w:t>
      </w:r>
      <w:r w:rsidRPr="000847C9">
        <w:rPr>
          <w:bCs/>
          <w:i/>
          <w:lang w:val="en-US"/>
        </w:rPr>
        <w:t>Dialogues</w:t>
      </w:r>
      <w:r w:rsidRPr="000847C9">
        <w:rPr>
          <w:bCs/>
          <w:lang w:val="en-US"/>
        </w:rPr>
        <w:t>, Issue 01 – Fal</w:t>
      </w:r>
      <w:r w:rsidR="00F00A71" w:rsidRPr="000847C9">
        <w:rPr>
          <w:bCs/>
          <w:lang w:val="en-US"/>
        </w:rPr>
        <w:t>l 2017, AIA-CAE, Washington, pp</w:t>
      </w:r>
      <w:r w:rsidRPr="000847C9">
        <w:rPr>
          <w:bCs/>
          <w:lang w:val="en-US"/>
        </w:rPr>
        <w:t>8-9.</w:t>
      </w:r>
    </w:p>
    <w:p w14:paraId="2E052E96" w14:textId="7A20515E" w:rsidR="001E3CB7" w:rsidRPr="000847C9" w:rsidRDefault="001E3CB7" w:rsidP="001E3CB7">
      <w:pPr>
        <w:numPr>
          <w:ilvl w:val="0"/>
          <w:numId w:val="30"/>
        </w:numPr>
        <w:rPr>
          <w:bCs/>
        </w:rPr>
      </w:pPr>
      <w:r w:rsidRPr="000847C9">
        <w:rPr>
          <w:bCs/>
        </w:rPr>
        <w:t xml:space="preserve">P. Barrett and L. Barrett (2017) </w:t>
      </w:r>
      <w:r w:rsidRPr="000847C9">
        <w:rPr>
          <w:bCs/>
          <w:i/>
        </w:rPr>
        <w:t>The impact of physical school design on learning and transitions amongst Reception and KS1 primary school children</w:t>
      </w:r>
      <w:r w:rsidRPr="000847C9">
        <w:rPr>
          <w:bCs/>
        </w:rPr>
        <w:t xml:space="preserve">, </w:t>
      </w:r>
      <w:r w:rsidRPr="000847C9">
        <w:rPr>
          <w:bCs/>
          <w:lang w:val="en-US"/>
        </w:rPr>
        <w:t xml:space="preserve">confidential report </w:t>
      </w:r>
      <w:r w:rsidRPr="000847C9">
        <w:rPr>
          <w:bCs/>
        </w:rPr>
        <w:t xml:space="preserve">for the Girls’ Day School Trust, </w:t>
      </w:r>
      <w:r w:rsidRPr="000847C9">
        <w:rPr>
          <w:bCs/>
          <w:lang w:val="en-US"/>
        </w:rPr>
        <w:t>Nutbox Consultancy, Buxton.</w:t>
      </w:r>
    </w:p>
    <w:p w14:paraId="5C6C7168" w14:textId="04EC41C0" w:rsidR="00E5502A" w:rsidRPr="000847C9" w:rsidRDefault="006A782C" w:rsidP="00DD76AB">
      <w:pPr>
        <w:numPr>
          <w:ilvl w:val="0"/>
          <w:numId w:val="30"/>
        </w:numPr>
        <w:rPr>
          <w:bCs/>
          <w:lang w:val="en-US"/>
        </w:rPr>
      </w:pPr>
      <w:r w:rsidRPr="000847C9">
        <w:rPr>
          <w:bCs/>
          <w:lang w:val="en-US"/>
        </w:rPr>
        <w:t xml:space="preserve">P. Barrett (2017) “Primary considerations for learners as individuals” </w:t>
      </w:r>
      <w:r w:rsidRPr="000847C9">
        <w:rPr>
          <w:bCs/>
          <w:i/>
          <w:lang w:val="en-US"/>
        </w:rPr>
        <w:t>Learning Spaces: making more effective learning spaces</w:t>
      </w:r>
      <w:r w:rsidRPr="000847C9">
        <w:rPr>
          <w:bCs/>
          <w:lang w:val="en-US"/>
        </w:rPr>
        <w:t xml:space="preserve">, Vol 3.4, Imaginative Minds Ltd, Birmingham, </w:t>
      </w:r>
      <w:r w:rsidR="00F00A71" w:rsidRPr="000847C9">
        <w:rPr>
          <w:bCs/>
          <w:lang w:val="en-US"/>
        </w:rPr>
        <w:t>pp12-17.</w:t>
      </w:r>
      <w:r w:rsidRPr="000847C9">
        <w:rPr>
          <w:bCs/>
          <w:lang w:val="en-US"/>
        </w:rPr>
        <w:t xml:space="preserve">  </w:t>
      </w:r>
      <w:r w:rsidR="00E5502A" w:rsidRPr="000847C9">
        <w:rPr>
          <w:bCs/>
          <w:i/>
          <w:lang w:val="en-US"/>
        </w:rPr>
        <w:t xml:space="preserve"> </w:t>
      </w:r>
    </w:p>
    <w:p w14:paraId="04FB06DF" w14:textId="77777777" w:rsidR="001E3CB7" w:rsidRPr="000847C9" w:rsidRDefault="001E3CB7" w:rsidP="001E3CB7">
      <w:pPr>
        <w:numPr>
          <w:ilvl w:val="0"/>
          <w:numId w:val="30"/>
        </w:numPr>
        <w:rPr>
          <w:bCs/>
        </w:rPr>
      </w:pPr>
      <w:r w:rsidRPr="000847C9">
        <w:rPr>
          <w:bCs/>
        </w:rPr>
        <w:t xml:space="preserve">P. Barrett and L. Barrett (2017) </w:t>
      </w:r>
      <w:r w:rsidRPr="000847C9">
        <w:rPr>
          <w:bCs/>
          <w:i/>
          <w:lang w:val="en-US"/>
        </w:rPr>
        <w:t>The potential impact of physical conditions of a sample of Romanian schools on learning outcomes</w:t>
      </w:r>
      <w:r w:rsidRPr="000847C9">
        <w:rPr>
          <w:bCs/>
          <w:lang w:val="en-US"/>
        </w:rPr>
        <w:t xml:space="preserve">, confidential report for the World Bank, working for the </w:t>
      </w:r>
      <w:r w:rsidRPr="000847C9">
        <w:rPr>
          <w:bCs/>
        </w:rPr>
        <w:t xml:space="preserve">National Centre for Technical and Vocational Education and Training Development in Romanian, </w:t>
      </w:r>
      <w:r w:rsidRPr="000847C9">
        <w:rPr>
          <w:bCs/>
          <w:lang w:val="en-US"/>
        </w:rPr>
        <w:t xml:space="preserve">Nutbox Consultancy, Buxton. </w:t>
      </w:r>
    </w:p>
    <w:p w14:paraId="6F86E00E" w14:textId="0E31D103" w:rsidR="00F27EDC" w:rsidRPr="000847C9" w:rsidRDefault="00DD76AB" w:rsidP="00F27EDC">
      <w:pPr>
        <w:numPr>
          <w:ilvl w:val="0"/>
          <w:numId w:val="30"/>
        </w:numPr>
        <w:rPr>
          <w:bCs/>
          <w:lang w:val="en-US"/>
        </w:rPr>
      </w:pPr>
      <w:r w:rsidRPr="000847C9">
        <w:rPr>
          <w:bCs/>
          <w:lang w:val="en-US"/>
        </w:rPr>
        <w:t xml:space="preserve">Y. Zhang, P. Barrett, F. Davies and L. Barrett, (2017) “A field survey on the indoor environmental quality of the UK primary school classroom”, </w:t>
      </w:r>
      <w:r w:rsidRPr="000847C9">
        <w:rPr>
          <w:bCs/>
          <w:i/>
          <w:lang w:val="en-US"/>
        </w:rPr>
        <w:t>British Journal of Nursing</w:t>
      </w:r>
      <w:r w:rsidRPr="000847C9">
        <w:rPr>
          <w:bCs/>
          <w:lang w:val="en-US"/>
        </w:rPr>
        <w:t xml:space="preserve">, Vol 11, No. 10, pp492-96.  </w:t>
      </w:r>
    </w:p>
    <w:p w14:paraId="2876B690" w14:textId="2D4D43BD" w:rsidR="007805D4" w:rsidRPr="000847C9" w:rsidRDefault="007805D4" w:rsidP="00B36503">
      <w:pPr>
        <w:numPr>
          <w:ilvl w:val="0"/>
          <w:numId w:val="30"/>
        </w:numPr>
        <w:rPr>
          <w:bCs/>
          <w:lang w:val="en-US"/>
        </w:rPr>
      </w:pPr>
      <w:r w:rsidRPr="000847C9">
        <w:rPr>
          <w:bCs/>
          <w:lang w:val="en-US"/>
        </w:rPr>
        <w:t xml:space="preserve">P. Barrett and L. Barrett </w:t>
      </w:r>
      <w:r w:rsidR="00374BED" w:rsidRPr="000847C9">
        <w:rPr>
          <w:bCs/>
          <w:lang w:val="en-US"/>
        </w:rPr>
        <w:t xml:space="preserve">(2016) </w:t>
      </w:r>
      <w:r w:rsidRPr="000847C9">
        <w:rPr>
          <w:bCs/>
          <w:i/>
          <w:lang w:val="en-US"/>
        </w:rPr>
        <w:t>“HEAD for Norway Knowledge Transfer Project for School Design for Learning”</w:t>
      </w:r>
      <w:r w:rsidRPr="000847C9">
        <w:rPr>
          <w:bCs/>
          <w:lang w:val="en-US"/>
        </w:rPr>
        <w:t xml:space="preserve">, Report for the Norwegian Ministry of Education and Training, Nutbox Consultancy, pdf </w:t>
      </w:r>
      <w:r w:rsidR="00B36503" w:rsidRPr="000847C9">
        <w:rPr>
          <w:bCs/>
          <w:lang w:val="en-US"/>
        </w:rPr>
        <w:t xml:space="preserve">freely </w:t>
      </w:r>
      <w:r w:rsidRPr="000847C9">
        <w:rPr>
          <w:bCs/>
          <w:lang w:val="en-US"/>
        </w:rPr>
        <w:t xml:space="preserve">available on </w:t>
      </w:r>
      <w:hyperlink r:id="rId9" w:history="1">
        <w:r w:rsidR="00B36503" w:rsidRPr="000847C9">
          <w:rPr>
            <w:rStyle w:val="Hyperlink"/>
            <w:bCs/>
            <w:color w:val="auto"/>
            <w:lang w:val="en-US"/>
          </w:rPr>
          <w:t>http://www.skoleanlegg.utdanningsdirektoratet.no/artikkel/123/24/Kunnskapsoverforing-for-utforming-av-klasserom</w:t>
        </w:r>
      </w:hyperlink>
      <w:r w:rsidR="00B36503" w:rsidRPr="000847C9">
        <w:rPr>
          <w:bCs/>
          <w:lang w:val="en-US"/>
        </w:rPr>
        <w:t xml:space="preserve"> </w:t>
      </w:r>
      <w:r w:rsidRPr="000847C9">
        <w:rPr>
          <w:bCs/>
          <w:lang w:val="en-US"/>
        </w:rPr>
        <w:t xml:space="preserve"> </w:t>
      </w:r>
    </w:p>
    <w:p w14:paraId="0EEB3A1A" w14:textId="742E1F61" w:rsidR="007805D4" w:rsidRPr="000847C9" w:rsidRDefault="007805D4" w:rsidP="007805D4">
      <w:pPr>
        <w:numPr>
          <w:ilvl w:val="0"/>
          <w:numId w:val="30"/>
        </w:numPr>
        <w:rPr>
          <w:bCs/>
          <w:lang w:val="en-US"/>
        </w:rPr>
      </w:pPr>
      <w:r w:rsidRPr="000847C9">
        <w:rPr>
          <w:bCs/>
          <w:lang w:val="en-US"/>
        </w:rPr>
        <w:t xml:space="preserve">W. Setiawan and P. Barrett, (2016) “The Built Environment Element of Economic Development in Post Conflict Response in Indonesia” in </w:t>
      </w:r>
      <w:r w:rsidRPr="000847C9">
        <w:rPr>
          <w:bCs/>
          <w:i/>
          <w:lang w:val="en-US"/>
        </w:rPr>
        <w:t>Procedia – Social and Behavioural Sciences</w:t>
      </w:r>
      <w:r w:rsidRPr="000847C9">
        <w:rPr>
          <w:bCs/>
          <w:lang w:val="en-US"/>
        </w:rPr>
        <w:t xml:space="preserve">, 234 (2016) pp478-87. doi:10.1016/j.sbspro.2016.10.266  </w:t>
      </w:r>
    </w:p>
    <w:p w14:paraId="3254F621" w14:textId="1B79C3FB" w:rsidR="0020601E" w:rsidRPr="000847C9" w:rsidRDefault="0020601E" w:rsidP="007C67E2">
      <w:pPr>
        <w:numPr>
          <w:ilvl w:val="0"/>
          <w:numId w:val="30"/>
        </w:numPr>
        <w:rPr>
          <w:bCs/>
        </w:rPr>
      </w:pPr>
      <w:r w:rsidRPr="000847C9">
        <w:rPr>
          <w:bCs/>
          <w:lang w:val="en-US"/>
        </w:rPr>
        <w:t xml:space="preserve">P.S.Barrett, F.Davies, Y.Zhang and L.C.Barrett (2016) “The Holistic Impact of Classroom Spaces on Learning in Specific Subjects”, </w:t>
      </w:r>
      <w:r w:rsidRPr="000847C9">
        <w:rPr>
          <w:bCs/>
          <w:i/>
          <w:lang w:val="en-US"/>
        </w:rPr>
        <w:t xml:space="preserve">Environment and </w:t>
      </w:r>
      <w:r w:rsidR="002C09F0" w:rsidRPr="000847C9">
        <w:rPr>
          <w:bCs/>
          <w:i/>
          <w:lang w:val="en-US"/>
        </w:rPr>
        <w:t>Behavior</w:t>
      </w:r>
      <w:r w:rsidRPr="000847C9">
        <w:rPr>
          <w:bCs/>
          <w:lang w:val="en-US"/>
        </w:rPr>
        <w:t xml:space="preserve">, </w:t>
      </w:r>
      <w:r w:rsidR="007C67E2" w:rsidRPr="000847C9">
        <w:rPr>
          <w:bCs/>
          <w:lang w:val="en-US"/>
        </w:rPr>
        <w:t xml:space="preserve">pp1-27. </w:t>
      </w:r>
      <w:r w:rsidR="00DD76AB" w:rsidRPr="000847C9">
        <w:rPr>
          <w:bCs/>
        </w:rPr>
        <w:t>DOI: 10.1177/0013916516648735</w:t>
      </w:r>
      <w:r w:rsidR="007C67E2" w:rsidRPr="000847C9">
        <w:rPr>
          <w:bCs/>
        </w:rPr>
        <w:t>.</w:t>
      </w:r>
      <w:r w:rsidR="00DD76AB" w:rsidRPr="000847C9">
        <w:rPr>
          <w:bCs/>
        </w:rPr>
        <w:t xml:space="preserve"> </w:t>
      </w:r>
    </w:p>
    <w:p w14:paraId="122D32E3" w14:textId="21452106" w:rsidR="00020EED" w:rsidRPr="000847C9" w:rsidRDefault="00020EED" w:rsidP="00A9662D">
      <w:pPr>
        <w:numPr>
          <w:ilvl w:val="0"/>
          <w:numId w:val="30"/>
        </w:numPr>
        <w:rPr>
          <w:bCs/>
          <w:lang w:val="en-US"/>
        </w:rPr>
      </w:pPr>
      <w:r w:rsidRPr="000847C9">
        <w:rPr>
          <w:bCs/>
          <w:lang w:val="en-US"/>
        </w:rPr>
        <w:t xml:space="preserve">Peter Barrett “Strong Evidence Found of the Impact of School Design on Learning” blog on the American Institute of Architects, Committee on Architecture for Education, AIAKnowledgeNet, </w:t>
      </w:r>
      <w:hyperlink r:id="rId10" w:history="1">
        <w:r w:rsidRPr="000847C9">
          <w:rPr>
            <w:rStyle w:val="Hyperlink"/>
            <w:bCs/>
            <w:color w:val="auto"/>
            <w:lang w:val="en-US"/>
          </w:rPr>
          <w:t>http://network.aia.org/committeeonarchitectureforeducation/blogs/dina-sorensen/2016/02/18/strong-evidence-found-of-the-impact-of-school-design-on-learning</w:t>
        </w:r>
      </w:hyperlink>
      <w:r w:rsidRPr="000847C9">
        <w:rPr>
          <w:bCs/>
          <w:lang w:val="en-US"/>
        </w:rPr>
        <w:t xml:space="preserve">, February 2016. </w:t>
      </w:r>
    </w:p>
    <w:p w14:paraId="46E759FB" w14:textId="38CAFE04" w:rsidR="00A9662D" w:rsidRPr="000847C9" w:rsidRDefault="00FF64AC" w:rsidP="00A9662D">
      <w:pPr>
        <w:numPr>
          <w:ilvl w:val="0"/>
          <w:numId w:val="30"/>
        </w:numPr>
        <w:rPr>
          <w:bCs/>
          <w:lang w:val="en-US"/>
        </w:rPr>
      </w:pPr>
      <w:r w:rsidRPr="000847C9">
        <w:rPr>
          <w:bCs/>
          <w:lang w:val="en-US"/>
        </w:rPr>
        <w:t>P. Barrett (2015)</w:t>
      </w:r>
      <w:r w:rsidR="00A9662D" w:rsidRPr="000847C9">
        <w:rPr>
          <w:bCs/>
          <w:lang w:val="en-US"/>
        </w:rPr>
        <w:t xml:space="preserve"> “Design for Learning”, </w:t>
      </w:r>
      <w:r w:rsidR="00A9662D" w:rsidRPr="000847C9">
        <w:rPr>
          <w:bCs/>
          <w:i/>
          <w:lang w:val="en-US"/>
        </w:rPr>
        <w:t>Special Children, Meeting Children’s Additional Educational Needs</w:t>
      </w:r>
      <w:r w:rsidR="00A9662D" w:rsidRPr="000847C9">
        <w:rPr>
          <w:bCs/>
          <w:lang w:val="en-US"/>
        </w:rPr>
        <w:t>, Optimus Education, London, No 27, November / December 2015, pp8-10.</w:t>
      </w:r>
    </w:p>
    <w:p w14:paraId="46B44580" w14:textId="7CF3D9F3" w:rsidR="00C24583" w:rsidRPr="000847C9" w:rsidRDefault="00C24583" w:rsidP="000F0DE4">
      <w:pPr>
        <w:numPr>
          <w:ilvl w:val="0"/>
          <w:numId w:val="30"/>
        </w:numPr>
        <w:rPr>
          <w:bCs/>
          <w:i/>
          <w:lang w:val="en-US"/>
        </w:rPr>
      </w:pPr>
      <w:r w:rsidRPr="000847C9">
        <w:rPr>
          <w:bCs/>
        </w:rPr>
        <w:t>P. Barrett, L. Barrett and Y. Zhang (2015),</w:t>
      </w:r>
      <w:r w:rsidRPr="000847C9">
        <w:rPr>
          <w:bCs/>
          <w:lang w:val="en-US"/>
        </w:rPr>
        <w:t xml:space="preserve"> Teachers’ Views of their Primary School Classrooms, </w:t>
      </w:r>
      <w:r w:rsidRPr="000847C9">
        <w:rPr>
          <w:bCs/>
          <w:i/>
          <w:lang w:val="en-US"/>
        </w:rPr>
        <w:t xml:space="preserve">Intelligent Buildings International, </w:t>
      </w:r>
      <w:hyperlink r:id="rId11" w:history="1">
        <w:r w:rsidRPr="000847C9">
          <w:rPr>
            <w:rStyle w:val="Hyperlink"/>
            <w:bCs/>
            <w:color w:val="auto"/>
            <w:lang w:val="en-US"/>
          </w:rPr>
          <w:t>http://dx.doi.org/10.1080/17508975.2015.1087835</w:t>
        </w:r>
      </w:hyperlink>
      <w:r w:rsidR="00A9662D" w:rsidRPr="000847C9">
        <w:rPr>
          <w:bCs/>
          <w:lang w:val="en-US"/>
        </w:rPr>
        <w:t>.</w:t>
      </w:r>
    </w:p>
    <w:p w14:paraId="14DA4D65" w14:textId="62B27DE9" w:rsidR="00F236EA" w:rsidRPr="000847C9" w:rsidRDefault="00891A8F" w:rsidP="00891A8F">
      <w:pPr>
        <w:numPr>
          <w:ilvl w:val="0"/>
          <w:numId w:val="30"/>
        </w:numPr>
        <w:rPr>
          <w:bCs/>
          <w:lang w:val="en-US"/>
        </w:rPr>
      </w:pPr>
      <w:r w:rsidRPr="000847C9">
        <w:rPr>
          <w:bCs/>
          <w:lang w:val="en-US"/>
        </w:rPr>
        <w:t>Peter Barrett</w:t>
      </w:r>
      <w:r w:rsidR="00FF64AC" w:rsidRPr="000847C9">
        <w:rPr>
          <w:bCs/>
          <w:lang w:val="en-US"/>
        </w:rPr>
        <w:t xml:space="preserve"> (2015)</w:t>
      </w:r>
      <w:r w:rsidRPr="000847C9">
        <w:rPr>
          <w:bCs/>
          <w:lang w:val="en-US"/>
        </w:rPr>
        <w:t xml:space="preserve"> Innovate My School, “Top 10 ways to innovate the primary school classroom”, 10 June 2015, </w:t>
      </w:r>
      <w:hyperlink r:id="rId12" w:history="1">
        <w:r w:rsidRPr="000847C9">
          <w:rPr>
            <w:rStyle w:val="Hyperlink"/>
            <w:bCs/>
            <w:color w:val="auto"/>
            <w:lang w:val="en-US"/>
          </w:rPr>
          <w:t>http://www.innovatemyschool.com/industry-expert-articles/item/1442-top-10-ways-to-innovate-the-primary-school-classroom.html</w:t>
        </w:r>
      </w:hyperlink>
      <w:r w:rsidRPr="000847C9">
        <w:rPr>
          <w:bCs/>
          <w:lang w:val="en-US"/>
        </w:rPr>
        <w:t xml:space="preserve">  </w:t>
      </w:r>
    </w:p>
    <w:p w14:paraId="084B1DCC" w14:textId="1D547950" w:rsidR="00DF2EE4" w:rsidRPr="000847C9" w:rsidRDefault="00F236EA" w:rsidP="00DF2EE4">
      <w:pPr>
        <w:numPr>
          <w:ilvl w:val="0"/>
          <w:numId w:val="30"/>
        </w:numPr>
        <w:rPr>
          <w:bCs/>
          <w:lang w:val="en-US"/>
        </w:rPr>
      </w:pPr>
      <w:r w:rsidRPr="000847C9">
        <w:rPr>
          <w:bCs/>
          <w:lang w:val="en-US"/>
        </w:rPr>
        <w:t>Peter Barre</w:t>
      </w:r>
      <w:r w:rsidR="00DF2EE4" w:rsidRPr="000847C9">
        <w:rPr>
          <w:bCs/>
          <w:lang w:val="en-US"/>
        </w:rPr>
        <w:t>tt</w:t>
      </w:r>
      <w:r w:rsidR="00FF64AC" w:rsidRPr="000847C9">
        <w:rPr>
          <w:bCs/>
          <w:lang w:val="en-US"/>
        </w:rPr>
        <w:t xml:space="preserve"> (2015)</w:t>
      </w:r>
      <w:r w:rsidR="00DF2EE4" w:rsidRPr="000847C9">
        <w:rPr>
          <w:bCs/>
          <w:lang w:val="en-US"/>
        </w:rPr>
        <w:t xml:space="preserve"> “New study concludes with strong evidence of the impact of school design on learning” </w:t>
      </w:r>
      <w:r w:rsidR="00DF2EE4" w:rsidRPr="000847C9">
        <w:rPr>
          <w:bCs/>
          <w:i/>
          <w:lang w:val="en-US"/>
        </w:rPr>
        <w:t xml:space="preserve">US Green Building Council Centre for Green Schools, </w:t>
      </w:r>
      <w:r w:rsidR="00DF2EE4" w:rsidRPr="000847C9">
        <w:rPr>
          <w:bCs/>
          <w:lang w:val="en-US"/>
        </w:rPr>
        <w:t xml:space="preserve">18 May 2015, </w:t>
      </w:r>
      <w:hyperlink r:id="rId13" w:history="1">
        <w:r w:rsidR="00DF2EE4" w:rsidRPr="000847C9">
          <w:rPr>
            <w:rStyle w:val="Hyperlink"/>
            <w:bCs/>
            <w:color w:val="auto"/>
            <w:lang w:val="en-US"/>
          </w:rPr>
          <w:t>http://www.usgbc.org/articles/new-study-concludes-strong-evidence-impact-school-design-learning</w:t>
        </w:r>
      </w:hyperlink>
      <w:r w:rsidR="00DF2EE4" w:rsidRPr="000847C9">
        <w:rPr>
          <w:bCs/>
          <w:lang w:val="en-US"/>
        </w:rPr>
        <w:t xml:space="preserve">. </w:t>
      </w:r>
    </w:p>
    <w:p w14:paraId="0150D3CF" w14:textId="495FEB1D" w:rsidR="00F236EA" w:rsidRPr="000847C9" w:rsidRDefault="00F236EA" w:rsidP="00F236EA">
      <w:pPr>
        <w:numPr>
          <w:ilvl w:val="0"/>
          <w:numId w:val="30"/>
        </w:numPr>
        <w:rPr>
          <w:bCs/>
        </w:rPr>
      </w:pPr>
      <w:r w:rsidRPr="000847C9">
        <w:rPr>
          <w:bCs/>
          <w:lang w:val="en-US"/>
        </w:rPr>
        <w:t>Peter Barrett</w:t>
      </w:r>
      <w:r w:rsidR="00FF64AC" w:rsidRPr="000847C9">
        <w:rPr>
          <w:bCs/>
          <w:lang w:val="en-US"/>
        </w:rPr>
        <w:t xml:space="preserve"> (2015)</w:t>
      </w:r>
      <w:r w:rsidRPr="000847C9">
        <w:rPr>
          <w:bCs/>
          <w:lang w:val="en-US"/>
        </w:rPr>
        <w:t xml:space="preserve"> “Innovating the Primary School Classroom”, </w:t>
      </w:r>
      <w:r w:rsidRPr="000847C9">
        <w:rPr>
          <w:bCs/>
          <w:i/>
          <w:lang w:val="en-US"/>
        </w:rPr>
        <w:t xml:space="preserve">Innovate UK Network, _connect, </w:t>
      </w:r>
      <w:r w:rsidRPr="000847C9">
        <w:rPr>
          <w:bCs/>
          <w:lang w:val="en-US"/>
        </w:rPr>
        <w:t xml:space="preserve">28 April 2015, </w:t>
      </w:r>
      <w:hyperlink r:id="rId14" w:history="1">
        <w:r w:rsidRPr="000847C9">
          <w:rPr>
            <w:rStyle w:val="Hyperlink"/>
            <w:bCs/>
            <w:color w:val="auto"/>
          </w:rPr>
          <w:t>https://connect.innovateuk.org/web/modernbuiltktn/article-view/-/blogs/innovating-the-primary-school-classroom</w:t>
        </w:r>
      </w:hyperlink>
      <w:r w:rsidRPr="000847C9">
        <w:rPr>
          <w:bCs/>
        </w:rPr>
        <w:t>.</w:t>
      </w:r>
    </w:p>
    <w:p w14:paraId="52CAB6EE" w14:textId="41161038" w:rsidR="00D715E2" w:rsidRPr="000847C9" w:rsidRDefault="00D715E2" w:rsidP="00D715E2">
      <w:pPr>
        <w:numPr>
          <w:ilvl w:val="0"/>
          <w:numId w:val="30"/>
        </w:numPr>
        <w:rPr>
          <w:bCs/>
          <w:lang w:val="en-US"/>
        </w:rPr>
      </w:pPr>
      <w:r w:rsidRPr="000847C9">
        <w:rPr>
          <w:bCs/>
        </w:rPr>
        <w:lastRenderedPageBreak/>
        <w:t>Peter Barrett</w:t>
      </w:r>
      <w:r w:rsidR="00FF64AC" w:rsidRPr="000847C9">
        <w:rPr>
          <w:bCs/>
        </w:rPr>
        <w:t xml:space="preserve"> (2015)</w:t>
      </w:r>
      <w:r w:rsidRPr="000847C9">
        <w:rPr>
          <w:bCs/>
        </w:rPr>
        <w:t xml:space="preserve"> </w:t>
      </w:r>
      <w:r w:rsidRPr="000847C9">
        <w:rPr>
          <w:bCs/>
          <w:lang w:val="en-US"/>
        </w:rPr>
        <w:t>“T</w:t>
      </w:r>
      <w:r w:rsidRPr="000847C9">
        <w:rPr>
          <w:bCs/>
          <w:iCs/>
          <w:lang w:val="en-US"/>
        </w:rPr>
        <w:t>he impact of classroom design on pupils’ learning: Final results of a holistic, multi-level analysis”</w:t>
      </w:r>
      <w:r w:rsidRPr="000847C9">
        <w:rPr>
          <w:bCs/>
          <w:i/>
          <w:iCs/>
          <w:lang w:val="en-US"/>
        </w:rPr>
        <w:t xml:space="preserve"> </w:t>
      </w:r>
      <w:r w:rsidRPr="000847C9">
        <w:rPr>
          <w:bCs/>
          <w:i/>
          <w:lang w:val="en-US"/>
        </w:rPr>
        <w:t>ANFA (Academy of Neuroscience for Architecture) article,</w:t>
      </w:r>
      <w:r w:rsidRPr="000847C9">
        <w:rPr>
          <w:bCs/>
          <w:lang w:val="en-US"/>
        </w:rPr>
        <w:t xml:space="preserve"> 11 March 2015 </w:t>
      </w:r>
      <w:hyperlink r:id="rId15" w:history="1">
        <w:r w:rsidRPr="000847C9">
          <w:rPr>
            <w:rStyle w:val="Hyperlink"/>
            <w:bCs/>
            <w:color w:val="auto"/>
            <w:lang w:val="en-US"/>
          </w:rPr>
          <w:t>http://www.anfarch.org/news/the-impact-of-classroom-design-on-pupils-learning-final-results-of-a-holistic-multi-level-analysis/</w:t>
        </w:r>
      </w:hyperlink>
      <w:r w:rsidRPr="000847C9">
        <w:rPr>
          <w:bCs/>
          <w:lang w:val="en-US"/>
        </w:rPr>
        <w:t xml:space="preserve">   </w:t>
      </w:r>
    </w:p>
    <w:p w14:paraId="09102AD1" w14:textId="6ACC0DA5" w:rsidR="00F220EF" w:rsidRPr="000847C9" w:rsidRDefault="00F220EF" w:rsidP="00F220EF">
      <w:pPr>
        <w:numPr>
          <w:ilvl w:val="0"/>
          <w:numId w:val="30"/>
        </w:numPr>
        <w:rPr>
          <w:bCs/>
          <w:lang w:val="en-US"/>
        </w:rPr>
      </w:pPr>
      <w:r w:rsidRPr="000847C9">
        <w:rPr>
          <w:bCs/>
          <w:lang w:val="en-US"/>
        </w:rPr>
        <w:t>Peter Barrett</w:t>
      </w:r>
      <w:r w:rsidR="00FF64AC" w:rsidRPr="000847C9">
        <w:rPr>
          <w:bCs/>
          <w:lang w:val="en-US"/>
        </w:rPr>
        <w:t xml:space="preserve"> (2015)</w:t>
      </w:r>
      <w:r w:rsidRPr="000847C9">
        <w:rPr>
          <w:bCs/>
          <w:lang w:val="en-US"/>
        </w:rPr>
        <w:t xml:space="preserve"> “Classroom design can boost primary pupils’ progress by 16%”, </w:t>
      </w:r>
      <w:r w:rsidRPr="000847C9">
        <w:rPr>
          <w:bCs/>
          <w:i/>
          <w:lang w:val="en-US"/>
        </w:rPr>
        <w:t>The Conversation</w:t>
      </w:r>
      <w:r w:rsidRPr="000847C9">
        <w:rPr>
          <w:bCs/>
          <w:lang w:val="en-US"/>
        </w:rPr>
        <w:t xml:space="preserve">, 25 February 2015, </w:t>
      </w:r>
      <w:hyperlink r:id="rId16" w:history="1">
        <w:r w:rsidRPr="000847C9">
          <w:rPr>
            <w:rStyle w:val="Hyperlink"/>
            <w:bCs/>
            <w:color w:val="auto"/>
            <w:lang w:val="en-US"/>
          </w:rPr>
          <w:t>https://theconversation.com/classroom-design-can-boost-primary-pupils-progress-by-16-37996</w:t>
        </w:r>
      </w:hyperlink>
      <w:r w:rsidRPr="000847C9">
        <w:rPr>
          <w:bCs/>
          <w:lang w:val="en-US"/>
        </w:rPr>
        <w:t>.</w:t>
      </w:r>
    </w:p>
    <w:p w14:paraId="3653E21B" w14:textId="214B04EB" w:rsidR="00046E08" w:rsidRPr="000847C9" w:rsidRDefault="00046E08" w:rsidP="00046E08">
      <w:pPr>
        <w:numPr>
          <w:ilvl w:val="0"/>
          <w:numId w:val="30"/>
        </w:numPr>
        <w:rPr>
          <w:bCs/>
        </w:rPr>
      </w:pPr>
      <w:r w:rsidRPr="000847C9">
        <w:rPr>
          <w:bCs/>
        </w:rPr>
        <w:t xml:space="preserve">P. Barrett, F. Davies, Y. Zhang and L. Barrett (2015), The impact of classroom design on pupils' learning: Final results of a holistic, multi-level analysis. </w:t>
      </w:r>
      <w:r w:rsidRPr="000847C9">
        <w:rPr>
          <w:bCs/>
          <w:i/>
        </w:rPr>
        <w:t xml:space="preserve">Building and Environment, </w:t>
      </w:r>
      <w:r w:rsidRPr="000847C9">
        <w:rPr>
          <w:bCs/>
        </w:rPr>
        <w:t xml:space="preserve">Vol 89 (2015) pp118-133. </w:t>
      </w:r>
      <w:hyperlink r:id="rId17" w:history="1">
        <w:r w:rsidRPr="000847C9">
          <w:rPr>
            <w:rStyle w:val="Hyperlink"/>
            <w:bCs/>
            <w:color w:val="auto"/>
            <w:lang w:val="en-US"/>
          </w:rPr>
          <w:t>http://dx.doi.org/10.1016/j.buildenv.2015.02.013</w:t>
        </w:r>
      </w:hyperlink>
      <w:r w:rsidRPr="000847C9">
        <w:rPr>
          <w:bCs/>
          <w:lang w:val="en-US"/>
        </w:rPr>
        <w:t xml:space="preserve">. </w:t>
      </w:r>
      <w:r w:rsidRPr="000847C9">
        <w:rPr>
          <w:bCs/>
        </w:rPr>
        <w:t xml:space="preserve"> </w:t>
      </w:r>
    </w:p>
    <w:p w14:paraId="1E68D2F1" w14:textId="4C420350" w:rsidR="00046E08" w:rsidRPr="000847C9" w:rsidRDefault="00046E08" w:rsidP="00046E08">
      <w:pPr>
        <w:numPr>
          <w:ilvl w:val="0"/>
          <w:numId w:val="30"/>
        </w:numPr>
        <w:rPr>
          <w:bCs/>
        </w:rPr>
      </w:pPr>
      <w:r w:rsidRPr="000847C9">
        <w:rPr>
          <w:bCs/>
        </w:rPr>
        <w:t xml:space="preserve">P. Barrett, Y. Zhang, F. Davies and L. Barrett (2015), </w:t>
      </w:r>
      <w:r w:rsidRPr="000847C9">
        <w:rPr>
          <w:bCs/>
          <w:i/>
        </w:rPr>
        <w:t xml:space="preserve">Clever Classrooms: Summary Report of the HEAD Project, </w:t>
      </w:r>
      <w:r w:rsidRPr="000847C9">
        <w:rPr>
          <w:bCs/>
        </w:rPr>
        <w:t>University of Salford, Salford.</w:t>
      </w:r>
      <w:r w:rsidR="00700D3B" w:rsidRPr="000847C9">
        <w:rPr>
          <w:bCs/>
        </w:rPr>
        <w:t xml:space="preserve"> </w:t>
      </w:r>
      <w:hyperlink r:id="rId18" w:history="1">
        <w:r w:rsidR="00700D3B" w:rsidRPr="000847C9">
          <w:rPr>
            <w:rStyle w:val="Hyperlink"/>
            <w:bCs/>
            <w:color w:val="auto"/>
            <w:lang w:val="en-US"/>
          </w:rPr>
          <w:t>http://ow.ly/Jz2vV</w:t>
        </w:r>
      </w:hyperlink>
      <w:r w:rsidR="00700D3B" w:rsidRPr="000847C9">
        <w:rPr>
          <w:bCs/>
        </w:rPr>
        <w:t xml:space="preserve"> </w:t>
      </w:r>
    </w:p>
    <w:p w14:paraId="1C47A286" w14:textId="62D2F2F8" w:rsidR="003349C3" w:rsidRPr="000847C9" w:rsidRDefault="003349C3" w:rsidP="00D90BB6">
      <w:pPr>
        <w:numPr>
          <w:ilvl w:val="0"/>
          <w:numId w:val="30"/>
        </w:numPr>
        <w:rPr>
          <w:bCs/>
        </w:rPr>
      </w:pPr>
      <w:r w:rsidRPr="000847C9">
        <w:rPr>
          <w:bCs/>
        </w:rPr>
        <w:t xml:space="preserve">A. Williams and P. Barrett (2014) “Creating Sensory-sensitive Spaces” chapter in </w:t>
      </w:r>
      <w:r w:rsidRPr="000847C9">
        <w:rPr>
          <w:bCs/>
          <w:i/>
        </w:rPr>
        <w:t>BIT</w:t>
      </w:r>
      <w:r w:rsidR="003D5308" w:rsidRPr="000847C9">
        <w:rPr>
          <w:bCs/>
          <w:i/>
        </w:rPr>
        <w:t>E</w:t>
      </w:r>
      <w:r w:rsidRPr="000847C9">
        <w:rPr>
          <w:bCs/>
          <w:i/>
        </w:rPr>
        <w:t>: Recipes or Remarkable Research</w:t>
      </w:r>
      <w:r w:rsidRPr="000847C9">
        <w:rPr>
          <w:bCs/>
        </w:rPr>
        <w:t>, edited by A. Williams, D. Jones and J. Robertson, Sense Publishers, Rotterdam, pp76-85.</w:t>
      </w:r>
    </w:p>
    <w:p w14:paraId="12F7618B" w14:textId="03329F16" w:rsidR="009C79B9" w:rsidRPr="000847C9" w:rsidRDefault="009C79B9" w:rsidP="00D90BB6">
      <w:pPr>
        <w:numPr>
          <w:ilvl w:val="0"/>
          <w:numId w:val="30"/>
        </w:numPr>
        <w:rPr>
          <w:bCs/>
        </w:rPr>
      </w:pPr>
      <w:r w:rsidRPr="000847C9">
        <w:rPr>
          <w:bCs/>
        </w:rPr>
        <w:t xml:space="preserve">P. Barrett and E. Finch (2014) </w:t>
      </w:r>
      <w:r w:rsidRPr="000847C9">
        <w:rPr>
          <w:bCs/>
          <w:i/>
        </w:rPr>
        <w:t>Facilities Management: The Dynamics of Excellence,</w:t>
      </w:r>
      <w:r w:rsidRPr="000847C9">
        <w:rPr>
          <w:bCs/>
        </w:rPr>
        <w:t xml:space="preserve"> Third Edition, Wiley-Blackwell, Chichester, 320 pp.</w:t>
      </w:r>
      <w:r w:rsidRPr="000847C9">
        <w:rPr>
          <w:bCs/>
          <w:i/>
        </w:rPr>
        <w:t xml:space="preserve"> </w:t>
      </w:r>
      <w:r w:rsidRPr="000847C9">
        <w:rPr>
          <w:bCs/>
        </w:rPr>
        <w:t>ISBN 978-0-4706-7397-3.</w:t>
      </w:r>
    </w:p>
    <w:p w14:paraId="3A6E9D7A" w14:textId="1A0B3A35" w:rsidR="00510BA8" w:rsidRPr="000847C9" w:rsidRDefault="00510BA8" w:rsidP="00D90BB6">
      <w:pPr>
        <w:numPr>
          <w:ilvl w:val="0"/>
          <w:numId w:val="30"/>
        </w:numPr>
        <w:rPr>
          <w:b/>
          <w:bCs/>
        </w:rPr>
      </w:pPr>
      <w:r w:rsidRPr="000847C9">
        <w:rPr>
          <w:lang w:val="en-US"/>
        </w:rPr>
        <w:t xml:space="preserve">P. Barrett and L. Barrett (2013), </w:t>
      </w:r>
      <w:r w:rsidRPr="000847C9">
        <w:rPr>
          <w:i/>
          <w:lang w:val="en-US"/>
        </w:rPr>
        <w:t>Promoting Positive Gender Outcomes in Higher Education through Active Workload Management</w:t>
      </w:r>
      <w:r w:rsidRPr="000847C9">
        <w:rPr>
          <w:lang w:val="en-US"/>
        </w:rPr>
        <w:t xml:space="preserve">, University of Salford, Salford, 11 September 2013. </w:t>
      </w:r>
    </w:p>
    <w:p w14:paraId="681A661F" w14:textId="438C65EB" w:rsidR="00B41728" w:rsidRPr="000847C9" w:rsidRDefault="00B41728" w:rsidP="00D90BB6">
      <w:pPr>
        <w:numPr>
          <w:ilvl w:val="0"/>
          <w:numId w:val="30"/>
        </w:numPr>
        <w:rPr>
          <w:b/>
          <w:bCs/>
        </w:rPr>
      </w:pPr>
      <w:r w:rsidRPr="000847C9">
        <w:rPr>
          <w:lang w:val="en-US"/>
        </w:rPr>
        <w:t>P. Barrett, L. Barrett, and F. Davies</w:t>
      </w:r>
      <w:r w:rsidR="00510BA8" w:rsidRPr="000847C9">
        <w:rPr>
          <w:lang w:val="en-US"/>
        </w:rPr>
        <w:t xml:space="preserve"> (2013)</w:t>
      </w:r>
      <w:r w:rsidRPr="000847C9">
        <w:rPr>
          <w:lang w:val="en-US"/>
        </w:rPr>
        <w:t xml:space="preserve">, </w:t>
      </w:r>
      <w:r w:rsidRPr="000847C9">
        <w:rPr>
          <w:iCs/>
          <w:lang w:val="en-US"/>
        </w:rPr>
        <w:t>Achieving a step change in the optimal sensory design of buildings for users at all life-stages</w:t>
      </w:r>
      <w:r w:rsidRPr="000847C9">
        <w:rPr>
          <w:i/>
          <w:iCs/>
          <w:lang w:val="en-US"/>
        </w:rPr>
        <w:t>.</w:t>
      </w:r>
      <w:r w:rsidRPr="000847C9">
        <w:rPr>
          <w:lang w:val="en-US"/>
        </w:rPr>
        <w:t xml:space="preserve"> </w:t>
      </w:r>
      <w:r w:rsidRPr="000847C9">
        <w:rPr>
          <w:i/>
          <w:lang w:val="en-US"/>
        </w:rPr>
        <w:t>Building and Environment</w:t>
      </w:r>
      <w:r w:rsidRPr="000847C9">
        <w:rPr>
          <w:lang w:val="en-US"/>
        </w:rPr>
        <w:t xml:space="preserve">, 2013. </w:t>
      </w:r>
      <w:r w:rsidRPr="000847C9">
        <w:rPr>
          <w:b/>
          <w:bCs/>
          <w:lang w:val="en-US"/>
        </w:rPr>
        <w:t>67</w:t>
      </w:r>
      <w:r w:rsidRPr="000847C9">
        <w:rPr>
          <w:lang w:val="en-US"/>
        </w:rPr>
        <w:t xml:space="preserve">(0): p. 97-104. </w:t>
      </w:r>
      <w:hyperlink r:id="rId19" w:history="1">
        <w:r w:rsidRPr="000847C9">
          <w:rPr>
            <w:rStyle w:val="Hyperlink"/>
            <w:color w:val="auto"/>
            <w:lang w:val="en-US"/>
          </w:rPr>
          <w:t>http://authors.elsevier.com/sd/article/S036013231300156X</w:t>
        </w:r>
      </w:hyperlink>
      <w:r w:rsidRPr="000847C9">
        <w:rPr>
          <w:lang w:val="en-US"/>
        </w:rPr>
        <w:t xml:space="preserve"> </w:t>
      </w:r>
    </w:p>
    <w:p w14:paraId="1AA369B6" w14:textId="23DAD051" w:rsidR="00571ED9" w:rsidRPr="000847C9" w:rsidRDefault="00571ED9" w:rsidP="00776252">
      <w:pPr>
        <w:numPr>
          <w:ilvl w:val="0"/>
          <w:numId w:val="30"/>
        </w:numPr>
        <w:rPr>
          <w:lang w:val="en-US"/>
        </w:rPr>
      </w:pPr>
      <w:r w:rsidRPr="000847C9">
        <w:rPr>
          <w:lang w:val="en-US"/>
        </w:rPr>
        <w:t xml:space="preserve">Peter Barrett (2013), Article in </w:t>
      </w:r>
      <w:r w:rsidRPr="000847C9">
        <w:rPr>
          <w:i/>
          <w:lang w:val="en-US"/>
        </w:rPr>
        <w:t>Guardian Education Supplement</w:t>
      </w:r>
      <w:r w:rsidRPr="000847C9">
        <w:rPr>
          <w:lang w:val="en-US"/>
        </w:rPr>
        <w:t>, “Changes in Classroom Environment Can Improve Learning”, 16 April 2013, p4.</w:t>
      </w:r>
      <w:r w:rsidR="00776252" w:rsidRPr="000847C9">
        <w:rPr>
          <w:lang w:val="en-US"/>
        </w:rPr>
        <w:t xml:space="preserve"> </w:t>
      </w:r>
    </w:p>
    <w:p w14:paraId="719D7FCA" w14:textId="1029ED07" w:rsidR="00E633E9" w:rsidRPr="000847C9" w:rsidRDefault="00E633E9" w:rsidP="00E508C8">
      <w:pPr>
        <w:numPr>
          <w:ilvl w:val="0"/>
          <w:numId w:val="30"/>
        </w:numPr>
        <w:rPr>
          <w:lang w:val="en-US"/>
        </w:rPr>
      </w:pPr>
      <w:r w:rsidRPr="000847C9">
        <w:rPr>
          <w:lang w:val="en-US"/>
        </w:rPr>
        <w:t xml:space="preserve">Peter Barrett (2013), Book Review: Enhancing Building Performance Shauna Mallory-Hill, Wolfgang P.E. Preiser and Christopher G. Watson, Wiley Blackwell, London, 2012, 360 pp (pb), </w:t>
      </w:r>
      <w:r w:rsidRPr="000847C9">
        <w:rPr>
          <w:i/>
          <w:lang w:val="en-US"/>
        </w:rPr>
        <w:t>Construction Management and Economics</w:t>
      </w:r>
      <w:r w:rsidRPr="000847C9">
        <w:rPr>
          <w:lang w:val="en-US"/>
        </w:rPr>
        <w:t>, DOI:10.1080/01446193.2013.783704</w:t>
      </w:r>
      <w:r w:rsidR="00E508C8" w:rsidRPr="000847C9">
        <w:rPr>
          <w:lang w:val="en-US"/>
        </w:rPr>
        <w:t xml:space="preserve">. </w:t>
      </w:r>
      <w:r w:rsidRPr="000847C9">
        <w:rPr>
          <w:lang w:val="en-US"/>
        </w:rPr>
        <w:t xml:space="preserve">To link to this article: </w:t>
      </w:r>
      <w:hyperlink r:id="rId20" w:history="1">
        <w:r w:rsidR="00E508C8" w:rsidRPr="000847C9">
          <w:rPr>
            <w:rStyle w:val="Hyperlink"/>
            <w:color w:val="auto"/>
            <w:lang w:val="en-US"/>
          </w:rPr>
          <w:t>http://dx.doi.org/10.1080/01446193.2013.7</w:t>
        </w:r>
      </w:hyperlink>
      <w:r w:rsidR="00E508C8" w:rsidRPr="000847C9">
        <w:rPr>
          <w:lang w:val="en-US"/>
        </w:rPr>
        <w:t xml:space="preserve"> </w:t>
      </w:r>
    </w:p>
    <w:p w14:paraId="334C2F31" w14:textId="60DE157B" w:rsidR="003D5EAE" w:rsidRPr="000847C9" w:rsidRDefault="003D5EAE" w:rsidP="00A35C62">
      <w:pPr>
        <w:numPr>
          <w:ilvl w:val="0"/>
          <w:numId w:val="30"/>
        </w:numPr>
      </w:pPr>
      <w:r w:rsidRPr="000847C9">
        <w:rPr>
          <w:lang w:val="en-US"/>
        </w:rPr>
        <w:t>P.S.Barrett, Y. Zhang, J. Moffat and K.Kobbacy</w:t>
      </w:r>
      <w:r w:rsidR="004119B1" w:rsidRPr="000847C9">
        <w:rPr>
          <w:lang w:val="en-US"/>
        </w:rPr>
        <w:t xml:space="preserve"> (2013</w:t>
      </w:r>
      <w:r w:rsidRPr="000847C9">
        <w:rPr>
          <w:lang w:val="en-US"/>
        </w:rPr>
        <w:t xml:space="preserve">). "An holistic, multi-level analysis identifying the impact of classroom design on pupils' learning." </w:t>
      </w:r>
      <w:r w:rsidRPr="000847C9">
        <w:rPr>
          <w:i/>
          <w:lang w:val="en-US"/>
        </w:rPr>
        <w:t>Building and Environment</w:t>
      </w:r>
      <w:r w:rsidRPr="000847C9">
        <w:rPr>
          <w:lang w:val="en-US"/>
        </w:rPr>
        <w:t xml:space="preserve">. </w:t>
      </w:r>
      <w:r w:rsidR="004119B1" w:rsidRPr="000847C9">
        <w:rPr>
          <w:lang w:val="en-US"/>
        </w:rPr>
        <w:t>Vol 59, pp678-689.</w:t>
      </w:r>
      <w:r w:rsidRPr="000847C9">
        <w:rPr>
          <w:lang w:val="en-US"/>
        </w:rPr>
        <w:t xml:space="preserve"> </w:t>
      </w:r>
      <w:hyperlink r:id="rId21" w:history="1">
        <w:r w:rsidRPr="000847C9">
          <w:rPr>
            <w:rStyle w:val="Hyperlink"/>
            <w:color w:val="auto"/>
            <w:lang w:val="en-US"/>
          </w:rPr>
          <w:t>http://dx.doi.org/10.1016/j.buildenv.2012.09.016</w:t>
        </w:r>
      </w:hyperlink>
      <w:r w:rsidR="00B41728" w:rsidRPr="000847C9">
        <w:rPr>
          <w:rStyle w:val="Hyperlink"/>
          <w:color w:val="auto"/>
          <w:lang w:val="en-US"/>
        </w:rPr>
        <w:t xml:space="preserve"> </w:t>
      </w:r>
      <w:r w:rsidRPr="000847C9">
        <w:t xml:space="preserve"> </w:t>
      </w:r>
      <w:r w:rsidR="004D716D" w:rsidRPr="000847C9">
        <w:t>- most downloaded paper and selected as Best Paper for this journal in 2013 (with two others out of 1300 submitted).</w:t>
      </w:r>
    </w:p>
    <w:p w14:paraId="6BD2C8DF" w14:textId="5C7C72B9" w:rsidR="00586F8C" w:rsidRPr="000847C9" w:rsidRDefault="00586F8C" w:rsidP="00A35C62">
      <w:pPr>
        <w:numPr>
          <w:ilvl w:val="0"/>
          <w:numId w:val="30"/>
        </w:numPr>
      </w:pPr>
      <w:r w:rsidRPr="000847C9">
        <w:t xml:space="preserve">P Barrett &amp; Y Zhang (2012), Teachers’ views on the designs of their primary schools, </w:t>
      </w:r>
      <w:r w:rsidRPr="000847C9">
        <w:rPr>
          <w:i/>
        </w:rPr>
        <w:t>Intelligent Buildings International</w:t>
      </w:r>
      <w:r w:rsidRPr="000847C9">
        <w:t xml:space="preserve">, </w:t>
      </w:r>
      <w:r w:rsidR="00AD390E" w:rsidRPr="000847C9">
        <w:t xml:space="preserve">4:2, pp89-110, </w:t>
      </w:r>
      <w:r w:rsidRPr="000847C9">
        <w:t>DOI:10.1080/17508975.2012.672305</w:t>
      </w:r>
    </w:p>
    <w:p w14:paraId="10710F79" w14:textId="77777777" w:rsidR="00586F8C" w:rsidRPr="000847C9" w:rsidRDefault="00586F8C" w:rsidP="00A35C62">
      <w:pPr>
        <w:numPr>
          <w:ilvl w:val="0"/>
          <w:numId w:val="30"/>
        </w:numPr>
      </w:pPr>
      <w:r w:rsidRPr="000847C9">
        <w:t xml:space="preserve">Y Zhang and P Barrett (2012), Factors influencing occupants’ blind-control behaviour in a naturally ventilated office building, </w:t>
      </w:r>
      <w:r w:rsidRPr="000847C9">
        <w:rPr>
          <w:i/>
        </w:rPr>
        <w:t>Building and Environment,</w:t>
      </w:r>
      <w:r w:rsidRPr="000847C9">
        <w:t xml:space="preserve"> 54, pp137-147.</w:t>
      </w:r>
    </w:p>
    <w:p w14:paraId="5C6B3D31" w14:textId="77777777" w:rsidR="00586F8C" w:rsidRPr="000847C9" w:rsidRDefault="00586F8C" w:rsidP="00A35C62">
      <w:pPr>
        <w:numPr>
          <w:ilvl w:val="0"/>
          <w:numId w:val="30"/>
        </w:numPr>
      </w:pPr>
      <w:r w:rsidRPr="000847C9">
        <w:t xml:space="preserve">Y Zhang and P Barrett (2012), Factors influencing the occupants’ window opening behaviour in a naturally ventilated office building, </w:t>
      </w:r>
      <w:r w:rsidRPr="000847C9">
        <w:rPr>
          <w:i/>
        </w:rPr>
        <w:t xml:space="preserve">Building and Environment, </w:t>
      </w:r>
      <w:r w:rsidRPr="000847C9">
        <w:t>50, pp 125-134.</w:t>
      </w:r>
    </w:p>
    <w:p w14:paraId="19176F66" w14:textId="77777777" w:rsidR="002E15B9" w:rsidRPr="000847C9" w:rsidRDefault="002E15B9" w:rsidP="00A35C62">
      <w:pPr>
        <w:numPr>
          <w:ilvl w:val="0"/>
          <w:numId w:val="30"/>
        </w:numPr>
      </w:pPr>
      <w:r w:rsidRPr="000847C9">
        <w:t xml:space="preserve">A. Short, P. Barrett and A. Fair (2011).  </w:t>
      </w:r>
      <w:r w:rsidRPr="000847C9">
        <w:rPr>
          <w:i/>
        </w:rPr>
        <w:t>Geometry and Atmosphere: Theatre Buildings from Vision to Reality</w:t>
      </w:r>
      <w:r w:rsidRPr="000847C9">
        <w:t>, Ashgate Publishing C</w:t>
      </w:r>
      <w:r w:rsidR="00F4094C" w:rsidRPr="000847C9">
        <w:t>ompany, Farnham.</w:t>
      </w:r>
    </w:p>
    <w:p w14:paraId="3319536E" w14:textId="77777777" w:rsidR="002E15B9" w:rsidRPr="000847C9" w:rsidRDefault="002E15B9" w:rsidP="00A35C62">
      <w:pPr>
        <w:numPr>
          <w:ilvl w:val="0"/>
          <w:numId w:val="30"/>
        </w:numPr>
      </w:pPr>
      <w:r w:rsidRPr="000847C9">
        <w:t xml:space="preserve">P Barrett and Z Hamid (2011) </w:t>
      </w:r>
      <w:r w:rsidRPr="000847C9">
        <w:rPr>
          <w:i/>
        </w:rPr>
        <w:t>Malaysian Revaluing Construction Workshop Report</w:t>
      </w:r>
      <w:r w:rsidRPr="000847C9">
        <w:t xml:space="preserve">, Malaysian CIDB / CREAM, Kuala Lumpur, Malaysia. </w:t>
      </w:r>
    </w:p>
    <w:p w14:paraId="6DA25F5A" w14:textId="77777777" w:rsidR="002E15B9" w:rsidRPr="000847C9" w:rsidRDefault="002E15B9" w:rsidP="00A35C62">
      <w:pPr>
        <w:numPr>
          <w:ilvl w:val="0"/>
          <w:numId w:val="30"/>
        </w:numPr>
      </w:pPr>
      <w:r w:rsidRPr="000847C9">
        <w:t xml:space="preserve">P.S. Barrett, Y. Zhang and L.C. Barrett (2011). "A Child’s Eye View of Primary School Built Environments.", </w:t>
      </w:r>
      <w:r w:rsidRPr="000847C9">
        <w:rPr>
          <w:i/>
        </w:rPr>
        <w:t>Intelligent Buildings International</w:t>
      </w:r>
      <w:r w:rsidRPr="000847C9">
        <w:t xml:space="preserve"> </w:t>
      </w:r>
      <w:r w:rsidR="00F4094C" w:rsidRPr="000847C9">
        <w:t>3:2, pp107-123</w:t>
      </w:r>
      <w:r w:rsidRPr="000847C9">
        <w:t>.</w:t>
      </w:r>
    </w:p>
    <w:p w14:paraId="0930E8F9" w14:textId="77777777" w:rsidR="002E15B9" w:rsidRPr="000847C9" w:rsidRDefault="002E15B9" w:rsidP="00A35C62">
      <w:pPr>
        <w:numPr>
          <w:ilvl w:val="0"/>
          <w:numId w:val="30"/>
        </w:numPr>
      </w:pPr>
      <w:r w:rsidRPr="000847C9">
        <w:t xml:space="preserve">L. Barrett and P. Barrett (2011) ‘Women and Academic Workloads: Career Slow Lane or Cul - de –Sac’, </w:t>
      </w:r>
      <w:r w:rsidRPr="000847C9">
        <w:rPr>
          <w:i/>
        </w:rPr>
        <w:t>Higher Education</w:t>
      </w:r>
      <w:r w:rsidRPr="000847C9">
        <w:t xml:space="preserve">, February 2011: Volume 61, no 2, pp141-155. DOI: 10.1007/s10734-010-9329-3. </w:t>
      </w:r>
    </w:p>
    <w:p w14:paraId="346653E0" w14:textId="77777777" w:rsidR="002E15B9" w:rsidRPr="000847C9" w:rsidRDefault="002E15B9" w:rsidP="00A35C62">
      <w:pPr>
        <w:numPr>
          <w:ilvl w:val="0"/>
          <w:numId w:val="30"/>
        </w:numPr>
      </w:pPr>
      <w:r w:rsidRPr="000847C9">
        <w:t xml:space="preserve">P. Barrett and L. Barrett (2010). "The Potential of Positive Places: Senses, Brain and Spaces." </w:t>
      </w:r>
      <w:r w:rsidRPr="000847C9">
        <w:rPr>
          <w:i/>
        </w:rPr>
        <w:t>Intelligent Buildings International</w:t>
      </w:r>
      <w:r w:rsidRPr="000847C9">
        <w:t xml:space="preserve"> 2: 218-228. DOI:103763/inbi2010.0042</w:t>
      </w:r>
    </w:p>
    <w:p w14:paraId="54AC93C9" w14:textId="3B4E2D5B" w:rsidR="002E15B9" w:rsidRPr="000847C9" w:rsidRDefault="002E15B9" w:rsidP="00982BD9">
      <w:pPr>
        <w:numPr>
          <w:ilvl w:val="0"/>
          <w:numId w:val="30"/>
        </w:numPr>
        <w:rPr>
          <w:lang w:val="en-US"/>
        </w:rPr>
      </w:pPr>
      <w:r w:rsidRPr="000847C9">
        <w:t xml:space="preserve">P. Barrett, D. Amaratunga, R. Haigh, K. Keraminiyage and C. Pathirage (2010). </w:t>
      </w:r>
      <w:r w:rsidRPr="000847C9">
        <w:rPr>
          <w:i/>
        </w:rPr>
        <w:t>Summary Proceedings of the CIB World Congress: Building a Better World</w:t>
      </w:r>
      <w:r w:rsidRPr="000847C9">
        <w:t xml:space="preserve">, CIB / University of Salford, including </w:t>
      </w:r>
      <w:r w:rsidR="00682676" w:rsidRPr="000847C9">
        <w:t>650 abstracts linked to full papers, which papers have been published under the same editorship as 26 individual CIB reports and are available via the CIB / ICONDA repository</w:t>
      </w:r>
      <w:r w:rsidR="00982BD9" w:rsidRPr="000847C9">
        <w:t xml:space="preserve"> </w:t>
      </w:r>
      <w:r w:rsidR="00982BD9" w:rsidRPr="000847C9">
        <w:rPr>
          <w:lang w:val="en-US"/>
        </w:rPr>
        <w:t xml:space="preserve">from: </w:t>
      </w:r>
      <w:hyperlink r:id="rId22" w:history="1">
        <w:r w:rsidR="00982BD9" w:rsidRPr="000847C9">
          <w:rPr>
            <w:rStyle w:val="Hyperlink"/>
            <w:color w:val="auto"/>
            <w:lang w:val="en-US"/>
          </w:rPr>
          <w:t>http://www.disaster-resilience.net/cib2010/index.php</w:t>
        </w:r>
      </w:hyperlink>
      <w:r w:rsidR="00982BD9" w:rsidRPr="000847C9">
        <w:rPr>
          <w:lang w:val="en-US"/>
        </w:rPr>
        <w:t xml:space="preserve"> or </w:t>
      </w:r>
      <w:hyperlink r:id="rId23" w:history="1">
        <w:r w:rsidR="00982BD9" w:rsidRPr="000847C9">
          <w:rPr>
            <w:rStyle w:val="Hyperlink"/>
            <w:color w:val="auto"/>
            <w:lang w:val="en-US"/>
          </w:rPr>
          <w:t>https://www.irb.fraunhofer.de/CIBlibrary/about.html</w:t>
        </w:r>
      </w:hyperlink>
      <w:r w:rsidR="00982BD9" w:rsidRPr="000847C9">
        <w:t>.</w:t>
      </w:r>
    </w:p>
    <w:p w14:paraId="7BAE76EF" w14:textId="77777777" w:rsidR="002E15B9" w:rsidRPr="000847C9" w:rsidRDefault="002E15B9" w:rsidP="00A35C62">
      <w:pPr>
        <w:numPr>
          <w:ilvl w:val="0"/>
          <w:numId w:val="30"/>
        </w:numPr>
      </w:pPr>
      <w:r w:rsidRPr="000847C9">
        <w:t xml:space="preserve">P. Barrett (2010). “Creating Sensory-Sensitive Creative Spaces”, in </w:t>
      </w:r>
      <w:r w:rsidRPr="000847C9">
        <w:rPr>
          <w:i/>
        </w:rPr>
        <w:t>Proceedings of Colour, Light and Architecture</w:t>
      </w:r>
      <w:r w:rsidRPr="000847C9">
        <w:t>, edited by Pietro Zennaro, Universita Iuav di Venezia, Knemesi, Verona, pp187-92.</w:t>
      </w:r>
    </w:p>
    <w:p w14:paraId="6F15A4C2" w14:textId="77777777" w:rsidR="002E15B9" w:rsidRPr="000847C9" w:rsidRDefault="002E15B9" w:rsidP="00A35C62">
      <w:pPr>
        <w:numPr>
          <w:ilvl w:val="0"/>
          <w:numId w:val="30"/>
        </w:numPr>
      </w:pPr>
      <w:r w:rsidRPr="000847C9">
        <w:t xml:space="preserve">Y Zhang and P Barrett (2010) “Findings from a Post-occupancy Evaluation in the UK Primary Schools Sector” in </w:t>
      </w:r>
      <w:r w:rsidRPr="000847C9">
        <w:rPr>
          <w:i/>
        </w:rPr>
        <w:t>Facilities: Special Issue on Environment Behaviour in Facilities Management</w:t>
      </w:r>
      <w:r w:rsidRPr="000847C9">
        <w:t>, Vol 28, No 13/14, pp641-56.</w:t>
      </w:r>
    </w:p>
    <w:p w14:paraId="2C5EA315" w14:textId="77777777" w:rsidR="002E15B9" w:rsidRPr="000847C9" w:rsidRDefault="002E15B9" w:rsidP="00A35C62">
      <w:pPr>
        <w:numPr>
          <w:ilvl w:val="0"/>
          <w:numId w:val="30"/>
        </w:numPr>
      </w:pPr>
      <w:r w:rsidRPr="000847C9">
        <w:t xml:space="preserve">L. Barrett and P. Barrett (2010) “Cycles of Innovation in Managing Academic Workloads” in  </w:t>
      </w:r>
      <w:r w:rsidRPr="000847C9">
        <w:rPr>
          <w:i/>
        </w:rPr>
        <w:t>Higher Education Quarterly</w:t>
      </w:r>
      <w:r w:rsidRPr="000847C9">
        <w:t xml:space="preserve">, April 2010, Volume 64, no 2, pp183-199. DOI: 10.1111/j.1468-2273. </w:t>
      </w:r>
    </w:p>
    <w:p w14:paraId="45A3392A" w14:textId="77777777" w:rsidR="002E15B9" w:rsidRPr="000847C9" w:rsidRDefault="002E15B9" w:rsidP="00A35C62">
      <w:pPr>
        <w:numPr>
          <w:ilvl w:val="0"/>
          <w:numId w:val="30"/>
        </w:numPr>
      </w:pPr>
      <w:r w:rsidRPr="000847C9">
        <w:lastRenderedPageBreak/>
        <w:t xml:space="preserve">P Barrett and M Sutrisna (2009) “Methodological strategies to gain insights into informality and emergence in construction project case studies” in </w:t>
      </w:r>
      <w:r w:rsidRPr="000847C9">
        <w:rPr>
          <w:i/>
        </w:rPr>
        <w:t>Construction Management and Economics</w:t>
      </w:r>
      <w:r w:rsidRPr="000847C9">
        <w:t xml:space="preserve">, Special Issue on Informality and Emergence in Construction, guest-edited by Paul Chan and Christine Räisänen, 27 (10), pp935-948. </w:t>
      </w:r>
    </w:p>
    <w:p w14:paraId="21D4E69D" w14:textId="77777777" w:rsidR="002E15B9" w:rsidRPr="000847C9" w:rsidRDefault="002E15B9" w:rsidP="00A35C62">
      <w:pPr>
        <w:numPr>
          <w:ilvl w:val="0"/>
          <w:numId w:val="30"/>
        </w:numPr>
      </w:pPr>
      <w:r w:rsidRPr="000847C9">
        <w:t xml:space="preserve">Peter Barrett and Yufan Zhang, (2009), </w:t>
      </w:r>
      <w:r w:rsidRPr="000847C9">
        <w:rPr>
          <w:i/>
        </w:rPr>
        <w:t>Optimal Learning Spaces: Design Implications for Primary Schools</w:t>
      </w:r>
      <w:r w:rsidRPr="000847C9">
        <w:t>, SCRI Report No2, SCRI, Salford.</w:t>
      </w:r>
    </w:p>
    <w:p w14:paraId="7F9FCD27" w14:textId="77777777" w:rsidR="002E15B9" w:rsidRPr="000847C9" w:rsidRDefault="002E15B9" w:rsidP="00A35C62">
      <w:pPr>
        <w:numPr>
          <w:ilvl w:val="0"/>
          <w:numId w:val="30"/>
        </w:numPr>
      </w:pPr>
      <w:r w:rsidRPr="000847C9">
        <w:t xml:space="preserve">A Short, P Barrett, A Fair and S Macmillan, (2009) </w:t>
      </w:r>
      <w:r w:rsidRPr="000847C9">
        <w:rPr>
          <w:i/>
        </w:rPr>
        <w:t>Building Excellence in the Arts: A Guide for Clients</w:t>
      </w:r>
      <w:r w:rsidRPr="000847C9">
        <w:t xml:space="preserve">, CABE, London </w:t>
      </w:r>
    </w:p>
    <w:p w14:paraId="308E533F" w14:textId="77777777" w:rsidR="002E15B9" w:rsidRPr="000847C9" w:rsidRDefault="002E15B9" w:rsidP="00A35C62">
      <w:pPr>
        <w:numPr>
          <w:ilvl w:val="0"/>
          <w:numId w:val="30"/>
        </w:numPr>
      </w:pPr>
      <w:r w:rsidRPr="000847C9">
        <w:t xml:space="preserve">Peter Barrett and Lucinda Barrett, (2009), </w:t>
      </w:r>
      <w:r w:rsidRPr="000847C9">
        <w:rPr>
          <w:i/>
        </w:rPr>
        <w:t>Managing Academic Workloads: Improving Practice in the Sector</w:t>
      </w:r>
      <w:r w:rsidRPr="000847C9">
        <w:t>, LFHE, London.</w:t>
      </w:r>
    </w:p>
    <w:p w14:paraId="5F1C57F3" w14:textId="77777777" w:rsidR="002E15B9" w:rsidRPr="000847C9" w:rsidRDefault="002E15B9" w:rsidP="00A35C62">
      <w:pPr>
        <w:numPr>
          <w:ilvl w:val="0"/>
          <w:numId w:val="30"/>
        </w:numPr>
      </w:pPr>
      <w:r w:rsidRPr="000847C9">
        <w:t xml:space="preserve">Peter Barrett, Martin Sexton and Angela Lee, (2008), </w:t>
      </w:r>
      <w:r w:rsidRPr="000847C9">
        <w:rPr>
          <w:i/>
        </w:rPr>
        <w:t>Innovation in Small Construction Firms</w:t>
      </w:r>
      <w:r w:rsidRPr="000847C9">
        <w:t>, Taylor and Francis, London, ISBN 9780415246415.</w:t>
      </w:r>
    </w:p>
    <w:p w14:paraId="0CC12C26" w14:textId="77777777" w:rsidR="000772A0" w:rsidRPr="000847C9" w:rsidRDefault="000772A0" w:rsidP="000772A0"/>
    <w:p w14:paraId="4779A8F6" w14:textId="67A5729F" w:rsidR="00502A31" w:rsidRPr="000847C9" w:rsidRDefault="000772A0" w:rsidP="00A35C62">
      <w:pPr>
        <w:rPr>
          <w:rFonts w:ascii="Arial" w:hAnsi="Arial" w:cs="Arial"/>
          <w:b/>
          <w:sz w:val="22"/>
          <w:szCs w:val="22"/>
        </w:rPr>
      </w:pPr>
      <w:r w:rsidRPr="000847C9">
        <w:rPr>
          <w:rFonts w:ascii="Arial" w:hAnsi="Arial" w:cs="Arial"/>
          <w:b/>
          <w:sz w:val="22"/>
          <w:szCs w:val="22"/>
        </w:rPr>
        <w:t>Recent select</w:t>
      </w:r>
      <w:r w:rsidR="00A35C62" w:rsidRPr="000847C9">
        <w:rPr>
          <w:rFonts w:ascii="Arial" w:hAnsi="Arial" w:cs="Arial"/>
          <w:b/>
          <w:sz w:val="22"/>
          <w:szCs w:val="22"/>
        </w:rPr>
        <w:t>ed invited speeches</w:t>
      </w:r>
    </w:p>
    <w:p w14:paraId="512B36EC" w14:textId="77777777" w:rsidR="00C10D0D" w:rsidRPr="007C7ECA" w:rsidRDefault="00C10D0D" w:rsidP="00A35C62">
      <w:pPr>
        <w:rPr>
          <w:rFonts w:ascii="Arial" w:hAnsi="Arial" w:cs="Arial"/>
          <w:b/>
          <w:sz w:val="22"/>
          <w:szCs w:val="22"/>
        </w:rPr>
      </w:pPr>
    </w:p>
    <w:p w14:paraId="1CCC0F3F" w14:textId="77777777" w:rsidR="00C136B6" w:rsidRPr="00C136B6" w:rsidRDefault="00C136B6" w:rsidP="00C136B6">
      <w:pPr>
        <w:pStyle w:val="ListParagraph"/>
        <w:numPr>
          <w:ilvl w:val="0"/>
          <w:numId w:val="39"/>
        </w:numPr>
        <w:rPr>
          <w:iCs/>
          <w:lang w:val="en-US"/>
        </w:rPr>
      </w:pPr>
      <w:r w:rsidRPr="00C136B6">
        <w:rPr>
          <w:i/>
          <w:lang w:val="en-US"/>
        </w:rPr>
        <w:t xml:space="preserve">Invited virtual presentation to </w:t>
      </w:r>
      <w:r w:rsidRPr="00C136B6">
        <w:rPr>
          <w:i/>
          <w:iCs/>
          <w:lang w:val="en-US"/>
        </w:rPr>
        <w:t>Forum Bygga Skola</w:t>
      </w:r>
      <w:r w:rsidRPr="00C136B6">
        <w:rPr>
          <w:i/>
          <w:lang w:val="en-US"/>
        </w:rPr>
        <w:t xml:space="preserve"> Advisory Group, </w:t>
      </w:r>
      <w:r w:rsidRPr="00C136B6">
        <w:rPr>
          <w:iCs/>
          <w:lang w:val="en-US"/>
        </w:rPr>
        <w:t>“Idealized model for capital educational investment”, Sweden, 21 March 2023.</w:t>
      </w:r>
    </w:p>
    <w:p w14:paraId="5B71A6F2" w14:textId="75C929B1" w:rsidR="00C136B6" w:rsidRPr="00C136B6" w:rsidRDefault="00C136B6" w:rsidP="00C136B6">
      <w:pPr>
        <w:pStyle w:val="ListParagraph"/>
        <w:numPr>
          <w:ilvl w:val="0"/>
          <w:numId w:val="39"/>
        </w:numPr>
        <w:rPr>
          <w:iCs/>
          <w:lang w:val="en-US"/>
        </w:rPr>
      </w:pPr>
      <w:r w:rsidRPr="00C136B6">
        <w:rPr>
          <w:i/>
          <w:lang w:val="en-US"/>
        </w:rPr>
        <w:t xml:space="preserve">Invited virtual presentation to </w:t>
      </w:r>
      <w:r w:rsidRPr="00C136B6">
        <w:rPr>
          <w:i/>
          <w:iCs/>
          <w:lang w:val="en-US"/>
        </w:rPr>
        <w:t>Forum Bygga Skola</w:t>
      </w:r>
      <w:r w:rsidRPr="00C136B6">
        <w:rPr>
          <w:i/>
          <w:lang w:val="en-US"/>
        </w:rPr>
        <w:t xml:space="preserve"> CPD session, </w:t>
      </w:r>
      <w:r w:rsidRPr="00C136B6">
        <w:rPr>
          <w:iCs/>
          <w:lang w:val="en-US"/>
        </w:rPr>
        <w:t>“Building a School for Humans</w:t>
      </w:r>
      <w:r w:rsidR="000920F3">
        <w:rPr>
          <w:iCs/>
          <w:lang w:val="en-US"/>
        </w:rPr>
        <w:t>”</w:t>
      </w:r>
      <w:r w:rsidRPr="00C136B6">
        <w:rPr>
          <w:iCs/>
          <w:lang w:val="en-US"/>
        </w:rPr>
        <w:t>, Sweden, 21 March 2023.</w:t>
      </w:r>
    </w:p>
    <w:p w14:paraId="321E818F" w14:textId="77777777" w:rsidR="00C136B6" w:rsidRPr="00C136B6" w:rsidRDefault="00C136B6" w:rsidP="00C136B6">
      <w:pPr>
        <w:pStyle w:val="ListParagraph"/>
        <w:numPr>
          <w:ilvl w:val="0"/>
          <w:numId w:val="39"/>
        </w:numPr>
        <w:rPr>
          <w:iCs/>
          <w:lang w:val="en-US"/>
        </w:rPr>
      </w:pPr>
      <w:r w:rsidRPr="00C136B6">
        <w:rPr>
          <w:i/>
          <w:lang w:val="en-US"/>
        </w:rPr>
        <w:t>Invited virtual contribution to expert Round Table session</w:t>
      </w:r>
      <w:r w:rsidRPr="00C136B6">
        <w:rPr>
          <w:iCs/>
          <w:lang w:val="en-US"/>
        </w:rPr>
        <w:t>, “Schools of the Future”, hosted by the World Bank in Vienna and involving the EIB and the EC, 16 March, 2023.</w:t>
      </w:r>
    </w:p>
    <w:p w14:paraId="0D37F3B5" w14:textId="24337F28" w:rsidR="0082621A" w:rsidRDefault="0082621A" w:rsidP="0082621A">
      <w:pPr>
        <w:pStyle w:val="ListParagraph"/>
        <w:numPr>
          <w:ilvl w:val="0"/>
          <w:numId w:val="39"/>
        </w:numPr>
        <w:rPr>
          <w:iCs/>
          <w:lang w:val="en-US"/>
        </w:rPr>
      </w:pPr>
      <w:r w:rsidRPr="007C7ECA">
        <w:rPr>
          <w:i/>
          <w:lang w:val="en-US"/>
        </w:rPr>
        <w:t>Invited virtual presentation and discussion</w:t>
      </w:r>
      <w:r w:rsidRPr="007C7ECA">
        <w:rPr>
          <w:iCs/>
          <w:lang w:val="en-US"/>
        </w:rPr>
        <w:t>, “Evidence on the link between learning and infrastructure” to World Bank staff covering school reconstruction in the Philippines, 7 February 2023.</w:t>
      </w:r>
    </w:p>
    <w:p w14:paraId="4D085767" w14:textId="0AA23E2D" w:rsidR="0082621A" w:rsidRPr="007C7ECA" w:rsidRDefault="0082621A" w:rsidP="0082621A">
      <w:pPr>
        <w:pStyle w:val="ListParagraph"/>
        <w:numPr>
          <w:ilvl w:val="0"/>
          <w:numId w:val="39"/>
        </w:numPr>
        <w:rPr>
          <w:i/>
          <w:lang w:val="en-US"/>
        </w:rPr>
      </w:pPr>
      <w:r w:rsidRPr="007C7ECA">
        <w:rPr>
          <w:i/>
          <w:lang w:val="en-US"/>
        </w:rPr>
        <w:t xml:space="preserve">Invited presentation (and workshop), </w:t>
      </w:r>
      <w:r w:rsidRPr="007C7ECA">
        <w:rPr>
          <w:iCs/>
          <w:lang w:val="en-US"/>
        </w:rPr>
        <w:t>“The impact of classroom design on learning”, to visiting Swedish educational group, organized by Forum Bygga Skola, London, 13 October 2022.</w:t>
      </w:r>
    </w:p>
    <w:p w14:paraId="2D2E286C" w14:textId="61B3E295" w:rsidR="004013F2" w:rsidRPr="007C7ECA" w:rsidRDefault="004013F2" w:rsidP="00FC21E1">
      <w:pPr>
        <w:pStyle w:val="ListParagraph"/>
        <w:numPr>
          <w:ilvl w:val="0"/>
          <w:numId w:val="39"/>
        </w:numPr>
        <w:rPr>
          <w:iCs/>
          <w:lang w:val="en-US"/>
        </w:rPr>
      </w:pPr>
      <w:r w:rsidRPr="007C7ECA">
        <w:rPr>
          <w:i/>
          <w:lang w:val="en-US"/>
        </w:rPr>
        <w:t>Invited opening keynote speech</w:t>
      </w:r>
      <w:r w:rsidR="00370E10" w:rsidRPr="007C7ECA">
        <w:rPr>
          <w:i/>
          <w:lang w:val="en-US"/>
        </w:rPr>
        <w:t xml:space="preserve">, </w:t>
      </w:r>
      <w:r w:rsidR="00370E10" w:rsidRPr="007C7ECA">
        <w:rPr>
          <w:iCs/>
          <w:lang w:val="en-US"/>
        </w:rPr>
        <w:t xml:space="preserve">“The evidence for the impact of school infrastructure and classroom environment on learning”, delivered virtually to The Second Foundation Barco Forum on Education, Education Infrastructure, </w:t>
      </w:r>
      <w:r w:rsidR="005A1F8F" w:rsidRPr="007C7ECA">
        <w:rPr>
          <w:iCs/>
          <w:lang w:val="en-US"/>
        </w:rPr>
        <w:t xml:space="preserve">Universidad de los Andes, </w:t>
      </w:r>
      <w:r w:rsidR="00701FA2" w:rsidRPr="007C7ECA">
        <w:rPr>
          <w:iCs/>
          <w:lang w:val="en-US"/>
        </w:rPr>
        <w:t xml:space="preserve">Bogota, </w:t>
      </w:r>
      <w:r w:rsidR="00370E10" w:rsidRPr="007C7ECA">
        <w:rPr>
          <w:iCs/>
          <w:lang w:val="en-US"/>
        </w:rPr>
        <w:t xml:space="preserve">Columbia, 4 October 2022.   </w:t>
      </w:r>
    </w:p>
    <w:p w14:paraId="458B2CEE" w14:textId="13FB5D12" w:rsidR="00FC21E1" w:rsidRPr="007C7ECA" w:rsidRDefault="00FC21E1" w:rsidP="00FC21E1">
      <w:pPr>
        <w:pStyle w:val="ListParagraph"/>
        <w:numPr>
          <w:ilvl w:val="0"/>
          <w:numId w:val="39"/>
        </w:numPr>
        <w:rPr>
          <w:iCs/>
          <w:lang w:val="en-US"/>
        </w:rPr>
      </w:pPr>
      <w:r w:rsidRPr="007C7ECA">
        <w:rPr>
          <w:i/>
          <w:lang w:val="en-US"/>
        </w:rPr>
        <w:t>Invited virtual presentation and discussion</w:t>
      </w:r>
      <w:r w:rsidRPr="007C7ECA">
        <w:rPr>
          <w:iCs/>
          <w:lang w:val="en-US"/>
        </w:rPr>
        <w:t>, “Evidence on the link between learning and infrastructure” to local World Bank staff covering school reconstruction in Tonga, 30 May 2022.</w:t>
      </w:r>
    </w:p>
    <w:p w14:paraId="58DA743A" w14:textId="270DC1C0" w:rsidR="00891141" w:rsidRPr="000847C9" w:rsidRDefault="00A077A8" w:rsidP="002F4A12">
      <w:pPr>
        <w:pStyle w:val="ListParagraph"/>
        <w:numPr>
          <w:ilvl w:val="0"/>
          <w:numId w:val="39"/>
        </w:numPr>
        <w:rPr>
          <w:iCs/>
          <w:lang w:val="en-US"/>
        </w:rPr>
      </w:pPr>
      <w:r w:rsidRPr="000847C9">
        <w:rPr>
          <w:i/>
          <w:lang w:val="en-US"/>
        </w:rPr>
        <w:t>Invited virtual presentation and discussion</w:t>
      </w:r>
      <w:r w:rsidRPr="000847C9">
        <w:rPr>
          <w:iCs/>
          <w:lang w:val="en-US"/>
        </w:rPr>
        <w:t xml:space="preserve">, “Evidence on the link between learning and infrastructure” to local World Bank staff covering school reconstruction in </w:t>
      </w:r>
      <w:r w:rsidR="00342ECA">
        <w:rPr>
          <w:iCs/>
          <w:lang w:val="en-US"/>
        </w:rPr>
        <w:t>Indonesia</w:t>
      </w:r>
      <w:r w:rsidRPr="000847C9">
        <w:rPr>
          <w:iCs/>
          <w:lang w:val="en-US"/>
        </w:rPr>
        <w:t xml:space="preserve">, </w:t>
      </w:r>
      <w:r w:rsidR="00FC21E1" w:rsidRPr="000847C9">
        <w:rPr>
          <w:iCs/>
          <w:lang w:val="en-US"/>
        </w:rPr>
        <w:t>2</w:t>
      </w:r>
      <w:r w:rsidRPr="000847C9">
        <w:rPr>
          <w:iCs/>
          <w:lang w:val="en-US"/>
        </w:rPr>
        <w:t xml:space="preserve">0 </w:t>
      </w:r>
      <w:r w:rsidR="00FC21E1" w:rsidRPr="000847C9">
        <w:rPr>
          <w:iCs/>
          <w:lang w:val="en-US"/>
        </w:rPr>
        <w:t>April</w:t>
      </w:r>
      <w:r w:rsidRPr="000847C9">
        <w:rPr>
          <w:iCs/>
          <w:lang w:val="en-US"/>
        </w:rPr>
        <w:t xml:space="preserve"> 2022.</w:t>
      </w:r>
    </w:p>
    <w:p w14:paraId="114D022F" w14:textId="39E6731A" w:rsidR="00E2460B" w:rsidRPr="000847C9" w:rsidRDefault="00E2460B" w:rsidP="002F4A12">
      <w:pPr>
        <w:pStyle w:val="ListParagraph"/>
        <w:numPr>
          <w:ilvl w:val="0"/>
          <w:numId w:val="39"/>
        </w:numPr>
        <w:rPr>
          <w:iCs/>
          <w:lang w:val="en-US"/>
        </w:rPr>
      </w:pPr>
      <w:r w:rsidRPr="000847C9">
        <w:rPr>
          <w:i/>
          <w:lang w:val="en-US"/>
        </w:rPr>
        <w:t xml:space="preserve">Invited keynote speech, </w:t>
      </w:r>
      <w:r w:rsidRPr="000847C9">
        <w:rPr>
          <w:iCs/>
          <w:lang w:val="en-US"/>
        </w:rPr>
        <w:t>“If you want to know how something works – change it!</w:t>
      </w:r>
      <w:r w:rsidRPr="000847C9">
        <w:rPr>
          <w:iCs/>
          <w:lang w:val="en-US"/>
        </w:rPr>
        <w:br/>
        <w:t>What has Covid shown us about the design of learning environments?”</w:t>
      </w:r>
      <w:r w:rsidR="00726E6C" w:rsidRPr="000847C9">
        <w:rPr>
          <w:iCs/>
          <w:lang w:val="en-US"/>
        </w:rPr>
        <w:t>, delivered virtually</w:t>
      </w:r>
      <w:r w:rsidRPr="000847C9">
        <w:rPr>
          <w:iCs/>
          <w:lang w:val="en-US"/>
        </w:rPr>
        <w:br/>
      </w:r>
      <w:r w:rsidRPr="000847C9">
        <w:rPr>
          <w:i/>
          <w:lang w:val="en-US"/>
        </w:rPr>
        <w:t xml:space="preserve"> </w:t>
      </w:r>
      <w:r w:rsidRPr="000847C9">
        <w:rPr>
          <w:iCs/>
          <w:lang w:val="en-US"/>
        </w:rPr>
        <w:t xml:space="preserve">to </w:t>
      </w:r>
      <w:r w:rsidR="00726E6C" w:rsidRPr="000847C9">
        <w:rPr>
          <w:iCs/>
          <w:lang w:val="en-US"/>
        </w:rPr>
        <w:t xml:space="preserve">the </w:t>
      </w:r>
      <w:r w:rsidRPr="000847C9">
        <w:rPr>
          <w:iCs/>
          <w:lang w:val="en-US"/>
        </w:rPr>
        <w:t>ICEIT Conference</w:t>
      </w:r>
      <w:r w:rsidR="00726E6C" w:rsidRPr="000847C9">
        <w:rPr>
          <w:iCs/>
          <w:lang w:val="en-US"/>
        </w:rPr>
        <w:t>, Chengdu,</w:t>
      </w:r>
      <w:r w:rsidRPr="000847C9">
        <w:rPr>
          <w:iCs/>
          <w:lang w:val="en-US"/>
        </w:rPr>
        <w:t xml:space="preserve"> 19 January 2021</w:t>
      </w:r>
      <w:r w:rsidR="00726E6C" w:rsidRPr="000847C9">
        <w:rPr>
          <w:iCs/>
          <w:lang w:val="en-US"/>
        </w:rPr>
        <w:t>.</w:t>
      </w:r>
      <w:r w:rsidRPr="000847C9">
        <w:rPr>
          <w:iCs/>
          <w:lang w:val="en-US"/>
        </w:rPr>
        <w:t xml:space="preserve">  </w:t>
      </w:r>
    </w:p>
    <w:p w14:paraId="6EF4DA9D" w14:textId="31FEA6AD" w:rsidR="00596ABE" w:rsidRPr="000847C9" w:rsidRDefault="00596ABE" w:rsidP="002F4A12">
      <w:pPr>
        <w:pStyle w:val="ListParagraph"/>
        <w:numPr>
          <w:ilvl w:val="0"/>
          <w:numId w:val="39"/>
        </w:numPr>
        <w:rPr>
          <w:i/>
          <w:lang w:val="en-US"/>
        </w:rPr>
      </w:pPr>
      <w:r w:rsidRPr="000847C9">
        <w:rPr>
          <w:i/>
          <w:lang w:val="en-US"/>
        </w:rPr>
        <w:t xml:space="preserve">Invited keynote speech, </w:t>
      </w:r>
      <w:r w:rsidRPr="000847C9">
        <w:rPr>
          <w:iCs/>
          <w:lang w:val="en-US"/>
        </w:rPr>
        <w:t>“The technology of human-centric learning spaces: blind spot or opportunity”</w:t>
      </w:r>
      <w:r w:rsidR="00E2460B" w:rsidRPr="000847C9">
        <w:rPr>
          <w:iCs/>
          <w:lang w:val="en-US"/>
        </w:rPr>
        <w:t>,</w:t>
      </w:r>
      <w:r w:rsidRPr="000847C9">
        <w:rPr>
          <w:iCs/>
          <w:lang w:val="en-US"/>
        </w:rPr>
        <w:t xml:space="preserve"> ICEIT Conference</w:t>
      </w:r>
      <w:r w:rsidR="00E2460B" w:rsidRPr="000847C9">
        <w:rPr>
          <w:iCs/>
          <w:lang w:val="en-US"/>
        </w:rPr>
        <w:t>, Oxford,</w:t>
      </w:r>
      <w:r w:rsidRPr="000847C9">
        <w:rPr>
          <w:iCs/>
          <w:lang w:val="en-US"/>
        </w:rPr>
        <w:t xml:space="preserve"> 1</w:t>
      </w:r>
      <w:r w:rsidR="00E2460B" w:rsidRPr="000847C9">
        <w:rPr>
          <w:iCs/>
          <w:lang w:val="en-US"/>
        </w:rPr>
        <w:t>2</w:t>
      </w:r>
      <w:r w:rsidRPr="000847C9">
        <w:rPr>
          <w:iCs/>
          <w:lang w:val="en-US"/>
        </w:rPr>
        <w:t xml:space="preserve"> </w:t>
      </w:r>
      <w:r w:rsidR="00E2460B" w:rsidRPr="000847C9">
        <w:rPr>
          <w:iCs/>
          <w:lang w:val="en-US"/>
        </w:rPr>
        <w:t>February</w:t>
      </w:r>
      <w:r w:rsidRPr="000847C9">
        <w:rPr>
          <w:iCs/>
          <w:lang w:val="en-US"/>
        </w:rPr>
        <w:t xml:space="preserve"> 202</w:t>
      </w:r>
      <w:r w:rsidR="00E2460B" w:rsidRPr="000847C9">
        <w:rPr>
          <w:iCs/>
          <w:lang w:val="en-US"/>
        </w:rPr>
        <w:t>0.</w:t>
      </w:r>
      <w:r w:rsidRPr="000847C9">
        <w:rPr>
          <w:i/>
          <w:lang w:val="en-US"/>
        </w:rPr>
        <w:t xml:space="preserve">  </w:t>
      </w:r>
    </w:p>
    <w:p w14:paraId="77F9F21B" w14:textId="293EF2C9" w:rsidR="0094010F" w:rsidRPr="000847C9" w:rsidRDefault="0015113D" w:rsidP="002F4A12">
      <w:pPr>
        <w:pStyle w:val="ListParagraph"/>
        <w:numPr>
          <w:ilvl w:val="0"/>
          <w:numId w:val="39"/>
        </w:numPr>
        <w:rPr>
          <w:i/>
          <w:lang w:val="en-US"/>
        </w:rPr>
      </w:pPr>
      <w:r w:rsidRPr="000847C9">
        <w:rPr>
          <w:i/>
          <w:lang w:val="en-US"/>
        </w:rPr>
        <w:t xml:space="preserve">Invited presentation (and </w:t>
      </w:r>
      <w:r w:rsidR="0094010F" w:rsidRPr="000847C9">
        <w:rPr>
          <w:i/>
          <w:lang w:val="en-US"/>
        </w:rPr>
        <w:t>workshop</w:t>
      </w:r>
      <w:r w:rsidRPr="000847C9">
        <w:rPr>
          <w:i/>
          <w:lang w:val="en-US"/>
        </w:rPr>
        <w:t xml:space="preserve">), </w:t>
      </w:r>
      <w:r w:rsidRPr="000847C9">
        <w:rPr>
          <w:iCs/>
          <w:lang w:val="en-US"/>
        </w:rPr>
        <w:t>“The impact of classroom design on learning”,</w:t>
      </w:r>
      <w:r w:rsidR="0094010F" w:rsidRPr="000847C9">
        <w:rPr>
          <w:iCs/>
          <w:lang w:val="en-US"/>
        </w:rPr>
        <w:t xml:space="preserve"> to </w:t>
      </w:r>
      <w:r w:rsidRPr="000847C9">
        <w:rPr>
          <w:iCs/>
          <w:lang w:val="en-US"/>
        </w:rPr>
        <w:t xml:space="preserve">visiting </w:t>
      </w:r>
      <w:r w:rsidR="0094010F" w:rsidRPr="000847C9">
        <w:rPr>
          <w:iCs/>
          <w:lang w:val="en-US"/>
        </w:rPr>
        <w:t>Swedish</w:t>
      </w:r>
      <w:r w:rsidRPr="000847C9">
        <w:rPr>
          <w:iCs/>
          <w:lang w:val="en-US"/>
        </w:rPr>
        <w:t xml:space="preserve"> educational</w:t>
      </w:r>
      <w:r w:rsidR="0094010F" w:rsidRPr="000847C9">
        <w:rPr>
          <w:iCs/>
          <w:lang w:val="en-US"/>
        </w:rPr>
        <w:t xml:space="preserve"> group</w:t>
      </w:r>
      <w:r w:rsidRPr="000847C9">
        <w:rPr>
          <w:iCs/>
          <w:lang w:val="en-US"/>
        </w:rPr>
        <w:t>,</w:t>
      </w:r>
      <w:r w:rsidR="0094010F" w:rsidRPr="000847C9">
        <w:rPr>
          <w:iCs/>
          <w:lang w:val="en-US"/>
        </w:rPr>
        <w:t xml:space="preserve"> </w:t>
      </w:r>
      <w:r w:rsidRPr="000847C9">
        <w:rPr>
          <w:iCs/>
          <w:lang w:val="en-US"/>
        </w:rPr>
        <w:t xml:space="preserve">organized by Forum Bygga Skola, </w:t>
      </w:r>
      <w:r w:rsidR="0094010F" w:rsidRPr="000847C9">
        <w:rPr>
          <w:iCs/>
          <w:lang w:val="en-US"/>
        </w:rPr>
        <w:t>London, 23 January 2020</w:t>
      </w:r>
      <w:r w:rsidRPr="000847C9">
        <w:rPr>
          <w:iCs/>
          <w:lang w:val="en-US"/>
        </w:rPr>
        <w:t>.</w:t>
      </w:r>
    </w:p>
    <w:p w14:paraId="7AB50B38" w14:textId="15A86366" w:rsidR="00105520" w:rsidRPr="000847C9" w:rsidRDefault="00105520" w:rsidP="002F4A12">
      <w:pPr>
        <w:pStyle w:val="ListParagraph"/>
        <w:numPr>
          <w:ilvl w:val="0"/>
          <w:numId w:val="39"/>
        </w:numPr>
        <w:rPr>
          <w:i/>
          <w:lang w:val="en-US"/>
        </w:rPr>
      </w:pPr>
      <w:r w:rsidRPr="000847C9">
        <w:rPr>
          <w:i/>
          <w:lang w:val="en-US"/>
        </w:rPr>
        <w:t xml:space="preserve">Invited presentation, </w:t>
      </w:r>
      <w:r w:rsidRPr="000847C9">
        <w:rPr>
          <w:lang w:val="en-US"/>
        </w:rPr>
        <w:t>"Evidence-based actions to enhance learning", at Didacta International Conference on Learning Environments, Fortezza da Basso, Florence, Italy, 10 October 2019.</w:t>
      </w:r>
      <w:r w:rsidRPr="000847C9">
        <w:rPr>
          <w:i/>
          <w:lang w:val="en-US"/>
        </w:rPr>
        <w:t xml:space="preserve"> </w:t>
      </w:r>
    </w:p>
    <w:p w14:paraId="3AC4BA3C" w14:textId="4ADCAA66" w:rsidR="00105520" w:rsidRPr="000847C9" w:rsidRDefault="00105520" w:rsidP="002F4A12">
      <w:pPr>
        <w:pStyle w:val="ListParagraph"/>
        <w:numPr>
          <w:ilvl w:val="0"/>
          <w:numId w:val="39"/>
        </w:numPr>
        <w:rPr>
          <w:i/>
          <w:lang w:val="en-US"/>
        </w:rPr>
      </w:pPr>
      <w:r w:rsidRPr="000847C9">
        <w:rPr>
          <w:i/>
          <w:lang w:val="en-US"/>
        </w:rPr>
        <w:t xml:space="preserve">Invited keynote presentation, </w:t>
      </w:r>
      <w:r w:rsidRPr="000847C9">
        <w:rPr>
          <w:lang w:val="en-US"/>
        </w:rPr>
        <w:t>"Evidence for the holistic impact of educational spaces on learning", at NUI Galway, Lifecourse Institute, Ireland, 7 October 2019.</w:t>
      </w:r>
    </w:p>
    <w:p w14:paraId="0E81F262" w14:textId="375F58F2" w:rsidR="000C1E4F" w:rsidRPr="000847C9" w:rsidRDefault="000C1E4F" w:rsidP="002F4A12">
      <w:pPr>
        <w:pStyle w:val="ListParagraph"/>
        <w:numPr>
          <w:ilvl w:val="0"/>
          <w:numId w:val="39"/>
        </w:numPr>
        <w:rPr>
          <w:i/>
          <w:lang w:val="en-US"/>
        </w:rPr>
      </w:pPr>
      <w:r w:rsidRPr="000847C9">
        <w:rPr>
          <w:i/>
          <w:lang w:val="en-US"/>
        </w:rPr>
        <w:t xml:space="preserve">Invited presentation, </w:t>
      </w:r>
      <w:r w:rsidR="0094010F" w:rsidRPr="000847C9">
        <w:rPr>
          <w:iCs/>
          <w:lang w:val="en-US"/>
        </w:rPr>
        <w:t>“Human-centric Design for Learning”,</w:t>
      </w:r>
      <w:r w:rsidRPr="000847C9">
        <w:rPr>
          <w:i/>
          <w:lang w:val="en-US"/>
        </w:rPr>
        <w:t xml:space="preserve"> </w:t>
      </w:r>
      <w:r w:rsidRPr="000847C9">
        <w:rPr>
          <w:iCs/>
          <w:lang w:val="en-US"/>
        </w:rPr>
        <w:t xml:space="preserve">at HCL </w:t>
      </w:r>
      <w:r w:rsidR="0094010F" w:rsidRPr="000847C9">
        <w:rPr>
          <w:iCs/>
          <w:lang w:val="en-US"/>
        </w:rPr>
        <w:t xml:space="preserve">(lighting) </w:t>
      </w:r>
      <w:r w:rsidRPr="000847C9">
        <w:rPr>
          <w:iCs/>
          <w:lang w:val="en-US"/>
        </w:rPr>
        <w:t>event, Cabinet War Offices, London, 24 June 2019</w:t>
      </w:r>
      <w:r w:rsidR="0094010F" w:rsidRPr="000847C9">
        <w:rPr>
          <w:iCs/>
          <w:lang w:val="en-US"/>
        </w:rPr>
        <w:t>.</w:t>
      </w:r>
    </w:p>
    <w:p w14:paraId="30149C35" w14:textId="6E8EA3C2" w:rsidR="004664EE" w:rsidRPr="000847C9" w:rsidRDefault="004664EE" w:rsidP="002F4A12">
      <w:pPr>
        <w:pStyle w:val="ListParagraph"/>
        <w:numPr>
          <w:ilvl w:val="0"/>
          <w:numId w:val="39"/>
        </w:numPr>
        <w:rPr>
          <w:i/>
          <w:lang w:val="en-US"/>
        </w:rPr>
      </w:pPr>
      <w:r w:rsidRPr="000847C9">
        <w:rPr>
          <w:i/>
          <w:lang w:val="en-US"/>
        </w:rPr>
        <w:t xml:space="preserve">Invited keynote and workshops </w:t>
      </w:r>
      <w:r w:rsidR="00E60D16" w:rsidRPr="000847C9">
        <w:rPr>
          <w:lang w:val="en-US"/>
        </w:rPr>
        <w:t>for</w:t>
      </w:r>
      <w:r w:rsidRPr="000847C9">
        <w:rPr>
          <w:lang w:val="en-US"/>
        </w:rPr>
        <w:t xml:space="preserve"> the </w:t>
      </w:r>
      <w:r w:rsidR="00E60D16" w:rsidRPr="000847C9">
        <w:rPr>
          <w:lang w:val="en-US"/>
        </w:rPr>
        <w:t xml:space="preserve">Ministry of Education at </w:t>
      </w:r>
      <w:r w:rsidRPr="000847C9">
        <w:rPr>
          <w:lang w:val="en-US"/>
        </w:rPr>
        <w:t>GESS Education Fair, Dubai, United Arab Emirates: "Designing the empathetic classroom - so children can flourish", 28 February; "practical actions to achieve the empathetic classroom", 26-28 February 2019, Dubai World Trade Centre.</w:t>
      </w:r>
    </w:p>
    <w:p w14:paraId="5B765CFD" w14:textId="4AC98588" w:rsidR="004664EE" w:rsidRPr="00AF0A63" w:rsidRDefault="004664EE" w:rsidP="002F4A12">
      <w:pPr>
        <w:pStyle w:val="ListParagraph"/>
        <w:numPr>
          <w:ilvl w:val="0"/>
          <w:numId w:val="39"/>
        </w:numPr>
        <w:rPr>
          <w:i/>
          <w:lang w:val="en-US"/>
        </w:rPr>
      </w:pPr>
      <w:r w:rsidRPr="000847C9">
        <w:rPr>
          <w:i/>
          <w:lang w:val="en-US"/>
        </w:rPr>
        <w:t xml:space="preserve">Invited keynote speech and workshop (with Dr L Barrett), </w:t>
      </w:r>
      <w:r w:rsidRPr="000847C9">
        <w:rPr>
          <w:lang w:val="en-US"/>
        </w:rPr>
        <w:t>"The impact of the physical environment on learning", 14 February 2019; "Practical steps towards 'Clever Classrooms'", 15 February 2018, at Playing-Learning-Working Confere</w:t>
      </w:r>
      <w:r w:rsidRPr="00AF0A63">
        <w:rPr>
          <w:lang w:val="en-US"/>
        </w:rPr>
        <w:t>nce, Free University of Bolzano, Brixen / Bressanone, Italy, 14-15 February 2019.</w:t>
      </w:r>
      <w:r w:rsidRPr="00AF0A63">
        <w:rPr>
          <w:i/>
          <w:lang w:val="en-US"/>
        </w:rPr>
        <w:t xml:space="preserve"> </w:t>
      </w:r>
    </w:p>
    <w:p w14:paraId="621E7030" w14:textId="175A8CA8" w:rsidR="000E3BA1" w:rsidRPr="00AF0A63" w:rsidRDefault="000E3BA1" w:rsidP="002F4A12">
      <w:pPr>
        <w:pStyle w:val="ListParagraph"/>
        <w:numPr>
          <w:ilvl w:val="0"/>
          <w:numId w:val="39"/>
        </w:numPr>
        <w:rPr>
          <w:i/>
          <w:lang w:val="en-US"/>
        </w:rPr>
      </w:pPr>
      <w:r w:rsidRPr="00AF0A63">
        <w:rPr>
          <w:i/>
          <w:lang w:val="en-US"/>
        </w:rPr>
        <w:t>Invited presentation,</w:t>
      </w:r>
      <w:r w:rsidRPr="00AF0A63">
        <w:rPr>
          <w:lang w:val="en-US"/>
        </w:rPr>
        <w:t xml:space="preserve"> "Optimal spaces for those living with dementia", at Environment and Design for Dementia Conference, University of Salford, 29 November 2018.</w:t>
      </w:r>
      <w:r w:rsidRPr="00AF0A63">
        <w:rPr>
          <w:i/>
          <w:lang w:val="en-US"/>
        </w:rPr>
        <w:t xml:space="preserve"> </w:t>
      </w:r>
    </w:p>
    <w:p w14:paraId="426C5720" w14:textId="7EDC3D09" w:rsidR="000E3BA1" w:rsidRPr="00AF0A63" w:rsidRDefault="000E3BA1" w:rsidP="002F4A12">
      <w:pPr>
        <w:pStyle w:val="ListParagraph"/>
        <w:numPr>
          <w:ilvl w:val="0"/>
          <w:numId w:val="39"/>
        </w:numPr>
        <w:rPr>
          <w:i/>
          <w:lang w:val="en-US"/>
        </w:rPr>
      </w:pPr>
      <w:r w:rsidRPr="00AF0A63">
        <w:rPr>
          <w:i/>
          <w:lang w:val="en-US"/>
        </w:rPr>
        <w:t xml:space="preserve">Invited keynote speech, </w:t>
      </w:r>
      <w:r w:rsidRPr="00AF0A63">
        <w:rPr>
          <w:lang w:val="en-US"/>
        </w:rPr>
        <w:t xml:space="preserve">"The impact of classroom design on pupils' learning", at International Conference on Role of Innovative Learning Environment in Enabling Child's Holistic Development, organised by the World Bank / UNICEF and the Ministry of Preschool Education, Tashkent, Uzbekistan, 19 November 2018. </w:t>
      </w:r>
    </w:p>
    <w:p w14:paraId="6BB2C1DF" w14:textId="46C9AFDC" w:rsidR="00E13A27" w:rsidRPr="00AF0A63" w:rsidRDefault="00E13A27" w:rsidP="002F4A12">
      <w:pPr>
        <w:pStyle w:val="ListParagraph"/>
        <w:numPr>
          <w:ilvl w:val="0"/>
          <w:numId w:val="39"/>
        </w:numPr>
        <w:rPr>
          <w:i/>
          <w:lang w:val="en-US"/>
        </w:rPr>
      </w:pPr>
      <w:r w:rsidRPr="00AF0A63">
        <w:rPr>
          <w:i/>
          <w:lang w:val="en-US"/>
        </w:rPr>
        <w:t xml:space="preserve">Invited organiser and </w:t>
      </w:r>
      <w:r w:rsidR="00C46A46" w:rsidRPr="00AF0A63">
        <w:rPr>
          <w:i/>
          <w:lang w:val="en-US"/>
        </w:rPr>
        <w:t>moderator</w:t>
      </w:r>
      <w:r w:rsidRPr="00AF0A63">
        <w:rPr>
          <w:i/>
          <w:lang w:val="en-US"/>
        </w:rPr>
        <w:t xml:space="preserve"> of workshop</w:t>
      </w:r>
      <w:r w:rsidR="000E3BA1" w:rsidRPr="00AF0A63">
        <w:rPr>
          <w:i/>
          <w:lang w:val="en-US"/>
        </w:rPr>
        <w:t>,</w:t>
      </w:r>
      <w:r w:rsidR="00C46A46" w:rsidRPr="00AF0A63">
        <w:rPr>
          <w:i/>
          <w:lang w:val="en-US"/>
        </w:rPr>
        <w:t xml:space="preserve"> </w:t>
      </w:r>
      <w:r w:rsidR="00C46A46" w:rsidRPr="00AF0A63">
        <w:rPr>
          <w:lang w:val="en-US"/>
        </w:rPr>
        <w:t xml:space="preserve">"School and Working Environment, </w:t>
      </w:r>
      <w:r w:rsidR="000E3BA1" w:rsidRPr="00AF0A63">
        <w:rPr>
          <w:lang w:val="en-US"/>
        </w:rPr>
        <w:t xml:space="preserve">as part of </w:t>
      </w:r>
      <w:r w:rsidR="00C46A46" w:rsidRPr="00AF0A63">
        <w:rPr>
          <w:lang w:val="en-US"/>
        </w:rPr>
        <w:t>Healthy Buildings Day</w:t>
      </w:r>
      <w:r w:rsidR="000E3BA1" w:rsidRPr="00AF0A63">
        <w:rPr>
          <w:lang w:val="en-US"/>
        </w:rPr>
        <w:t xml:space="preserve">, Velux, </w:t>
      </w:r>
      <w:r w:rsidR="00C46A46" w:rsidRPr="00AF0A63">
        <w:rPr>
          <w:lang w:val="en-US"/>
        </w:rPr>
        <w:t>Brussels</w:t>
      </w:r>
      <w:r w:rsidR="000E3BA1" w:rsidRPr="00AF0A63">
        <w:rPr>
          <w:lang w:val="en-US"/>
        </w:rPr>
        <w:t xml:space="preserve">, </w:t>
      </w:r>
      <w:r w:rsidR="00C46A46" w:rsidRPr="00AF0A63">
        <w:rPr>
          <w:lang w:val="en-US"/>
        </w:rPr>
        <w:t>26 September 2018</w:t>
      </w:r>
      <w:r w:rsidR="000E3BA1" w:rsidRPr="00AF0A63">
        <w:rPr>
          <w:lang w:val="en-US"/>
        </w:rPr>
        <w:t>.</w:t>
      </w:r>
    </w:p>
    <w:p w14:paraId="325852FC" w14:textId="51FCFA49" w:rsidR="00E13A27" w:rsidRPr="00AF0A63" w:rsidRDefault="00E13A27" w:rsidP="002F4A12">
      <w:pPr>
        <w:pStyle w:val="ListParagraph"/>
        <w:numPr>
          <w:ilvl w:val="0"/>
          <w:numId w:val="39"/>
        </w:numPr>
        <w:rPr>
          <w:i/>
          <w:lang w:val="en-US"/>
        </w:rPr>
      </w:pPr>
      <w:r w:rsidRPr="00AF0A63">
        <w:rPr>
          <w:i/>
          <w:lang w:val="en-US"/>
        </w:rPr>
        <w:lastRenderedPageBreak/>
        <w:t>Invited presentations</w:t>
      </w:r>
      <w:r w:rsidR="00C46A46" w:rsidRPr="00AF0A63">
        <w:rPr>
          <w:i/>
          <w:lang w:val="en-US"/>
        </w:rPr>
        <w:t xml:space="preserve"> and workshop</w:t>
      </w:r>
      <w:r w:rsidRPr="00AF0A63">
        <w:rPr>
          <w:lang w:val="en-US"/>
        </w:rPr>
        <w:t xml:space="preserve">, </w:t>
      </w:r>
      <w:r w:rsidR="00C46A46" w:rsidRPr="00AF0A63">
        <w:rPr>
          <w:lang w:val="en-US"/>
        </w:rPr>
        <w:t>"Implications of 'Clever Classrooms" for designing effective schools", Stockholm, 12 September 2018; "How to create optimal spaces for learning", Skovde, 13 September 2018, at Forum Bygga Skola events, Sweden, 12-13 September, 2018.</w:t>
      </w:r>
      <w:r w:rsidRPr="00AF0A63">
        <w:rPr>
          <w:i/>
          <w:lang w:val="en-US"/>
        </w:rPr>
        <w:t xml:space="preserve"> </w:t>
      </w:r>
    </w:p>
    <w:p w14:paraId="79A7A142" w14:textId="3D0CE274" w:rsidR="00080300" w:rsidRPr="00AF0A63" w:rsidRDefault="00E13A27" w:rsidP="002F4A12">
      <w:pPr>
        <w:pStyle w:val="ListParagraph"/>
        <w:numPr>
          <w:ilvl w:val="0"/>
          <w:numId w:val="39"/>
        </w:numPr>
        <w:rPr>
          <w:i/>
          <w:lang w:val="en-US"/>
        </w:rPr>
      </w:pPr>
      <w:r w:rsidRPr="00AF0A63">
        <w:rPr>
          <w:i/>
          <w:lang w:val="en-US"/>
        </w:rPr>
        <w:t xml:space="preserve">Invited presentation, </w:t>
      </w:r>
      <w:r w:rsidRPr="00AF0A63">
        <w:rPr>
          <w:lang w:val="en-US"/>
        </w:rPr>
        <w:t>"Tensions and resolutions around the physical learning environment", at Department of Education, University of Oxford, 26 April 2018.</w:t>
      </w:r>
      <w:r w:rsidRPr="00AF0A63">
        <w:rPr>
          <w:i/>
          <w:lang w:val="en-US"/>
        </w:rPr>
        <w:t xml:space="preserve"> </w:t>
      </w:r>
    </w:p>
    <w:p w14:paraId="373F1EF0" w14:textId="08C6CB4D" w:rsidR="00080300" w:rsidRPr="00AF0A63" w:rsidRDefault="00080300" w:rsidP="002F4A12">
      <w:pPr>
        <w:pStyle w:val="ListParagraph"/>
        <w:numPr>
          <w:ilvl w:val="0"/>
          <w:numId w:val="39"/>
        </w:numPr>
        <w:rPr>
          <w:lang w:val="en-US"/>
        </w:rPr>
      </w:pPr>
      <w:r w:rsidRPr="00AF0A63">
        <w:rPr>
          <w:i/>
          <w:lang w:val="en-US"/>
        </w:rPr>
        <w:t>Invited presentations</w:t>
      </w:r>
      <w:r w:rsidRPr="00AF0A63">
        <w:rPr>
          <w:lang w:val="en-US"/>
        </w:rPr>
        <w:t xml:space="preserve"> </w:t>
      </w:r>
      <w:r w:rsidR="004664EE" w:rsidRPr="00AF0A63">
        <w:rPr>
          <w:lang w:val="en-US"/>
        </w:rPr>
        <w:t>at</w:t>
      </w:r>
      <w:r w:rsidRPr="00AF0A63">
        <w:rPr>
          <w:lang w:val="en-US"/>
        </w:rPr>
        <w:t xml:space="preserve"> the GESS Education Fair, Dubai, United Arab Emirates: "Top ten ways to innovate the primary school classroom"; "Maximising the impact of the educational infrastructure on learning" and "How to make the most of your classroom and how to get students involved in active learning", 28 February 2018, Dubai World Trade Centre.   </w:t>
      </w:r>
    </w:p>
    <w:p w14:paraId="2A12986A" w14:textId="6E5B10FA" w:rsidR="00E25588" w:rsidRPr="00BA5DA3" w:rsidRDefault="006D5E04" w:rsidP="002F4A12">
      <w:pPr>
        <w:pStyle w:val="ListParagraph"/>
        <w:numPr>
          <w:ilvl w:val="0"/>
          <w:numId w:val="39"/>
        </w:numPr>
        <w:rPr>
          <w:lang w:val="en-US"/>
        </w:rPr>
      </w:pPr>
      <w:r w:rsidRPr="00AF0A63">
        <w:rPr>
          <w:i/>
          <w:lang w:val="en-US"/>
        </w:rPr>
        <w:t>Invited presentation</w:t>
      </w:r>
      <w:r w:rsidRPr="00AF0A63">
        <w:rPr>
          <w:lang w:val="en-US"/>
        </w:rPr>
        <w:t xml:space="preserve">, “Evidence-based </w:t>
      </w:r>
      <w:r w:rsidRPr="00BA5DA3">
        <w:rPr>
          <w:lang w:val="en-US"/>
        </w:rPr>
        <w:t xml:space="preserve">school design for results”, </w:t>
      </w:r>
      <w:r w:rsidR="00F00A71" w:rsidRPr="00BA5DA3">
        <w:rPr>
          <w:lang w:val="en-US"/>
        </w:rPr>
        <w:t xml:space="preserve">at </w:t>
      </w:r>
      <w:r w:rsidRPr="00BA5DA3">
        <w:rPr>
          <w:lang w:val="en-US"/>
        </w:rPr>
        <w:t xml:space="preserve">Education Buildings Scotland Conference, 22 November 2017, Edinburgh. </w:t>
      </w:r>
    </w:p>
    <w:p w14:paraId="5A25BCE9" w14:textId="47A4E239" w:rsidR="006D5E04" w:rsidRPr="008B2653" w:rsidRDefault="00F00A71" w:rsidP="002F4A12">
      <w:pPr>
        <w:pStyle w:val="ListParagraph"/>
        <w:numPr>
          <w:ilvl w:val="0"/>
          <w:numId w:val="39"/>
        </w:numPr>
        <w:rPr>
          <w:lang w:val="en-US"/>
        </w:rPr>
      </w:pPr>
      <w:r w:rsidRPr="008B2653">
        <w:rPr>
          <w:i/>
          <w:lang w:val="en-US"/>
        </w:rPr>
        <w:t>Invited k</w:t>
      </w:r>
      <w:r w:rsidR="006D5E04" w:rsidRPr="008B2653">
        <w:rPr>
          <w:i/>
          <w:lang w:val="en-US"/>
        </w:rPr>
        <w:t>eynote speech</w:t>
      </w:r>
      <w:r w:rsidR="006D5E04" w:rsidRPr="008B2653">
        <w:rPr>
          <w:lang w:val="en-US"/>
        </w:rPr>
        <w:t>, “Putting Indoor Climate to the Test</w:t>
      </w:r>
      <w:r w:rsidR="006A782C" w:rsidRPr="008B2653">
        <w:rPr>
          <w:lang w:val="en-US"/>
        </w:rPr>
        <w:t xml:space="preserve">: More Holistic School Renovation?”, </w:t>
      </w:r>
      <w:r w:rsidRPr="008B2653">
        <w:rPr>
          <w:lang w:val="en-US"/>
        </w:rPr>
        <w:t xml:space="preserve">at </w:t>
      </w:r>
      <w:r w:rsidR="006A782C" w:rsidRPr="008B2653">
        <w:rPr>
          <w:lang w:val="en-US"/>
        </w:rPr>
        <w:t>Indoor Climate Conference, Taastrup, Denmark, 24 October 2017.</w:t>
      </w:r>
      <w:r w:rsidR="006D5E04" w:rsidRPr="008B2653">
        <w:rPr>
          <w:lang w:val="en-US"/>
        </w:rPr>
        <w:t xml:space="preserve"> </w:t>
      </w:r>
    </w:p>
    <w:p w14:paraId="328FAD28" w14:textId="77777777" w:rsidR="005A0767" w:rsidRPr="008B2653" w:rsidRDefault="00F00A71" w:rsidP="002F4A12">
      <w:pPr>
        <w:pStyle w:val="ListParagraph"/>
        <w:numPr>
          <w:ilvl w:val="0"/>
          <w:numId w:val="39"/>
        </w:numPr>
        <w:rPr>
          <w:lang w:val="en-US"/>
        </w:rPr>
      </w:pPr>
      <w:r w:rsidRPr="008B2653">
        <w:rPr>
          <w:i/>
          <w:lang w:val="en-US"/>
        </w:rPr>
        <w:t>Invited keynote speech</w:t>
      </w:r>
      <w:r w:rsidRPr="008B2653">
        <w:rPr>
          <w:lang w:val="en-US"/>
        </w:rPr>
        <w:t>, “Impact of school design on pupils’ learning”, at Designing school and learning spaces of the future conference, Copenhagen, 4 October 2017.</w:t>
      </w:r>
    </w:p>
    <w:p w14:paraId="55AF7B38" w14:textId="69ADD0C1" w:rsidR="00F00A71" w:rsidRPr="008B2653" w:rsidRDefault="005A0767" w:rsidP="002F4A12">
      <w:pPr>
        <w:pStyle w:val="ListParagraph"/>
        <w:numPr>
          <w:ilvl w:val="0"/>
          <w:numId w:val="39"/>
        </w:numPr>
        <w:rPr>
          <w:lang w:val="en-US"/>
        </w:rPr>
      </w:pPr>
      <w:r w:rsidRPr="008B2653">
        <w:rPr>
          <w:i/>
          <w:lang w:val="en-US"/>
        </w:rPr>
        <w:t>Invited interlocutor</w:t>
      </w:r>
      <w:r w:rsidRPr="008B2653">
        <w:rPr>
          <w:lang w:val="en-US"/>
        </w:rPr>
        <w:t>, at Transitions Europe seminar by Melbourne University, Regent’s University, London, 7 September 2017.</w:t>
      </w:r>
      <w:r w:rsidR="00F00A71" w:rsidRPr="008B2653">
        <w:rPr>
          <w:lang w:val="en-US"/>
        </w:rPr>
        <w:t xml:space="preserve">  </w:t>
      </w:r>
    </w:p>
    <w:p w14:paraId="7CC2476F" w14:textId="477E27E0" w:rsidR="00320C60" w:rsidRPr="00E70002" w:rsidRDefault="00320C60" w:rsidP="002F4A12">
      <w:pPr>
        <w:pStyle w:val="ListParagraph"/>
        <w:numPr>
          <w:ilvl w:val="0"/>
          <w:numId w:val="39"/>
        </w:numPr>
        <w:rPr>
          <w:lang w:val="en-US"/>
        </w:rPr>
      </w:pPr>
      <w:r w:rsidRPr="00E70002">
        <w:rPr>
          <w:i/>
          <w:lang w:val="en-US"/>
        </w:rPr>
        <w:t>Invited seminar presentation</w:t>
      </w:r>
      <w:r w:rsidRPr="00E70002">
        <w:rPr>
          <w:lang w:val="en-US"/>
        </w:rPr>
        <w:t>, “The impact of physical conditions of learning spaces on students’ outcomes” for the Education Global Practice Division of the World Bank, Washington, 10 August 2017.</w:t>
      </w:r>
    </w:p>
    <w:p w14:paraId="4DCC98FC" w14:textId="37CFC238" w:rsidR="00320C60" w:rsidRPr="00E70002" w:rsidRDefault="00320C60" w:rsidP="002F4A12">
      <w:pPr>
        <w:pStyle w:val="ListParagraph"/>
        <w:numPr>
          <w:ilvl w:val="0"/>
          <w:numId w:val="39"/>
        </w:numPr>
        <w:rPr>
          <w:lang w:val="en-US"/>
        </w:rPr>
      </w:pPr>
      <w:r w:rsidRPr="00E70002">
        <w:rPr>
          <w:i/>
          <w:lang w:val="en-US"/>
        </w:rPr>
        <w:t>Invited presentation</w:t>
      </w:r>
      <w:r w:rsidRPr="00E70002">
        <w:rPr>
          <w:lang w:val="en-US"/>
        </w:rPr>
        <w:t>, “Impacts of classroom design on learning”, at Creative Education: Ambitions for the Next Generation of Manchester Schools, breakfast seminar, Albert Square, part of Manchester International Festival, 13 July 2017.</w:t>
      </w:r>
    </w:p>
    <w:p w14:paraId="4C2E69F5" w14:textId="2AE7440C" w:rsidR="005A0767" w:rsidRPr="00E70002" w:rsidRDefault="005A0767" w:rsidP="002F4A12">
      <w:pPr>
        <w:pStyle w:val="ListParagraph"/>
        <w:numPr>
          <w:ilvl w:val="0"/>
          <w:numId w:val="39"/>
        </w:numPr>
        <w:rPr>
          <w:lang w:val="en-US"/>
        </w:rPr>
      </w:pPr>
      <w:r w:rsidRPr="00E70002">
        <w:rPr>
          <w:i/>
          <w:lang w:val="en-US"/>
        </w:rPr>
        <w:t>Invited presentation</w:t>
      </w:r>
      <w:r w:rsidRPr="00E70002">
        <w:rPr>
          <w:lang w:val="en-US"/>
        </w:rPr>
        <w:t>, “20:20 vision for learning”, at BESA (British Educational Supplies Association) Summer Insights Day, London, 5 July 2017.</w:t>
      </w:r>
    </w:p>
    <w:p w14:paraId="6AD210CB" w14:textId="0A44DD66" w:rsidR="005A0767" w:rsidRPr="00A50105" w:rsidRDefault="00DB5018" w:rsidP="002F4A12">
      <w:pPr>
        <w:pStyle w:val="ListParagraph"/>
        <w:numPr>
          <w:ilvl w:val="0"/>
          <w:numId w:val="39"/>
        </w:numPr>
        <w:rPr>
          <w:lang w:val="en-US"/>
        </w:rPr>
      </w:pPr>
      <w:r w:rsidRPr="00A50105">
        <w:rPr>
          <w:i/>
          <w:lang w:val="en-US"/>
        </w:rPr>
        <w:t>Keynote speech</w:t>
      </w:r>
      <w:r w:rsidRPr="00A50105">
        <w:rPr>
          <w:lang w:val="en-US"/>
        </w:rPr>
        <w:t>, “Grounded theory: links to conclusions and other approaches”, to Postgraduate research workshop – qualitative research methodologies: society and the built environment, The Bartlett, UCL, London, 9 May 2017.</w:t>
      </w:r>
    </w:p>
    <w:p w14:paraId="2688F74A" w14:textId="78025976" w:rsidR="005C4483" w:rsidRPr="00A50105" w:rsidRDefault="00B339F0" w:rsidP="002F4A12">
      <w:pPr>
        <w:pStyle w:val="ListParagraph"/>
        <w:numPr>
          <w:ilvl w:val="0"/>
          <w:numId w:val="39"/>
        </w:numPr>
        <w:rPr>
          <w:lang w:val="en-US"/>
        </w:rPr>
      </w:pPr>
      <w:r w:rsidRPr="00A50105">
        <w:rPr>
          <w:i/>
          <w:lang w:val="en-US"/>
        </w:rPr>
        <w:t>Eight k</w:t>
      </w:r>
      <w:r w:rsidR="005C4483" w:rsidRPr="00A50105">
        <w:rPr>
          <w:i/>
          <w:lang w:val="en-US"/>
        </w:rPr>
        <w:t>eynote presentations</w:t>
      </w:r>
      <w:r w:rsidR="005C4483" w:rsidRPr="00A50105">
        <w:rPr>
          <w:lang w:val="en-US"/>
        </w:rPr>
        <w:t xml:space="preserve">, “Clever Classroom: Sensory Impacts Matter”, </w:t>
      </w:r>
      <w:r w:rsidR="00480F24" w:rsidRPr="00A50105">
        <w:rPr>
          <w:lang w:val="en-US"/>
        </w:rPr>
        <w:t>for</w:t>
      </w:r>
      <w:r w:rsidR="005C4483" w:rsidRPr="00A50105">
        <w:rPr>
          <w:lang w:val="en-US"/>
        </w:rPr>
        <w:t xml:space="preserve"> Velux breakfast seminars – Education: Design a Brighter Future, at: Manchester 5 April 2017; Birmingham, 7 July 2017; </w:t>
      </w:r>
      <w:r w:rsidRPr="00A50105">
        <w:rPr>
          <w:lang w:val="en-US"/>
        </w:rPr>
        <w:t xml:space="preserve">Leeds, 12 July 2017; Glasgow, 30 August 2017; </w:t>
      </w:r>
      <w:r w:rsidR="005C4483" w:rsidRPr="00A50105">
        <w:rPr>
          <w:lang w:val="en-US"/>
        </w:rPr>
        <w:t xml:space="preserve"> </w:t>
      </w:r>
      <w:r w:rsidRPr="00A50105">
        <w:rPr>
          <w:lang w:val="en-US"/>
        </w:rPr>
        <w:t>Bristol, 13 September 2017; Dublin, 26 September 2017; Belfast, 27 September 2017; London, 18 October 2017.</w:t>
      </w:r>
      <w:r w:rsidR="005C4483" w:rsidRPr="00A50105">
        <w:rPr>
          <w:lang w:val="en-US"/>
        </w:rPr>
        <w:t xml:space="preserve"> </w:t>
      </w:r>
    </w:p>
    <w:p w14:paraId="052A4872" w14:textId="422A4627" w:rsidR="005A0767" w:rsidRPr="00F03058" w:rsidRDefault="005A0767" w:rsidP="002F4A12">
      <w:pPr>
        <w:pStyle w:val="ListParagraph"/>
        <w:numPr>
          <w:ilvl w:val="0"/>
          <w:numId w:val="39"/>
        </w:numPr>
        <w:rPr>
          <w:lang w:val="en-US"/>
        </w:rPr>
      </w:pPr>
      <w:r w:rsidRPr="00F03058">
        <w:rPr>
          <w:i/>
          <w:lang w:val="en-US"/>
        </w:rPr>
        <w:t>Invited presentation</w:t>
      </w:r>
      <w:r w:rsidRPr="00F03058">
        <w:rPr>
          <w:lang w:val="en-US"/>
        </w:rPr>
        <w:t>, “Is Daylight enough? Taking a holistic human perspective”, at 7</w:t>
      </w:r>
      <w:r w:rsidRPr="00F03058">
        <w:rPr>
          <w:vertAlign w:val="superscript"/>
          <w:lang w:val="en-US"/>
        </w:rPr>
        <w:t>th</w:t>
      </w:r>
      <w:r w:rsidRPr="00F03058">
        <w:rPr>
          <w:lang w:val="en-US"/>
        </w:rPr>
        <w:t xml:space="preserve"> Velux Daylight Symposium – Healthy Climate-friendly architecture: from knowledge to practice, Berlin, 3 May 2017.</w:t>
      </w:r>
    </w:p>
    <w:p w14:paraId="435774B0" w14:textId="4B19E19D" w:rsidR="003964E8" w:rsidRPr="003E3E08" w:rsidRDefault="003964E8" w:rsidP="002F4A12">
      <w:pPr>
        <w:pStyle w:val="ListParagraph"/>
        <w:numPr>
          <w:ilvl w:val="0"/>
          <w:numId w:val="39"/>
        </w:numPr>
        <w:rPr>
          <w:lang w:val="en-US"/>
        </w:rPr>
      </w:pPr>
      <w:r w:rsidRPr="003E3E08">
        <w:rPr>
          <w:bCs/>
          <w:i/>
          <w:lang w:val="en-US"/>
        </w:rPr>
        <w:t>Invited keynote speech</w:t>
      </w:r>
      <w:r w:rsidRPr="003E3E08">
        <w:rPr>
          <w:bCs/>
          <w:lang w:val="en-US"/>
        </w:rPr>
        <w:t>, “How environments affect learning”, Early Years and Foundation Stage Conference</w:t>
      </w:r>
      <w:r w:rsidR="00190898" w:rsidRPr="003E3E08">
        <w:rPr>
          <w:bCs/>
          <w:lang w:val="en-US"/>
        </w:rPr>
        <w:t xml:space="preserve">, </w:t>
      </w:r>
      <w:r w:rsidRPr="003E3E08">
        <w:rPr>
          <w:bCs/>
          <w:lang w:val="en-US"/>
        </w:rPr>
        <w:t>G</w:t>
      </w:r>
      <w:r w:rsidR="007805D4" w:rsidRPr="003E3E08">
        <w:rPr>
          <w:bCs/>
          <w:lang w:val="en-US"/>
        </w:rPr>
        <w:t xml:space="preserve">irls’ </w:t>
      </w:r>
      <w:r w:rsidRPr="003E3E08">
        <w:rPr>
          <w:bCs/>
          <w:lang w:val="en-US"/>
        </w:rPr>
        <w:t>D</w:t>
      </w:r>
      <w:r w:rsidR="007805D4" w:rsidRPr="003E3E08">
        <w:rPr>
          <w:bCs/>
          <w:lang w:val="en-US"/>
        </w:rPr>
        <w:t xml:space="preserve">ay </w:t>
      </w:r>
      <w:r w:rsidRPr="003E3E08">
        <w:rPr>
          <w:bCs/>
          <w:lang w:val="en-US"/>
        </w:rPr>
        <w:t>S</w:t>
      </w:r>
      <w:r w:rsidR="007805D4" w:rsidRPr="003E3E08">
        <w:rPr>
          <w:bCs/>
          <w:lang w:val="en-US"/>
        </w:rPr>
        <w:t xml:space="preserve">chool </w:t>
      </w:r>
      <w:r w:rsidRPr="003E3E08">
        <w:rPr>
          <w:bCs/>
          <w:lang w:val="en-US"/>
        </w:rPr>
        <w:t>T</w:t>
      </w:r>
      <w:r w:rsidR="007805D4" w:rsidRPr="003E3E08">
        <w:rPr>
          <w:bCs/>
          <w:lang w:val="en-US"/>
        </w:rPr>
        <w:t>rust</w:t>
      </w:r>
      <w:r w:rsidRPr="003E3E08">
        <w:rPr>
          <w:bCs/>
          <w:lang w:val="en-US"/>
        </w:rPr>
        <w:t xml:space="preserve">, </w:t>
      </w:r>
      <w:r w:rsidR="007805D4" w:rsidRPr="003E3E08">
        <w:rPr>
          <w:bCs/>
          <w:lang w:val="en-US"/>
        </w:rPr>
        <w:t xml:space="preserve">London, </w:t>
      </w:r>
      <w:r w:rsidRPr="003E3E08">
        <w:rPr>
          <w:bCs/>
          <w:lang w:val="en-US"/>
        </w:rPr>
        <w:t>17 March 2017</w:t>
      </w:r>
      <w:r w:rsidR="007805D4" w:rsidRPr="003E3E08">
        <w:rPr>
          <w:bCs/>
          <w:lang w:val="en-US"/>
        </w:rPr>
        <w:t>.</w:t>
      </w:r>
    </w:p>
    <w:p w14:paraId="5D71AFAD" w14:textId="73D723A9" w:rsidR="003964E8" w:rsidRPr="003E3E08" w:rsidRDefault="003964E8" w:rsidP="002F4A12">
      <w:pPr>
        <w:pStyle w:val="ListParagraph"/>
        <w:numPr>
          <w:ilvl w:val="0"/>
          <w:numId w:val="39"/>
        </w:numPr>
        <w:rPr>
          <w:lang w:val="en-US"/>
        </w:rPr>
      </w:pPr>
      <w:r w:rsidRPr="003E3E08">
        <w:rPr>
          <w:bCs/>
          <w:i/>
          <w:lang w:val="en-US"/>
        </w:rPr>
        <w:t>Invited keynote speech</w:t>
      </w:r>
      <w:r w:rsidRPr="003E3E08">
        <w:rPr>
          <w:bCs/>
          <w:lang w:val="en-US"/>
        </w:rPr>
        <w:t xml:space="preserve">, “Clever Classrooms: Innovative spaces?”, </w:t>
      </w:r>
      <w:r w:rsidR="00F00A71" w:rsidRPr="003E3E08">
        <w:rPr>
          <w:bCs/>
          <w:lang w:val="en-US"/>
        </w:rPr>
        <w:t xml:space="preserve">at </w:t>
      </w:r>
      <w:r w:rsidRPr="003E3E08">
        <w:rPr>
          <w:bCs/>
          <w:lang w:val="en-US"/>
        </w:rPr>
        <w:t>Innovative Educational Environments Seminar, Institute of Education, University of Lisbon, Lisbon,18 February 2017</w:t>
      </w:r>
      <w:r w:rsidR="00B36503" w:rsidRPr="003E3E08">
        <w:rPr>
          <w:bCs/>
          <w:lang w:val="en-US"/>
        </w:rPr>
        <w:t>.</w:t>
      </w:r>
    </w:p>
    <w:p w14:paraId="600F8D2E" w14:textId="1F7FF10C" w:rsidR="00DD76AB" w:rsidRPr="003E3E08" w:rsidRDefault="00B36503" w:rsidP="00190898">
      <w:pPr>
        <w:pStyle w:val="ListParagraph"/>
        <w:numPr>
          <w:ilvl w:val="0"/>
          <w:numId w:val="39"/>
        </w:numPr>
        <w:rPr>
          <w:bCs/>
        </w:rPr>
      </w:pPr>
      <w:r w:rsidRPr="003E3E08">
        <w:rPr>
          <w:bCs/>
          <w:i/>
          <w:lang w:val="en-US"/>
        </w:rPr>
        <w:t>Invited keynote speech</w:t>
      </w:r>
      <w:r w:rsidRPr="003E3E08">
        <w:rPr>
          <w:bCs/>
          <w:lang w:val="en-US"/>
        </w:rPr>
        <w:t xml:space="preserve">, “HEAD in Norway”, </w:t>
      </w:r>
      <w:r w:rsidR="00F00A71" w:rsidRPr="003E3E08">
        <w:rPr>
          <w:bCs/>
          <w:lang w:val="en-US"/>
        </w:rPr>
        <w:t xml:space="preserve">at </w:t>
      </w:r>
      <w:r w:rsidR="00190898" w:rsidRPr="003E3E08">
        <w:rPr>
          <w:bCs/>
        </w:rPr>
        <w:t>Utdanningsdirektoratets nasjonale konferanse om barnehage- og skoleanlegg [National Schools Conference], Sandnes, Norway, 28 September, 2016</w:t>
      </w:r>
      <w:r w:rsidR="00DD76AB" w:rsidRPr="003E3E08">
        <w:rPr>
          <w:bCs/>
        </w:rPr>
        <w:t>.</w:t>
      </w:r>
    </w:p>
    <w:p w14:paraId="6AE57DBF" w14:textId="75040E5B" w:rsidR="00190898" w:rsidRPr="003E3E08" w:rsidRDefault="00DD76AB" w:rsidP="00190898">
      <w:pPr>
        <w:pStyle w:val="ListParagraph"/>
        <w:numPr>
          <w:ilvl w:val="0"/>
          <w:numId w:val="39"/>
        </w:numPr>
        <w:rPr>
          <w:bCs/>
        </w:rPr>
      </w:pPr>
      <w:r w:rsidRPr="003E3E08">
        <w:rPr>
          <w:bCs/>
          <w:i/>
          <w:lang w:val="en-US"/>
        </w:rPr>
        <w:t>Radio Interview</w:t>
      </w:r>
      <w:r w:rsidRPr="003E3E08">
        <w:rPr>
          <w:bCs/>
          <w:lang w:val="en-US"/>
        </w:rPr>
        <w:t>, “Every Classroom Matters”.  This post is available at  </w:t>
      </w:r>
      <w:hyperlink r:id="rId24" w:history="1">
        <w:r w:rsidRPr="003E3E08">
          <w:rPr>
            <w:rStyle w:val="Hyperlink"/>
            <w:bCs/>
            <w:color w:val="auto"/>
            <w:lang w:val="en-US"/>
          </w:rPr>
          <w:t>http://www.coolcatteacher.com/3-ways-classroom-design-impacts-student-learning/</w:t>
        </w:r>
      </w:hyperlink>
      <w:r w:rsidRPr="003E3E08">
        <w:rPr>
          <w:bCs/>
          <w:lang w:val="en-US"/>
        </w:rPr>
        <w:t>, BAM Radio Network, US</w:t>
      </w:r>
      <w:r w:rsidR="00812595" w:rsidRPr="003E3E08">
        <w:rPr>
          <w:bCs/>
          <w:lang w:val="en-US"/>
        </w:rPr>
        <w:t>, 23 August 2016</w:t>
      </w:r>
      <w:r w:rsidRPr="003E3E08">
        <w:rPr>
          <w:bCs/>
          <w:lang w:val="en-US"/>
        </w:rPr>
        <w:t>.</w:t>
      </w:r>
    </w:p>
    <w:p w14:paraId="4F9B300F" w14:textId="0A4F2D82" w:rsidR="00190898" w:rsidRPr="003E3E08" w:rsidRDefault="00190898" w:rsidP="00190898">
      <w:pPr>
        <w:pStyle w:val="ListParagraph"/>
        <w:numPr>
          <w:ilvl w:val="0"/>
          <w:numId w:val="39"/>
        </w:numPr>
        <w:rPr>
          <w:bCs/>
        </w:rPr>
      </w:pPr>
      <w:r w:rsidRPr="003E3E08">
        <w:rPr>
          <w:bCs/>
          <w:i/>
          <w:lang w:val="en-US"/>
        </w:rPr>
        <w:t>Invited presentation</w:t>
      </w:r>
      <w:r w:rsidRPr="003E3E08">
        <w:rPr>
          <w:bCs/>
          <w:lang w:val="en-US"/>
        </w:rPr>
        <w:t xml:space="preserve">, “Primary schools must be designed to enhance learning”, </w:t>
      </w:r>
      <w:r w:rsidR="00F00A71" w:rsidRPr="003E3E08">
        <w:rPr>
          <w:bCs/>
          <w:lang w:val="en-US"/>
        </w:rPr>
        <w:t xml:space="preserve">at </w:t>
      </w:r>
      <w:r w:rsidRPr="003E3E08">
        <w:rPr>
          <w:bCs/>
          <w:lang w:val="en-US"/>
        </w:rPr>
        <w:t>seminar on school design, Department of Education, Oxford University, 22 June 2016.</w:t>
      </w:r>
    </w:p>
    <w:p w14:paraId="25F56B3B" w14:textId="1A918708" w:rsidR="00190898" w:rsidRPr="003E3E08" w:rsidRDefault="00190898" w:rsidP="002F4A12">
      <w:pPr>
        <w:pStyle w:val="ListParagraph"/>
        <w:numPr>
          <w:ilvl w:val="0"/>
          <w:numId w:val="39"/>
        </w:numPr>
        <w:rPr>
          <w:lang w:val="en-US"/>
        </w:rPr>
      </w:pPr>
      <w:r w:rsidRPr="003E3E08">
        <w:rPr>
          <w:bCs/>
          <w:i/>
          <w:lang w:val="en-US"/>
        </w:rPr>
        <w:t>Invited keynote speech</w:t>
      </w:r>
      <w:r w:rsidRPr="003E3E08">
        <w:rPr>
          <w:bCs/>
          <w:lang w:val="en-US"/>
        </w:rPr>
        <w:t xml:space="preserve">, “First Steps Towards Achieving Built Environments for Life”, </w:t>
      </w:r>
      <w:r w:rsidR="00F00A71" w:rsidRPr="003E3E08">
        <w:rPr>
          <w:bCs/>
          <w:lang w:val="en-US"/>
        </w:rPr>
        <w:t xml:space="preserve">at </w:t>
      </w:r>
      <w:r w:rsidRPr="003E3E08">
        <w:rPr>
          <w:bCs/>
          <w:lang w:val="en-US"/>
        </w:rPr>
        <w:t>World Building Congress, CIB, Tampere, 2 June 2016.</w:t>
      </w:r>
    </w:p>
    <w:p w14:paraId="57218874" w14:textId="5BF5F73A" w:rsidR="003964E8" w:rsidRPr="003E3E08" w:rsidRDefault="003964E8" w:rsidP="002F4A12">
      <w:pPr>
        <w:pStyle w:val="ListParagraph"/>
        <w:numPr>
          <w:ilvl w:val="0"/>
          <w:numId w:val="39"/>
        </w:numPr>
        <w:rPr>
          <w:lang w:val="en-US"/>
        </w:rPr>
      </w:pPr>
      <w:r w:rsidRPr="003E3E08">
        <w:rPr>
          <w:i/>
          <w:lang w:val="en-US"/>
        </w:rPr>
        <w:t>Invited workshop</w:t>
      </w:r>
      <w:r w:rsidRPr="003E3E08">
        <w:rPr>
          <w:lang w:val="en-US"/>
        </w:rPr>
        <w:t xml:space="preserve"> “</w:t>
      </w:r>
      <w:r w:rsidRPr="003E3E08">
        <w:rPr>
          <w:bCs/>
          <w:lang w:val="en-US"/>
        </w:rPr>
        <w:t xml:space="preserve">HEAD for Norway – Stakeholder Workshop”, </w:t>
      </w:r>
      <w:r w:rsidR="00F00A71" w:rsidRPr="003E3E08">
        <w:rPr>
          <w:bCs/>
          <w:lang w:val="en-US"/>
        </w:rPr>
        <w:t xml:space="preserve">at </w:t>
      </w:r>
      <w:r w:rsidRPr="003E3E08">
        <w:rPr>
          <w:bCs/>
          <w:lang w:val="en-US"/>
        </w:rPr>
        <w:t>Ministry for Education and Training, Oslo, 27 April 2016.</w:t>
      </w:r>
    </w:p>
    <w:p w14:paraId="21E9F2C4" w14:textId="061A4431" w:rsidR="00AC2BEB" w:rsidRPr="003E3E08" w:rsidRDefault="00AC2BEB" w:rsidP="002F4A12">
      <w:pPr>
        <w:pStyle w:val="ListParagraph"/>
        <w:numPr>
          <w:ilvl w:val="0"/>
          <w:numId w:val="39"/>
        </w:numPr>
        <w:rPr>
          <w:lang w:val="en-US"/>
        </w:rPr>
      </w:pPr>
      <w:r w:rsidRPr="003E3E08">
        <w:rPr>
          <w:i/>
          <w:lang w:val="en-US"/>
        </w:rPr>
        <w:t>Invited Speech</w:t>
      </w:r>
      <w:r w:rsidRPr="003E3E08">
        <w:rPr>
          <w:lang w:val="en-US"/>
        </w:rPr>
        <w:t xml:space="preserve"> “Clever classrooms: What aspects of infrastructure are important for learning outcomes?”, </w:t>
      </w:r>
      <w:r w:rsidR="00F00A71" w:rsidRPr="003E3E08">
        <w:rPr>
          <w:lang w:val="en-US"/>
        </w:rPr>
        <w:t xml:space="preserve">at </w:t>
      </w:r>
      <w:r w:rsidRPr="003E3E08">
        <w:rPr>
          <w:lang w:val="en-US"/>
        </w:rPr>
        <w:t>World Bank / OECD seminar – Learning Environment as the Third Teacher, Almaty, Kazakhstan, 10 March 2016.</w:t>
      </w:r>
    </w:p>
    <w:p w14:paraId="0CF4507A" w14:textId="38B6B04B" w:rsidR="00AC2BEB" w:rsidRPr="003E3E08" w:rsidRDefault="00AC2BEB" w:rsidP="002F4A12">
      <w:pPr>
        <w:pStyle w:val="ListParagraph"/>
        <w:numPr>
          <w:ilvl w:val="0"/>
          <w:numId w:val="39"/>
        </w:numPr>
        <w:rPr>
          <w:lang w:val="en-US"/>
        </w:rPr>
      </w:pPr>
      <w:r w:rsidRPr="003E3E08">
        <w:rPr>
          <w:i/>
          <w:lang w:val="en-US"/>
        </w:rPr>
        <w:t>Invited keynote speech and interactive workshop</w:t>
      </w:r>
      <w:r w:rsidRPr="003E3E08">
        <w:rPr>
          <w:lang w:val="en-US"/>
        </w:rPr>
        <w:t xml:space="preserve"> “Clever Classrooms for Enhanced Education”, </w:t>
      </w:r>
      <w:r w:rsidR="00F00A71" w:rsidRPr="003E3E08">
        <w:rPr>
          <w:lang w:val="en-US"/>
        </w:rPr>
        <w:t xml:space="preserve">at </w:t>
      </w:r>
      <w:r w:rsidRPr="003E3E08">
        <w:rPr>
          <w:lang w:val="en-US"/>
        </w:rPr>
        <w:t>Building Blocks for Boys Conference of the International Boys’ Schools Coalition, Haberdashers’ Aske’s Boys’ School, 2 March 2016.</w:t>
      </w:r>
    </w:p>
    <w:p w14:paraId="73DE4CCF" w14:textId="08E3244D" w:rsidR="000821BB" w:rsidRPr="003E3E08" w:rsidRDefault="000821BB" w:rsidP="002F4A12">
      <w:pPr>
        <w:pStyle w:val="ListParagraph"/>
        <w:numPr>
          <w:ilvl w:val="0"/>
          <w:numId w:val="39"/>
        </w:numPr>
        <w:rPr>
          <w:lang w:val="en-US"/>
        </w:rPr>
      </w:pPr>
      <w:r w:rsidRPr="003E3E08">
        <w:rPr>
          <w:i/>
          <w:lang w:val="en-US"/>
        </w:rPr>
        <w:t>Invited Webinair</w:t>
      </w:r>
      <w:r w:rsidRPr="003E3E08">
        <w:rPr>
          <w:lang w:val="en-US"/>
        </w:rPr>
        <w:t xml:space="preserve"> “Impact of Classroom Design on pupils’ performance” to </w:t>
      </w:r>
      <w:r w:rsidR="00AC2BEB" w:rsidRPr="003E3E08">
        <w:rPr>
          <w:lang w:val="en-US"/>
        </w:rPr>
        <w:t>European Schoolnet, 15 February 2016.</w:t>
      </w:r>
    </w:p>
    <w:p w14:paraId="48953469" w14:textId="3E844881" w:rsidR="00BD4FAA" w:rsidRPr="003E3E08" w:rsidRDefault="000821BB" w:rsidP="002F4A12">
      <w:pPr>
        <w:pStyle w:val="ListParagraph"/>
        <w:numPr>
          <w:ilvl w:val="0"/>
          <w:numId w:val="39"/>
        </w:numPr>
        <w:rPr>
          <w:lang w:val="en-US"/>
        </w:rPr>
      </w:pPr>
      <w:r w:rsidRPr="003E3E08">
        <w:rPr>
          <w:i/>
          <w:lang w:val="en-US"/>
        </w:rPr>
        <w:t>Invited presentation</w:t>
      </w:r>
      <w:r w:rsidRPr="003E3E08">
        <w:rPr>
          <w:lang w:val="en-US"/>
        </w:rPr>
        <w:t xml:space="preserve"> “Impact of Classroom Design on pupils’ performance” to the All Party Parliamentary Group for Education, Portcullis House, Westminster, 9 February 2016.   </w:t>
      </w:r>
    </w:p>
    <w:p w14:paraId="4BA0404D" w14:textId="5395F254" w:rsidR="00BD4FAA" w:rsidRPr="003E3E08" w:rsidRDefault="00BD4FAA" w:rsidP="002F4A12">
      <w:pPr>
        <w:pStyle w:val="ListParagraph"/>
        <w:numPr>
          <w:ilvl w:val="0"/>
          <w:numId w:val="39"/>
        </w:numPr>
        <w:rPr>
          <w:lang w:val="en-US"/>
        </w:rPr>
      </w:pPr>
      <w:r w:rsidRPr="003E3E08">
        <w:rPr>
          <w:i/>
          <w:lang w:val="en-US"/>
        </w:rPr>
        <w:t>Invited public seminar</w:t>
      </w:r>
      <w:r w:rsidRPr="003E3E08">
        <w:rPr>
          <w:lang w:val="en-US"/>
        </w:rPr>
        <w:t xml:space="preserve"> “Clever Classrooms: Evidence for the impacts of classroom design on learning”, </w:t>
      </w:r>
      <w:r w:rsidR="00F00A71" w:rsidRPr="003E3E08">
        <w:rPr>
          <w:lang w:val="en-US"/>
        </w:rPr>
        <w:t xml:space="preserve">at </w:t>
      </w:r>
      <w:r w:rsidRPr="003E3E08">
        <w:rPr>
          <w:lang w:val="en-US"/>
        </w:rPr>
        <w:t>Department of Education, University of Oxford, 25 January 2016.</w:t>
      </w:r>
    </w:p>
    <w:p w14:paraId="70178A21" w14:textId="04C25265" w:rsidR="002F4A12" w:rsidRPr="002F4A12" w:rsidRDefault="002F4A12" w:rsidP="002F4A12">
      <w:pPr>
        <w:pStyle w:val="ListParagraph"/>
        <w:numPr>
          <w:ilvl w:val="0"/>
          <w:numId w:val="39"/>
        </w:numPr>
        <w:rPr>
          <w:lang w:val="en-US"/>
        </w:rPr>
      </w:pPr>
      <w:r w:rsidRPr="003E3E08">
        <w:rPr>
          <w:i/>
          <w:lang w:val="en-US"/>
        </w:rPr>
        <w:lastRenderedPageBreak/>
        <w:t>Invited internal seminar</w:t>
      </w:r>
      <w:r w:rsidRPr="003E3E08">
        <w:rPr>
          <w:lang w:val="en-US"/>
        </w:rPr>
        <w:t xml:space="preserve"> “Strong Evidence of Impact of Classroom Design on Pupils’ Performance”, for representatives of the Scottish Government’s Learning Directorate and the Scottish Futures Trust, Edinburgh, 26 November 2</w:t>
      </w:r>
      <w:r w:rsidRPr="002F4A12">
        <w:rPr>
          <w:lang w:val="en-US"/>
        </w:rPr>
        <w:t>015.</w:t>
      </w:r>
    </w:p>
    <w:p w14:paraId="521B0B80" w14:textId="2DDFAF87" w:rsidR="002F4A12" w:rsidRPr="002F4A12" w:rsidRDefault="002F4A12" w:rsidP="002F4A12">
      <w:pPr>
        <w:pStyle w:val="ListParagraph"/>
        <w:numPr>
          <w:ilvl w:val="0"/>
          <w:numId w:val="39"/>
        </w:numPr>
        <w:rPr>
          <w:lang w:val="en-US"/>
        </w:rPr>
      </w:pPr>
      <w:r w:rsidRPr="002F4A12">
        <w:rPr>
          <w:i/>
          <w:lang w:val="en-US"/>
        </w:rPr>
        <w:t>Invited presentation</w:t>
      </w:r>
      <w:r w:rsidRPr="002F4A12">
        <w:rPr>
          <w:lang w:val="en-US"/>
        </w:rPr>
        <w:t xml:space="preserve"> “Strong Evidence of Impact of Classroom Design on Pupils’ Performance”, US Green Building Council Research Summit: Childhood Health and School Buildings, Dunbar Senior High School, Washington DC, 17 November 2015.</w:t>
      </w:r>
    </w:p>
    <w:p w14:paraId="7294FC8C" w14:textId="795DA8C7" w:rsidR="002F4A12" w:rsidRPr="002F4A12" w:rsidRDefault="002F4A12" w:rsidP="002F4A12">
      <w:pPr>
        <w:pStyle w:val="ListParagraph"/>
        <w:numPr>
          <w:ilvl w:val="0"/>
          <w:numId w:val="39"/>
        </w:numPr>
        <w:rPr>
          <w:lang w:val="en-US"/>
        </w:rPr>
      </w:pPr>
      <w:r w:rsidRPr="002F4A12">
        <w:rPr>
          <w:i/>
          <w:lang w:val="en-US"/>
        </w:rPr>
        <w:t>Invited presentation / event</w:t>
      </w:r>
      <w:r w:rsidRPr="002F4A12">
        <w:rPr>
          <w:lang w:val="en-US"/>
        </w:rPr>
        <w:t xml:space="preserve"> “Classroom Design Impacts on Pupils’ Performance”, Essex Record Office, Chelmsford, 12 November 2015.</w:t>
      </w:r>
    </w:p>
    <w:p w14:paraId="58A978E6" w14:textId="1920D939" w:rsidR="002F4A12" w:rsidRPr="002F4A12" w:rsidRDefault="002F4A12" w:rsidP="002F4A12">
      <w:pPr>
        <w:pStyle w:val="ListParagraph"/>
        <w:numPr>
          <w:ilvl w:val="0"/>
          <w:numId w:val="39"/>
        </w:numPr>
        <w:rPr>
          <w:lang w:val="en-US"/>
        </w:rPr>
      </w:pPr>
      <w:r w:rsidRPr="002F4A12">
        <w:rPr>
          <w:i/>
          <w:lang w:val="en-US"/>
        </w:rPr>
        <w:t>Invited keynote speech</w:t>
      </w:r>
      <w:r w:rsidRPr="002F4A12">
        <w:rPr>
          <w:lang w:val="en-US"/>
        </w:rPr>
        <w:t xml:space="preserve"> “Good Classrooms can Boost Pupils’ Performance”, EBDOG (Education Building Development Officers Group) Annual Conference, Weston Super Mare, 6 November 2015.</w:t>
      </w:r>
    </w:p>
    <w:p w14:paraId="788FFB13" w14:textId="2AFDC3AF" w:rsidR="002F4A12" w:rsidRPr="002F4A12" w:rsidRDefault="002F4A12" w:rsidP="002F4A12">
      <w:pPr>
        <w:pStyle w:val="ListParagraph"/>
        <w:numPr>
          <w:ilvl w:val="0"/>
          <w:numId w:val="39"/>
        </w:numPr>
        <w:rPr>
          <w:lang w:val="en-US"/>
        </w:rPr>
      </w:pPr>
      <w:r w:rsidRPr="002F4A12">
        <w:rPr>
          <w:i/>
          <w:lang w:val="en-US"/>
        </w:rPr>
        <w:t>Invited contribution</w:t>
      </w:r>
      <w:r w:rsidRPr="002F4A12">
        <w:rPr>
          <w:lang w:val="en-US"/>
        </w:rPr>
        <w:t xml:space="preserve"> of evidence to the Design Commission Inquiry examining the relationship between the Built Environment and Behaviour, House of Lords, 29 October</w:t>
      </w:r>
      <w:r w:rsidR="0045187A">
        <w:rPr>
          <w:lang w:val="en-US"/>
        </w:rPr>
        <w:t xml:space="preserve"> 2015</w:t>
      </w:r>
      <w:r w:rsidRPr="002F4A12">
        <w:rPr>
          <w:lang w:val="en-US"/>
        </w:rPr>
        <w:t>.</w:t>
      </w:r>
    </w:p>
    <w:p w14:paraId="469FFAD8" w14:textId="7F09952F" w:rsidR="002F4A12" w:rsidRPr="002F4A12" w:rsidRDefault="002F4A12" w:rsidP="002F4A12">
      <w:pPr>
        <w:pStyle w:val="ListParagraph"/>
        <w:numPr>
          <w:ilvl w:val="0"/>
          <w:numId w:val="39"/>
        </w:numPr>
        <w:rPr>
          <w:lang w:val="en-US"/>
        </w:rPr>
      </w:pPr>
      <w:r w:rsidRPr="002F4A12">
        <w:rPr>
          <w:i/>
          <w:lang w:val="en-US"/>
        </w:rPr>
        <w:t>Invited presentation</w:t>
      </w:r>
      <w:r w:rsidRPr="002F4A12">
        <w:rPr>
          <w:lang w:val="en-US"/>
        </w:rPr>
        <w:t xml:space="preserve"> “Clever Classrooms”, Group of National Experts on Effective Learning Environments, OECD, Paris, 15 October 2015.  </w:t>
      </w:r>
    </w:p>
    <w:p w14:paraId="0266FC86" w14:textId="2DAD386B" w:rsidR="002F4A12" w:rsidRPr="002F4A12" w:rsidRDefault="002F4A12" w:rsidP="002F4A12">
      <w:pPr>
        <w:pStyle w:val="ListParagraph"/>
        <w:numPr>
          <w:ilvl w:val="0"/>
          <w:numId w:val="39"/>
        </w:numPr>
        <w:rPr>
          <w:lang w:val="en-US"/>
        </w:rPr>
      </w:pPr>
      <w:r w:rsidRPr="002F4A12">
        <w:rPr>
          <w:i/>
          <w:lang w:val="en-US"/>
        </w:rPr>
        <w:t>Invited presentation and workshop</w:t>
      </w:r>
      <w:r w:rsidRPr="002F4A12">
        <w:rPr>
          <w:lang w:val="en-US"/>
        </w:rPr>
        <w:t>, “Clever Classrooms”, for Lincolnshire group of schools, 6 October 2015.</w:t>
      </w:r>
    </w:p>
    <w:p w14:paraId="6A30E03E" w14:textId="695A1C96" w:rsidR="002F4A12" w:rsidRPr="002F4A12" w:rsidRDefault="002F4A12" w:rsidP="002F4A12">
      <w:pPr>
        <w:pStyle w:val="ListParagraph"/>
        <w:numPr>
          <w:ilvl w:val="0"/>
          <w:numId w:val="39"/>
        </w:numPr>
        <w:rPr>
          <w:lang w:val="en-US"/>
        </w:rPr>
      </w:pPr>
      <w:r w:rsidRPr="002F4A12">
        <w:rPr>
          <w:i/>
          <w:lang w:val="en-US"/>
        </w:rPr>
        <w:t>Invited webcast</w:t>
      </w:r>
      <w:r w:rsidRPr="002F4A12">
        <w:rPr>
          <w:lang w:val="en-US"/>
        </w:rPr>
        <w:t xml:space="preserve"> “Well-designed Classrooms for Pupils’ Learning Progress”, for the US Green Building Council, 2 October 2015.</w:t>
      </w:r>
    </w:p>
    <w:p w14:paraId="2273BEB1" w14:textId="7E0365FC" w:rsidR="0021161A" w:rsidRPr="00EA1B12" w:rsidRDefault="0021161A" w:rsidP="0021161A">
      <w:pPr>
        <w:pStyle w:val="ListParagraph"/>
        <w:numPr>
          <w:ilvl w:val="0"/>
          <w:numId w:val="39"/>
        </w:numPr>
        <w:rPr>
          <w:lang w:val="en-US"/>
        </w:rPr>
      </w:pPr>
      <w:r w:rsidRPr="00EA1B12">
        <w:rPr>
          <w:i/>
          <w:lang w:val="en-US"/>
        </w:rPr>
        <w:t>Invited presentation</w:t>
      </w:r>
      <w:r w:rsidRPr="00EA1B12">
        <w:rPr>
          <w:lang w:val="en-US"/>
        </w:rPr>
        <w:t xml:space="preserve"> “Boosting Learning Progress in Primary School Pupils Through Well-designed Classrooms”, The Future of Education </w:t>
      </w:r>
      <w:r w:rsidR="00A252D2" w:rsidRPr="00EA1B12">
        <w:rPr>
          <w:lang w:val="en-US"/>
        </w:rPr>
        <w:t>2015: Raising Standards</w:t>
      </w:r>
      <w:r w:rsidRPr="00EA1B12">
        <w:rPr>
          <w:lang w:val="en-US"/>
        </w:rPr>
        <w:t xml:space="preserve">, Old Trafford Cricket Ground, 24 June 2015.  </w:t>
      </w:r>
    </w:p>
    <w:p w14:paraId="4D6742FF" w14:textId="7E8AA886" w:rsidR="0021161A" w:rsidRPr="00EA1B12" w:rsidRDefault="0021161A" w:rsidP="0021161A">
      <w:pPr>
        <w:pStyle w:val="ListParagraph"/>
        <w:numPr>
          <w:ilvl w:val="0"/>
          <w:numId w:val="39"/>
        </w:numPr>
        <w:rPr>
          <w:lang w:val="en-US"/>
        </w:rPr>
      </w:pPr>
      <w:r w:rsidRPr="00EA1B12">
        <w:rPr>
          <w:i/>
          <w:lang w:val="en-US"/>
        </w:rPr>
        <w:t>Invited presentation and workshop</w:t>
      </w:r>
      <w:r w:rsidRPr="00EA1B12">
        <w:rPr>
          <w:lang w:val="en-US"/>
        </w:rPr>
        <w:t xml:space="preserve"> “Clever Classrooms” Norwegian Directorate for Education and Training, Oslo, 15 June 2015.</w:t>
      </w:r>
    </w:p>
    <w:p w14:paraId="0D822168" w14:textId="0A0683EA" w:rsidR="0021161A" w:rsidRPr="00EA1B12" w:rsidRDefault="0021161A" w:rsidP="0021161A">
      <w:pPr>
        <w:pStyle w:val="ListParagraph"/>
        <w:numPr>
          <w:ilvl w:val="0"/>
          <w:numId w:val="39"/>
        </w:numPr>
        <w:rPr>
          <w:lang w:val="en-US"/>
        </w:rPr>
      </w:pPr>
      <w:r w:rsidRPr="00EA1B12">
        <w:rPr>
          <w:i/>
          <w:lang w:val="en-US"/>
        </w:rPr>
        <w:t>Invited presentation</w:t>
      </w:r>
      <w:r w:rsidRPr="00EA1B12">
        <w:rPr>
          <w:lang w:val="en-US"/>
        </w:rPr>
        <w:t xml:space="preserve"> “The Impact of the Built Environment on Educational Attainment” 21</w:t>
      </w:r>
      <w:r w:rsidRPr="00EA1B12">
        <w:rPr>
          <w:vertAlign w:val="superscript"/>
          <w:lang w:val="en-US"/>
        </w:rPr>
        <w:t>st</w:t>
      </w:r>
      <w:r w:rsidRPr="00EA1B12">
        <w:rPr>
          <w:lang w:val="en-US"/>
        </w:rPr>
        <w:t xml:space="preserve"> Century Schools Conference, Constructing Excellence, Cardiff, 12 May 2015. </w:t>
      </w:r>
    </w:p>
    <w:p w14:paraId="5448546B" w14:textId="4D3512F3" w:rsidR="0021161A" w:rsidRPr="00EA1B12" w:rsidRDefault="0021161A" w:rsidP="0021161A">
      <w:pPr>
        <w:pStyle w:val="ListParagraph"/>
        <w:numPr>
          <w:ilvl w:val="0"/>
          <w:numId w:val="39"/>
        </w:numPr>
        <w:rPr>
          <w:lang w:val="en-US"/>
        </w:rPr>
      </w:pPr>
      <w:r w:rsidRPr="00EA1B12">
        <w:rPr>
          <w:i/>
          <w:lang w:val="en-US"/>
        </w:rPr>
        <w:t xml:space="preserve">Invited internal seminar </w:t>
      </w:r>
      <w:r w:rsidRPr="00EA1B12">
        <w:rPr>
          <w:lang w:val="en-US"/>
        </w:rPr>
        <w:t>“Clever Classrooms”, Department for Education, Sanctuary Building, London, 28 April 2015.</w:t>
      </w:r>
    </w:p>
    <w:p w14:paraId="75DB6B34" w14:textId="56DAB66E" w:rsidR="0021161A" w:rsidRPr="00EA1B12" w:rsidRDefault="0021161A" w:rsidP="0021161A">
      <w:pPr>
        <w:pStyle w:val="ListParagraph"/>
        <w:numPr>
          <w:ilvl w:val="0"/>
          <w:numId w:val="39"/>
        </w:numPr>
        <w:rPr>
          <w:lang w:val="en-US"/>
        </w:rPr>
      </w:pPr>
      <w:r w:rsidRPr="00EA1B12">
        <w:rPr>
          <w:i/>
          <w:lang w:val="en-US"/>
        </w:rPr>
        <w:t>Invited podcast interview</w:t>
      </w:r>
      <w:r w:rsidRPr="00EA1B12">
        <w:rPr>
          <w:lang w:val="en-US"/>
        </w:rPr>
        <w:t xml:space="preserve"> “Peter Barrett on Classroom Design and Academic Achievement” Research Files Episode 9, Australi</w:t>
      </w:r>
      <w:r w:rsidR="00F613BE" w:rsidRPr="00EA1B12">
        <w:rPr>
          <w:lang w:val="en-US"/>
        </w:rPr>
        <w:t>an Council for Educational Rese</w:t>
      </w:r>
      <w:r w:rsidRPr="00EA1B12">
        <w:rPr>
          <w:lang w:val="en-US"/>
        </w:rPr>
        <w:t xml:space="preserve">arch, 28 April 2015, </w:t>
      </w:r>
      <w:hyperlink r:id="rId25" w:history="1">
        <w:r w:rsidRPr="00EA1B12">
          <w:rPr>
            <w:rStyle w:val="Hyperlink"/>
            <w:color w:val="auto"/>
            <w:lang w:val="en-US"/>
          </w:rPr>
          <w:t>http://www.teachermagazine.com.au/article/research-files-episode-9-peter-barrett-on-classroom-design</w:t>
        </w:r>
      </w:hyperlink>
      <w:r w:rsidRPr="00EA1B12">
        <w:rPr>
          <w:lang w:val="en-US"/>
        </w:rPr>
        <w:t xml:space="preserve">. </w:t>
      </w:r>
    </w:p>
    <w:p w14:paraId="7DAC9E07" w14:textId="41433F96" w:rsidR="0021161A" w:rsidRPr="00EA1B12" w:rsidRDefault="0021161A" w:rsidP="0021161A">
      <w:pPr>
        <w:pStyle w:val="ListParagraph"/>
        <w:numPr>
          <w:ilvl w:val="0"/>
          <w:numId w:val="39"/>
        </w:numPr>
        <w:rPr>
          <w:lang w:val="en-US"/>
        </w:rPr>
      </w:pPr>
      <w:r w:rsidRPr="00EA1B12">
        <w:rPr>
          <w:i/>
          <w:lang w:val="en-US"/>
        </w:rPr>
        <w:t>Invited presentation and workshop</w:t>
      </w:r>
      <w:r w:rsidRPr="00EA1B12">
        <w:rPr>
          <w:lang w:val="en-US"/>
        </w:rPr>
        <w:t xml:space="preserve"> “Clever Classrooms”, Enquire Trust Leadership Residential, Scunthorpe, 23 April 2015.</w:t>
      </w:r>
    </w:p>
    <w:p w14:paraId="019EF924" w14:textId="72309838" w:rsidR="0021161A" w:rsidRPr="00EA1B12" w:rsidRDefault="0021161A" w:rsidP="0082440E">
      <w:pPr>
        <w:pStyle w:val="ListParagraph"/>
        <w:numPr>
          <w:ilvl w:val="0"/>
          <w:numId w:val="39"/>
        </w:numPr>
        <w:rPr>
          <w:lang w:val="en-US"/>
        </w:rPr>
      </w:pPr>
      <w:r w:rsidRPr="00EA1B12">
        <w:rPr>
          <w:i/>
          <w:lang w:val="en-US"/>
        </w:rPr>
        <w:t>Invited television programme contribution</w:t>
      </w:r>
      <w:r w:rsidRPr="00EA1B12">
        <w:rPr>
          <w:lang w:val="en-US"/>
        </w:rPr>
        <w:t xml:space="preserve"> “Good classrooms can boost kids’ school performance”, Newsround, BBC Childrens’ Television report, 6 April 2015</w:t>
      </w:r>
      <w:r w:rsidR="0082440E" w:rsidRPr="00EA1B12">
        <w:rPr>
          <w:lang w:val="en-US"/>
        </w:rPr>
        <w:t xml:space="preserve"> </w:t>
      </w:r>
      <w:hyperlink r:id="rId26" w:history="1">
        <w:r w:rsidRPr="00EA1B12">
          <w:rPr>
            <w:rStyle w:val="Hyperlink"/>
            <w:color w:val="auto"/>
            <w:lang w:val="en-US"/>
          </w:rPr>
          <w:t>http://www.bbc.co.uk/newsround/32190420</w:t>
        </w:r>
      </w:hyperlink>
      <w:r w:rsidRPr="00EA1B12">
        <w:rPr>
          <w:lang w:val="en-US"/>
        </w:rPr>
        <w:t>.</w:t>
      </w:r>
    </w:p>
    <w:p w14:paraId="4AC89113" w14:textId="0A1D701C" w:rsidR="0021161A" w:rsidRPr="00EA1B12" w:rsidRDefault="0021161A" w:rsidP="0021161A">
      <w:pPr>
        <w:pStyle w:val="ListParagraph"/>
        <w:numPr>
          <w:ilvl w:val="0"/>
          <w:numId w:val="39"/>
        </w:numPr>
        <w:rPr>
          <w:lang w:val="en-US"/>
        </w:rPr>
      </w:pPr>
      <w:r w:rsidRPr="00EA1B12">
        <w:rPr>
          <w:i/>
          <w:lang w:val="en-US"/>
        </w:rPr>
        <w:t>Invited presentation</w:t>
      </w:r>
      <w:r w:rsidRPr="00EA1B12">
        <w:rPr>
          <w:lang w:val="en-US"/>
        </w:rPr>
        <w:t xml:space="preserve"> “Clever Classrooms”, Hampshire Primary Heads Conference, Southampton, 26 March 2015.</w:t>
      </w:r>
    </w:p>
    <w:p w14:paraId="0B726C2F" w14:textId="496AC000" w:rsidR="0021161A" w:rsidRPr="00EA1B12" w:rsidRDefault="0021161A" w:rsidP="0021161A">
      <w:pPr>
        <w:pStyle w:val="ListParagraph"/>
        <w:numPr>
          <w:ilvl w:val="0"/>
          <w:numId w:val="39"/>
        </w:numPr>
        <w:rPr>
          <w:lang w:val="en-US"/>
        </w:rPr>
      </w:pPr>
      <w:r w:rsidRPr="00EA1B12">
        <w:rPr>
          <w:i/>
          <w:lang w:val="en-US"/>
        </w:rPr>
        <w:t>Invited presentation</w:t>
      </w:r>
      <w:r w:rsidRPr="00EA1B12">
        <w:rPr>
          <w:lang w:val="en-US"/>
        </w:rPr>
        <w:t xml:space="preserve"> “Stimulating Environments: Beyond Comfort”, in the Designing to Promote Wellbeing In and Around Buildings, Ecobuild, Excel, London, 3 March 2015. </w:t>
      </w:r>
    </w:p>
    <w:p w14:paraId="3FAD03B1" w14:textId="1226B75D" w:rsidR="0021161A" w:rsidRPr="00EA1B12" w:rsidRDefault="0021161A" w:rsidP="0021161A">
      <w:pPr>
        <w:pStyle w:val="ListParagraph"/>
        <w:numPr>
          <w:ilvl w:val="0"/>
          <w:numId w:val="39"/>
        </w:numPr>
        <w:rPr>
          <w:i/>
          <w:lang w:val="en-US"/>
        </w:rPr>
      </w:pPr>
      <w:r w:rsidRPr="00EA1B12">
        <w:rPr>
          <w:i/>
          <w:lang w:val="en-US"/>
        </w:rPr>
        <w:t xml:space="preserve">Radio interviews on launch of HEAD results </w:t>
      </w:r>
      <w:r w:rsidRPr="00EA1B12">
        <w:rPr>
          <w:lang w:val="en-US"/>
        </w:rPr>
        <w:t xml:space="preserve">“Classroom design accounts for 16% variation in learning progress”: UCB, Pirate FM, Jack FM Oxfordshire, BBC Hereford and Worcester, BBC Radio Lancashire, Kennet FM, Signal 2, Waves Radio, Takeover Radio and Bolton FM. </w:t>
      </w:r>
      <w:r w:rsidRPr="00EA1B12">
        <w:rPr>
          <w:i/>
          <w:lang w:val="en-US"/>
        </w:rPr>
        <w:t xml:space="preserve"> </w:t>
      </w:r>
    </w:p>
    <w:p w14:paraId="47A86692" w14:textId="49255FAB" w:rsidR="0021161A" w:rsidRPr="00EA1B12" w:rsidRDefault="0021161A" w:rsidP="0021161A">
      <w:pPr>
        <w:pStyle w:val="ListParagraph"/>
        <w:numPr>
          <w:ilvl w:val="0"/>
          <w:numId w:val="39"/>
        </w:numPr>
        <w:rPr>
          <w:lang w:val="en-US"/>
        </w:rPr>
      </w:pPr>
      <w:r w:rsidRPr="00EA1B12">
        <w:rPr>
          <w:i/>
          <w:lang w:val="en-US"/>
        </w:rPr>
        <w:t>Invited presentation</w:t>
      </w:r>
      <w:r w:rsidRPr="00EA1B12">
        <w:rPr>
          <w:lang w:val="en-US"/>
        </w:rPr>
        <w:t xml:space="preserve"> “Management of Academic Workloads”, Political Studies Association, Heads of Department Conference, Institute for Government, London, 5 December 2014. </w:t>
      </w:r>
    </w:p>
    <w:p w14:paraId="2E4DB5D6" w14:textId="334C80D8" w:rsidR="001432D7" w:rsidRPr="001432D7" w:rsidRDefault="001432D7" w:rsidP="005A0286">
      <w:pPr>
        <w:pStyle w:val="ListParagraph"/>
        <w:numPr>
          <w:ilvl w:val="0"/>
          <w:numId w:val="39"/>
        </w:numPr>
        <w:rPr>
          <w:lang w:val="en-US"/>
        </w:rPr>
      </w:pPr>
      <w:r w:rsidRPr="00EA1B12">
        <w:rPr>
          <w:i/>
          <w:lang w:val="en-US"/>
        </w:rPr>
        <w:t xml:space="preserve">Invited presentation and Panel Discussion </w:t>
      </w:r>
      <w:r w:rsidRPr="00EA1B12">
        <w:rPr>
          <w:lang w:val="en-US"/>
        </w:rPr>
        <w:t>“Neuroscience and Design for Learning Environments</w:t>
      </w:r>
      <w:r>
        <w:rPr>
          <w:lang w:val="en-US"/>
        </w:rPr>
        <w:t>”, Academy of Neuroscience for Architecture Conference, Salk Institute, La Jolla, CA, 20 September, 2014.</w:t>
      </w:r>
    </w:p>
    <w:p w14:paraId="049D8557" w14:textId="7645AB13" w:rsidR="005A0286" w:rsidRPr="005A0286" w:rsidRDefault="005A0286" w:rsidP="005A0286">
      <w:pPr>
        <w:pStyle w:val="ListParagraph"/>
        <w:numPr>
          <w:ilvl w:val="0"/>
          <w:numId w:val="39"/>
        </w:numPr>
        <w:rPr>
          <w:lang w:val="en-US"/>
        </w:rPr>
      </w:pPr>
      <w:r w:rsidRPr="005A0286">
        <w:rPr>
          <w:i/>
          <w:lang w:val="en-US"/>
        </w:rPr>
        <w:t>Invited presentation</w:t>
      </w:r>
      <w:r w:rsidRPr="005A0286">
        <w:rPr>
          <w:lang w:val="en-US"/>
        </w:rPr>
        <w:t xml:space="preserve"> “Overview and key data of an ageing Europe”, at the Construction and Built Environment: Future Horizons, ECTP conference, Brussels, 18 June 2014. </w:t>
      </w:r>
    </w:p>
    <w:p w14:paraId="7EE07961" w14:textId="7AAAC8CA" w:rsidR="005A0286" w:rsidRPr="005A0286" w:rsidRDefault="005A0286" w:rsidP="005A0286">
      <w:pPr>
        <w:pStyle w:val="ListParagraph"/>
        <w:numPr>
          <w:ilvl w:val="0"/>
          <w:numId w:val="39"/>
        </w:numPr>
        <w:rPr>
          <w:lang w:val="en-US"/>
        </w:rPr>
      </w:pPr>
      <w:r w:rsidRPr="005A0286">
        <w:rPr>
          <w:i/>
          <w:lang w:val="en-US"/>
        </w:rPr>
        <w:t>Invited talk</w:t>
      </w:r>
      <w:r w:rsidRPr="005A0286">
        <w:rPr>
          <w:lang w:val="en-US"/>
        </w:rPr>
        <w:t xml:space="preserve"> “Classroom Space Environment + Impacts on Pupils’ Performance”, to the All Party Parliamentary Group on Education, Portcullis House, Westminster, 11 February 2014. See link at: </w:t>
      </w:r>
      <w:hyperlink r:id="rId27" w:history="1">
        <w:r w:rsidRPr="005A0286">
          <w:rPr>
            <w:rStyle w:val="Hyperlink"/>
            <w:lang w:val="en-US"/>
          </w:rPr>
          <w:t>http://www.educationappg.org.uk/2014/02/17/meeting-on-the-impact-of-the-classroom-environment-on-educational-attainment/</w:t>
        </w:r>
      </w:hyperlink>
      <w:r w:rsidRPr="005A0286">
        <w:rPr>
          <w:lang w:val="en-US"/>
        </w:rPr>
        <w:t xml:space="preserve">   </w:t>
      </w:r>
    </w:p>
    <w:p w14:paraId="2BE6301E" w14:textId="3B441265" w:rsidR="004D716D" w:rsidRPr="004D716D" w:rsidRDefault="004D716D" w:rsidP="004A5FB3">
      <w:pPr>
        <w:pStyle w:val="ListParagraph"/>
        <w:numPr>
          <w:ilvl w:val="0"/>
          <w:numId w:val="39"/>
        </w:numPr>
        <w:rPr>
          <w:lang w:val="en-US"/>
        </w:rPr>
      </w:pPr>
      <w:r>
        <w:rPr>
          <w:i/>
          <w:lang w:val="en-US"/>
        </w:rPr>
        <w:t xml:space="preserve">Invited speech </w:t>
      </w:r>
      <w:r>
        <w:rPr>
          <w:lang w:val="en-US"/>
        </w:rPr>
        <w:t xml:space="preserve">(with Caroline Paradise) “Classroom Matters”, at the Education Estates Conference, Manchester, 27 November 2013. </w:t>
      </w:r>
    </w:p>
    <w:p w14:paraId="49FC4000" w14:textId="38D0ABAB" w:rsidR="009C79B9" w:rsidRPr="009C79B9" w:rsidRDefault="009C79B9" w:rsidP="004A5FB3">
      <w:pPr>
        <w:pStyle w:val="ListParagraph"/>
        <w:numPr>
          <w:ilvl w:val="0"/>
          <w:numId w:val="39"/>
        </w:numPr>
        <w:rPr>
          <w:lang w:val="en-US"/>
        </w:rPr>
      </w:pPr>
      <w:r>
        <w:rPr>
          <w:i/>
          <w:lang w:val="en-US"/>
        </w:rPr>
        <w:t xml:space="preserve">Invited speech </w:t>
      </w:r>
      <w:r>
        <w:rPr>
          <w:lang w:val="en-US"/>
        </w:rPr>
        <w:t xml:space="preserve">(with Adrian Swain) “Creating an Environment for Optimum Learning”, at the Blackpool Schools’ Partnership Annual Conference, Winter Gardens, Blackpool, 4 November 2013. </w:t>
      </w:r>
    </w:p>
    <w:p w14:paraId="09FE634F" w14:textId="6D300F32" w:rsidR="004A5FB3" w:rsidRDefault="004A5FB3" w:rsidP="004A5FB3">
      <w:pPr>
        <w:pStyle w:val="ListParagraph"/>
        <w:numPr>
          <w:ilvl w:val="0"/>
          <w:numId w:val="39"/>
        </w:numPr>
        <w:rPr>
          <w:lang w:val="en-US"/>
        </w:rPr>
      </w:pPr>
      <w:r>
        <w:rPr>
          <w:i/>
          <w:lang w:val="en-US"/>
        </w:rPr>
        <w:t xml:space="preserve">Invited keynote </w:t>
      </w:r>
      <w:r w:rsidRPr="003751B8">
        <w:rPr>
          <w:lang w:val="en-US"/>
        </w:rPr>
        <w:t>speech</w:t>
      </w:r>
      <w:r>
        <w:rPr>
          <w:lang w:val="en-US"/>
        </w:rPr>
        <w:t xml:space="preserve"> “</w:t>
      </w:r>
      <w:r w:rsidRPr="003751B8">
        <w:rPr>
          <w:lang w:val="en-US"/>
        </w:rPr>
        <w:t>School Spaces + Va</w:t>
      </w:r>
      <w:r>
        <w:rPr>
          <w:lang w:val="en-US"/>
        </w:rPr>
        <w:t>riations in Pupils' Performance”, at the Annual National Conference on School Planning of the Norwegian Directorate of Education – Space for Variation, Oslo, 24 September 2013.</w:t>
      </w:r>
    </w:p>
    <w:p w14:paraId="09AA7F3B" w14:textId="77777777" w:rsidR="001030F8" w:rsidRDefault="001030F8" w:rsidP="00B2005F">
      <w:pPr>
        <w:pStyle w:val="ListParagraph"/>
        <w:numPr>
          <w:ilvl w:val="0"/>
          <w:numId w:val="39"/>
        </w:numPr>
        <w:rPr>
          <w:lang w:val="en-US"/>
        </w:rPr>
      </w:pPr>
      <w:r>
        <w:rPr>
          <w:i/>
          <w:lang w:val="en-US"/>
        </w:rPr>
        <w:t xml:space="preserve">Invited presentation </w:t>
      </w:r>
      <w:r>
        <w:rPr>
          <w:lang w:val="en-US"/>
        </w:rPr>
        <w:t xml:space="preserve">“Interdisciplinary Design for the Built Environment: What, How, but also … Why?”, </w:t>
      </w:r>
      <w:r w:rsidRPr="001030F8">
        <w:t xml:space="preserve">MSt in Integrated Design for the Built Environment, </w:t>
      </w:r>
      <w:r>
        <w:t>Cambridge University, 18 July 2013</w:t>
      </w:r>
      <w:r w:rsidRPr="001030F8">
        <w:t>.</w:t>
      </w:r>
      <w:r>
        <w:t xml:space="preserve"> </w:t>
      </w:r>
    </w:p>
    <w:p w14:paraId="1243DE03" w14:textId="6CDFB8EC" w:rsidR="00893249" w:rsidRPr="00893249" w:rsidRDefault="00893249" w:rsidP="00B2005F">
      <w:pPr>
        <w:pStyle w:val="ListParagraph"/>
        <w:numPr>
          <w:ilvl w:val="0"/>
          <w:numId w:val="39"/>
        </w:numPr>
        <w:rPr>
          <w:lang w:val="en-US"/>
        </w:rPr>
      </w:pPr>
      <w:r>
        <w:rPr>
          <w:i/>
          <w:lang w:val="en-US"/>
        </w:rPr>
        <w:lastRenderedPageBreak/>
        <w:t xml:space="preserve">Invited Interview Contributions </w:t>
      </w:r>
      <w:r>
        <w:rPr>
          <w:lang w:val="en-US"/>
        </w:rPr>
        <w:t xml:space="preserve">to BBC Radio 4 Programme “The New North” examining the impact of new arts buildings in the North of England – broadcast in two parts 13.30-14.00, 26 May and 2 June 2013 (main contribution in second programme).  </w:t>
      </w:r>
    </w:p>
    <w:p w14:paraId="2E420067" w14:textId="59D0232C" w:rsidR="00DE272B" w:rsidRPr="00DE272B" w:rsidRDefault="00DE272B" w:rsidP="00B2005F">
      <w:pPr>
        <w:pStyle w:val="ListParagraph"/>
        <w:numPr>
          <w:ilvl w:val="0"/>
          <w:numId w:val="39"/>
        </w:numPr>
        <w:rPr>
          <w:lang w:val="en-US"/>
        </w:rPr>
      </w:pPr>
      <w:r w:rsidRPr="003751B8">
        <w:rPr>
          <w:i/>
          <w:lang w:val="en-US"/>
        </w:rPr>
        <w:t>Presentation</w:t>
      </w:r>
      <w:r>
        <w:rPr>
          <w:i/>
          <w:lang w:val="en-US"/>
        </w:rPr>
        <w:t xml:space="preserve"> </w:t>
      </w:r>
      <w:r>
        <w:rPr>
          <w:lang w:val="en-US"/>
        </w:rPr>
        <w:t xml:space="preserve">in W98 parallel session on </w:t>
      </w:r>
      <w:r w:rsidRPr="00DE272B">
        <w:rPr>
          <w:lang w:val="en-US"/>
        </w:rPr>
        <w:t>“</w:t>
      </w:r>
      <w:r w:rsidRPr="00DE272B">
        <w:rPr>
          <w:bCs/>
          <w:lang w:val="en-US"/>
        </w:rPr>
        <w:t xml:space="preserve">Evidence-based Performance Enhancement for the Built Environment”, at the </w:t>
      </w:r>
      <w:r w:rsidRPr="00DE272B">
        <w:rPr>
          <w:lang w:val="en-US"/>
        </w:rPr>
        <w:t>World Building Congre</w:t>
      </w:r>
      <w:r>
        <w:rPr>
          <w:lang w:val="en-US"/>
        </w:rPr>
        <w:t xml:space="preserve">ss </w:t>
      </w:r>
      <w:r w:rsidRPr="00B2005F">
        <w:rPr>
          <w:lang w:val="en-US"/>
        </w:rPr>
        <w:t>at QUT</w:t>
      </w:r>
      <w:r w:rsidR="003751B8">
        <w:rPr>
          <w:lang w:val="en-US"/>
        </w:rPr>
        <w:t>, Brisbane, 8</w:t>
      </w:r>
      <w:r w:rsidR="003751B8" w:rsidRPr="00B2005F">
        <w:rPr>
          <w:lang w:val="en-US"/>
        </w:rPr>
        <w:t xml:space="preserve"> May </w:t>
      </w:r>
      <w:r w:rsidR="003751B8">
        <w:rPr>
          <w:lang w:val="en-US"/>
        </w:rPr>
        <w:t>2013</w:t>
      </w:r>
      <w:r w:rsidRPr="00B2005F">
        <w:rPr>
          <w:lang w:val="en-US"/>
        </w:rPr>
        <w:t xml:space="preserve">.  </w:t>
      </w:r>
      <w:r>
        <w:rPr>
          <w:b/>
          <w:bCs/>
          <w:lang w:val="en-US"/>
        </w:rPr>
        <w:t xml:space="preserve"> </w:t>
      </w:r>
      <w:r w:rsidRPr="00DE272B">
        <w:t xml:space="preserve"> </w:t>
      </w:r>
    </w:p>
    <w:p w14:paraId="6D9C6160" w14:textId="3FEA8190" w:rsidR="00B2005F" w:rsidRPr="00395AAA" w:rsidRDefault="008962CE" w:rsidP="00B2005F">
      <w:pPr>
        <w:pStyle w:val="ListParagraph"/>
        <w:numPr>
          <w:ilvl w:val="0"/>
          <w:numId w:val="39"/>
        </w:numPr>
        <w:rPr>
          <w:lang w:val="en-US"/>
        </w:rPr>
      </w:pPr>
      <w:r>
        <w:rPr>
          <w:i/>
          <w:lang w:val="en-US"/>
        </w:rPr>
        <w:t>Invited m</w:t>
      </w:r>
      <w:r w:rsidR="00B2005F" w:rsidRPr="00F748CC">
        <w:rPr>
          <w:i/>
          <w:lang w:val="en-US"/>
        </w:rPr>
        <w:t>ember of plenary discussion panel</w:t>
      </w:r>
      <w:r w:rsidR="00B2005F" w:rsidRPr="00B2005F">
        <w:rPr>
          <w:lang w:val="en-US"/>
        </w:rPr>
        <w:t xml:space="preserve"> on "Impact of Research and Development on Construction", at the World Building Congress 7 May </w:t>
      </w:r>
      <w:r w:rsidR="00DE272B">
        <w:rPr>
          <w:lang w:val="en-US"/>
        </w:rPr>
        <w:t xml:space="preserve">2013 </w:t>
      </w:r>
      <w:r w:rsidR="00B2005F" w:rsidRPr="00B2005F">
        <w:rPr>
          <w:lang w:val="en-US"/>
        </w:rPr>
        <w:t xml:space="preserve">at QUT in Australia.  The other panel members </w:t>
      </w:r>
      <w:r w:rsidR="00230789">
        <w:rPr>
          <w:lang w:val="en-US"/>
        </w:rPr>
        <w:t>were</w:t>
      </w:r>
      <w:r w:rsidR="00B2005F" w:rsidRPr="00B2005F">
        <w:rPr>
          <w:lang w:val="en-US"/>
        </w:rPr>
        <w:t xml:space="preserve"> Australia's Chief Scie</w:t>
      </w:r>
      <w:r w:rsidR="00F748CC">
        <w:rPr>
          <w:lang w:val="en-US"/>
        </w:rPr>
        <w:t>ntist</w:t>
      </w:r>
      <w:r w:rsidR="00B2005F" w:rsidRPr="00B2005F">
        <w:rPr>
          <w:lang w:val="en-US"/>
        </w:rPr>
        <w:t>, the Chief S</w:t>
      </w:r>
      <w:r w:rsidR="00F748CC">
        <w:rPr>
          <w:lang w:val="en-US"/>
        </w:rPr>
        <w:t xml:space="preserve">cientist for Western Australia and the </w:t>
      </w:r>
      <w:r w:rsidR="00B2005F" w:rsidRPr="00B2005F">
        <w:rPr>
          <w:lang w:val="en-US"/>
        </w:rPr>
        <w:t>Director General of CST</w:t>
      </w:r>
      <w:r w:rsidR="00F748CC">
        <w:rPr>
          <w:lang w:val="en-US"/>
        </w:rPr>
        <w:t>B in France</w:t>
      </w:r>
      <w:r w:rsidR="00B2005F" w:rsidRPr="00B2005F">
        <w:rPr>
          <w:lang w:val="en-US"/>
        </w:rPr>
        <w:t>.</w:t>
      </w:r>
    </w:p>
    <w:p w14:paraId="5217318F" w14:textId="42679257" w:rsidR="008962CE" w:rsidRPr="008962CE" w:rsidRDefault="008962CE" w:rsidP="00A35C62">
      <w:pPr>
        <w:numPr>
          <w:ilvl w:val="0"/>
          <w:numId w:val="39"/>
        </w:numPr>
      </w:pPr>
      <w:r>
        <w:rPr>
          <w:i/>
        </w:rPr>
        <w:t xml:space="preserve">Invited Webinair presentation </w:t>
      </w:r>
      <w:r w:rsidRPr="008962CE">
        <w:rPr>
          <w:lang w:val="en-US"/>
        </w:rPr>
        <w:t>"Sensory Design in UK P</w:t>
      </w:r>
      <w:r>
        <w:rPr>
          <w:lang w:val="en-US"/>
        </w:rPr>
        <w:t>r</w:t>
      </w:r>
      <w:r w:rsidRPr="008962CE">
        <w:rPr>
          <w:lang w:val="en-US"/>
        </w:rPr>
        <w:t xml:space="preserve">imary Schools - Concepts Used / Lessons Learnt" in Working, Healing and Learning Environments. </w:t>
      </w:r>
      <w:r w:rsidRPr="008962CE">
        <w:rPr>
          <w:u w:val="single"/>
          <w:lang w:val="en-US"/>
        </w:rPr>
        <w:t>CIB Technology Webinairs</w:t>
      </w:r>
      <w:r w:rsidRPr="008962CE">
        <w:rPr>
          <w:lang w:val="en-US"/>
        </w:rPr>
        <w:t>, CIB</w:t>
      </w:r>
      <w:r>
        <w:rPr>
          <w:lang w:val="en-US"/>
        </w:rPr>
        <w:t xml:space="preserve">, 22 April 2013. </w:t>
      </w:r>
      <w:hyperlink r:id="rId28" w:history="1">
        <w:r w:rsidRPr="0094310F">
          <w:rPr>
            <w:rStyle w:val="Hyperlink"/>
            <w:lang w:val="en-US"/>
          </w:rPr>
          <w:t>https://inive.webex.com/inive/lsr.php?AT=pb&amp;SP=EC&amp;rID=55069617&amp;rKey=8695DD372E092188</w:t>
        </w:r>
      </w:hyperlink>
      <w:r>
        <w:rPr>
          <w:lang w:val="en-US"/>
        </w:rPr>
        <w:t>.</w:t>
      </w:r>
    </w:p>
    <w:p w14:paraId="333B70DE" w14:textId="5ED511CA" w:rsidR="00B2005F" w:rsidRPr="00395AAA" w:rsidRDefault="00B2005F" w:rsidP="00A35C62">
      <w:pPr>
        <w:numPr>
          <w:ilvl w:val="0"/>
          <w:numId w:val="39"/>
        </w:numPr>
      </w:pPr>
      <w:r w:rsidRPr="00F748CC">
        <w:rPr>
          <w:i/>
        </w:rPr>
        <w:t>Keynote Speech</w:t>
      </w:r>
      <w:r>
        <w:t xml:space="preserve"> “Managing Academic Workloads”, UCEA Conference, Ambassadors Hotel, London, 20 March 2013.</w:t>
      </w:r>
    </w:p>
    <w:p w14:paraId="3050E81E" w14:textId="37D5345D" w:rsidR="00502A31" w:rsidRPr="00B2005F" w:rsidRDefault="00B2005F" w:rsidP="00502A31">
      <w:pPr>
        <w:pStyle w:val="ListParagraph"/>
        <w:numPr>
          <w:ilvl w:val="0"/>
          <w:numId w:val="39"/>
        </w:numPr>
        <w:rPr>
          <w:b/>
        </w:rPr>
      </w:pPr>
      <w:r>
        <w:rPr>
          <w:b/>
        </w:rPr>
        <w:t>Several interviews about</w:t>
      </w:r>
      <w:r w:rsidR="00502A31" w:rsidRPr="00B2005F">
        <w:rPr>
          <w:b/>
        </w:rPr>
        <w:t xml:space="preserve"> schools’ research:</w:t>
      </w:r>
    </w:p>
    <w:p w14:paraId="7027A873" w14:textId="74392960" w:rsidR="00502A31" w:rsidRPr="00B2005F" w:rsidRDefault="00502A31" w:rsidP="00B2005F">
      <w:pPr>
        <w:pStyle w:val="ListParagraph"/>
        <w:numPr>
          <w:ilvl w:val="1"/>
          <w:numId w:val="39"/>
        </w:numPr>
        <w:rPr>
          <w:lang w:val="en-US"/>
        </w:rPr>
      </w:pPr>
      <w:r w:rsidRPr="00B2005F">
        <w:rPr>
          <w:lang w:val="en-US"/>
        </w:rPr>
        <w:t>Interview by “World Architecture News”</w:t>
      </w:r>
      <w:r w:rsidR="00B2005F">
        <w:rPr>
          <w:lang w:val="en-US"/>
        </w:rPr>
        <w:t xml:space="preserve">, </w:t>
      </w:r>
      <w:r w:rsidRPr="00B2005F">
        <w:rPr>
          <w:lang w:val="en-US"/>
        </w:rPr>
        <w:t xml:space="preserve">8 January 2013 podcast released </w:t>
      </w:r>
      <w:r w:rsidRPr="00B2005F">
        <w:rPr>
          <w:i/>
          <w:iCs/>
          <w:lang w:val="en-US"/>
        </w:rPr>
        <w:t>“Designing for Better Education”</w:t>
      </w:r>
      <w:r w:rsidR="00B2005F">
        <w:rPr>
          <w:i/>
          <w:iCs/>
          <w:lang w:val="en-US"/>
        </w:rPr>
        <w:t xml:space="preserve"> </w:t>
      </w:r>
      <w:hyperlink r:id="rId29" w:history="1">
        <w:r w:rsidRPr="00B2005F">
          <w:rPr>
            <w:rStyle w:val="Hyperlink"/>
            <w:b/>
            <w:lang w:val="en-US"/>
          </w:rPr>
          <w:t>http://www.worldarchitecturenews.com/index.php?fuseaction=wanappln.showonthemove</w:t>
        </w:r>
      </w:hyperlink>
    </w:p>
    <w:p w14:paraId="22DF56C7" w14:textId="75C9B52D" w:rsidR="00B2005F" w:rsidRPr="00B2005F" w:rsidRDefault="00502A31" w:rsidP="00B2005F">
      <w:pPr>
        <w:pStyle w:val="ListParagraph"/>
        <w:numPr>
          <w:ilvl w:val="1"/>
          <w:numId w:val="39"/>
        </w:numPr>
        <w:rPr>
          <w:lang w:val="en-US"/>
        </w:rPr>
      </w:pPr>
      <w:r w:rsidRPr="00B2005F">
        <w:rPr>
          <w:lang w:val="en-US"/>
        </w:rPr>
        <w:t>Interview by "Monocle"</w:t>
      </w:r>
      <w:r w:rsidR="00B2005F">
        <w:rPr>
          <w:lang w:val="en-US"/>
        </w:rPr>
        <w:t xml:space="preserve">, </w:t>
      </w:r>
      <w:r w:rsidRPr="00B2005F">
        <w:rPr>
          <w:lang w:val="en-US"/>
        </w:rPr>
        <w:t>8 January 2013 podcast within programme at attached link at 31-38 minutes</w:t>
      </w:r>
      <w:r w:rsidR="00B2005F">
        <w:rPr>
          <w:lang w:val="en-US"/>
        </w:rPr>
        <w:t xml:space="preserve"> </w:t>
      </w:r>
      <w:hyperlink r:id="rId30" w:history="1">
        <w:r w:rsidRPr="00B2005F">
          <w:rPr>
            <w:rStyle w:val="Hyperlink"/>
            <w:b/>
            <w:lang w:val="en-US"/>
          </w:rPr>
          <w:t>http://monocle.com/radio/shows/midori-house/310/</w:t>
        </w:r>
      </w:hyperlink>
    </w:p>
    <w:p w14:paraId="5F72ECAD" w14:textId="3AA8AE96" w:rsidR="000772A0" w:rsidRPr="00395AAA" w:rsidRDefault="00B2005F" w:rsidP="00A35C62">
      <w:pPr>
        <w:pStyle w:val="ListParagraph"/>
        <w:numPr>
          <w:ilvl w:val="1"/>
          <w:numId w:val="39"/>
        </w:numPr>
        <w:rPr>
          <w:lang w:val="en-US"/>
        </w:rPr>
      </w:pPr>
      <w:r w:rsidRPr="00B2005F">
        <w:rPr>
          <w:lang w:val="en-US"/>
        </w:rPr>
        <w:t>Interview on Southern California Public Radio programme “Take Two”</w:t>
      </w:r>
      <w:r>
        <w:rPr>
          <w:lang w:val="en-US"/>
        </w:rPr>
        <w:t xml:space="preserve">, </w:t>
      </w:r>
      <w:r w:rsidRPr="00B2005F">
        <w:rPr>
          <w:lang w:val="en-US"/>
        </w:rPr>
        <w:t xml:space="preserve">7 January 2013, 9.25am </w:t>
      </w:r>
      <w:r w:rsidRPr="00B2005F">
        <w:rPr>
          <w:i/>
          <w:iCs/>
          <w:lang w:val="en-US"/>
        </w:rPr>
        <w:t>“Study shows classroom design can have significant influence on kids’ grades”</w:t>
      </w:r>
      <w:r>
        <w:rPr>
          <w:i/>
          <w:iCs/>
          <w:lang w:val="en-US"/>
        </w:rPr>
        <w:t xml:space="preserve"> </w:t>
      </w:r>
      <w:hyperlink r:id="rId31" w:history="1">
        <w:r w:rsidRPr="00B2005F">
          <w:rPr>
            <w:rStyle w:val="Hyperlink"/>
            <w:b/>
            <w:lang w:val="en-US"/>
          </w:rPr>
          <w:t>http://www.scpr.org/programs/take-two/2013/01/07/29971/study-shows-classroom-design-can-have-significant-/</w:t>
        </w:r>
      </w:hyperlink>
    </w:p>
    <w:p w14:paraId="609B85BA" w14:textId="649412B5" w:rsidR="004119B1" w:rsidRPr="00E97174" w:rsidRDefault="00C8126F" w:rsidP="00352669">
      <w:pPr>
        <w:numPr>
          <w:ilvl w:val="0"/>
          <w:numId w:val="32"/>
        </w:numPr>
      </w:pPr>
      <w:r w:rsidRPr="00E97174">
        <w:rPr>
          <w:i/>
        </w:rPr>
        <w:t>Invited presentation</w:t>
      </w:r>
      <w:r w:rsidR="004119B1" w:rsidRPr="00E97174">
        <w:t xml:space="preserve"> “Findings of the ‘Managing Academic Workloads’ Project”, GuildHE Human Resources Network, Woburn House, London, 12 December 2012. </w:t>
      </w:r>
    </w:p>
    <w:p w14:paraId="616F719C" w14:textId="49661EB7" w:rsidR="00C8126F" w:rsidRPr="00E97174" w:rsidRDefault="00C8126F" w:rsidP="00352669">
      <w:pPr>
        <w:numPr>
          <w:ilvl w:val="0"/>
          <w:numId w:val="32"/>
        </w:numPr>
      </w:pPr>
      <w:r w:rsidRPr="00E97174">
        <w:rPr>
          <w:i/>
        </w:rPr>
        <w:t>Invited presentation “</w:t>
      </w:r>
      <w:r w:rsidRPr="00E97174">
        <w:t xml:space="preserve">The Value of the Built Environment in Society” Professors and Visiting Professors Lecture Series, School of the Built Environment, University of Salford, 5 December 2012. </w:t>
      </w:r>
    </w:p>
    <w:p w14:paraId="7F485D9E" w14:textId="0B6663D6" w:rsidR="005D6930" w:rsidRPr="00E97174" w:rsidRDefault="005D6930" w:rsidP="00352669">
      <w:pPr>
        <w:numPr>
          <w:ilvl w:val="0"/>
          <w:numId w:val="32"/>
        </w:numPr>
      </w:pPr>
      <w:r w:rsidRPr="00E97174">
        <w:rPr>
          <w:i/>
        </w:rPr>
        <w:t xml:space="preserve">Invited presentation </w:t>
      </w:r>
      <w:r w:rsidRPr="00E97174">
        <w:t xml:space="preserve">“HEAD Project Results”, Design of Learning Environments Symposium, School of Architecture, University of Sheffield, 21 November 2012. </w:t>
      </w:r>
    </w:p>
    <w:p w14:paraId="6CFED47E" w14:textId="163C7D1F" w:rsidR="00352669" w:rsidRPr="00E97174" w:rsidRDefault="00352669" w:rsidP="00352669">
      <w:pPr>
        <w:numPr>
          <w:ilvl w:val="0"/>
          <w:numId w:val="32"/>
        </w:numPr>
      </w:pPr>
      <w:r w:rsidRPr="00E97174">
        <w:rPr>
          <w:i/>
        </w:rPr>
        <w:t>Invited presentation</w:t>
      </w:r>
      <w:r w:rsidRPr="00E97174">
        <w:t xml:space="preserve"> “Classroom matters” and </w:t>
      </w:r>
      <w:r w:rsidRPr="00E97174">
        <w:rPr>
          <w:i/>
        </w:rPr>
        <w:t>panel member</w:t>
      </w:r>
      <w:r w:rsidRPr="00E97174">
        <w:t xml:space="preserve"> “How do we create decent schools”, BCSE Building Better Schools Conference</w:t>
      </w:r>
      <w:r w:rsidR="00804A76" w:rsidRPr="00E97174">
        <w:t xml:space="preserve"> “Innovating in an Age of Uncertainty”</w:t>
      </w:r>
      <w:r w:rsidRPr="00E97174">
        <w:t xml:space="preserve">, Liverpool, 13 November 2012.   </w:t>
      </w:r>
    </w:p>
    <w:p w14:paraId="06E0B583" w14:textId="323B1BA5" w:rsidR="00352669" w:rsidRDefault="00C36D47" w:rsidP="00A35C62">
      <w:pPr>
        <w:numPr>
          <w:ilvl w:val="0"/>
          <w:numId w:val="32"/>
        </w:numPr>
      </w:pPr>
      <w:r>
        <w:rPr>
          <w:i/>
        </w:rPr>
        <w:t xml:space="preserve">Invited </w:t>
      </w:r>
      <w:r w:rsidR="00776D5F">
        <w:rPr>
          <w:i/>
        </w:rPr>
        <w:t>presentation</w:t>
      </w:r>
      <w:r>
        <w:rPr>
          <w:i/>
        </w:rPr>
        <w:t xml:space="preserve"> </w:t>
      </w:r>
      <w:r>
        <w:t>“Identifying and representing users’ needs in design”, Manchester Architectural Research Centre, University of Manchester, 23 October 2012.</w:t>
      </w:r>
    </w:p>
    <w:p w14:paraId="56EE89BB" w14:textId="28A09E6D" w:rsidR="000772A0" w:rsidRDefault="000772A0" w:rsidP="00A35C62">
      <w:pPr>
        <w:numPr>
          <w:ilvl w:val="0"/>
          <w:numId w:val="32"/>
        </w:numPr>
      </w:pPr>
      <w:r w:rsidRPr="00CC46D9">
        <w:rPr>
          <w:i/>
        </w:rPr>
        <w:t>Invited workshop</w:t>
      </w:r>
      <w:r w:rsidRPr="00CC46D9">
        <w:t xml:space="preserve"> “Research Methodologies”, MSt in Integrated Design for the Built Environment, Cambridge University, 19 June 2012. </w:t>
      </w:r>
    </w:p>
    <w:p w14:paraId="18269F75" w14:textId="44ACFEDB" w:rsidR="000772A0" w:rsidRPr="00CC46D9" w:rsidRDefault="000772A0" w:rsidP="00A35C62">
      <w:pPr>
        <w:numPr>
          <w:ilvl w:val="0"/>
          <w:numId w:val="32"/>
        </w:numPr>
      </w:pPr>
      <w:r w:rsidRPr="00CC46D9">
        <w:rPr>
          <w:i/>
        </w:rPr>
        <w:t>Invited presentation</w:t>
      </w:r>
      <w:r w:rsidRPr="00CC46D9">
        <w:t xml:space="preserve"> with Dr Alastair Fair “Geometry and Atmosphere”, </w:t>
      </w:r>
      <w:r w:rsidR="00287830" w:rsidRPr="00287830">
        <w:rPr>
          <w:lang w:val="en-US"/>
        </w:rPr>
        <w:t xml:space="preserve">MSt Interdisciplinary Design for the Built Environment, </w:t>
      </w:r>
      <w:r w:rsidRPr="00CC46D9">
        <w:t>Cambridge University, 18 June, 2012.</w:t>
      </w:r>
    </w:p>
    <w:p w14:paraId="1CBFFAC9" w14:textId="77777777" w:rsidR="000772A0" w:rsidRPr="007E05DD" w:rsidRDefault="000772A0" w:rsidP="00A35C62">
      <w:pPr>
        <w:numPr>
          <w:ilvl w:val="0"/>
          <w:numId w:val="32"/>
        </w:numPr>
      </w:pPr>
      <w:r w:rsidRPr="00E73E94">
        <w:rPr>
          <w:i/>
        </w:rPr>
        <w:t>Invited Panellist</w:t>
      </w:r>
      <w:r>
        <w:t xml:space="preserve"> “What is a decent school standard?”, BCSE Decent School Standard Workshop, University of Bedford, 25 January 2012.  </w:t>
      </w:r>
    </w:p>
    <w:p w14:paraId="0C04BC1A" w14:textId="77777777" w:rsidR="000772A0" w:rsidRDefault="000772A0" w:rsidP="00A35C62">
      <w:pPr>
        <w:numPr>
          <w:ilvl w:val="0"/>
          <w:numId w:val="32"/>
        </w:numPr>
      </w:pPr>
      <w:r w:rsidRPr="007D508D">
        <w:rPr>
          <w:i/>
        </w:rPr>
        <w:t>Invited contribution</w:t>
      </w:r>
      <w:r w:rsidRPr="007D508D">
        <w:t xml:space="preserve"> “</w:t>
      </w:r>
      <w:r>
        <w:t>Tough Choices: what does the evidence tell us as we work towards a decent school standard?”, BCSE Annual Conference – Building Better Schools, West London Free School, 10 November 2011.</w:t>
      </w:r>
    </w:p>
    <w:p w14:paraId="2CB0E513" w14:textId="77777777" w:rsidR="000772A0" w:rsidRDefault="000772A0" w:rsidP="00A35C62">
      <w:pPr>
        <w:numPr>
          <w:ilvl w:val="0"/>
          <w:numId w:val="32"/>
        </w:numPr>
      </w:pPr>
      <w:r w:rsidRPr="00E73E94">
        <w:rPr>
          <w:i/>
        </w:rPr>
        <w:t>Invited plenary speech</w:t>
      </w:r>
      <w:r>
        <w:t xml:space="preserve">, “Disaster Management: </w:t>
      </w:r>
      <w:r w:rsidRPr="00E73E94">
        <w:t>Working With Rocks and Levers</w:t>
      </w:r>
      <w:r>
        <w:t xml:space="preserve">”, and </w:t>
      </w:r>
      <w:r w:rsidRPr="00CC46D9">
        <w:rPr>
          <w:i/>
        </w:rPr>
        <w:t>leading</w:t>
      </w:r>
      <w:r>
        <w:t xml:space="preserve"> “Reflective Discussion at the end, International Conference on Building Resilience, Kandalama, Sri Lanka, 19-21</w:t>
      </w:r>
      <w:r w:rsidRPr="00E73E94">
        <w:t xml:space="preserve"> July 2011</w:t>
      </w:r>
      <w:r>
        <w:t>.</w:t>
      </w:r>
    </w:p>
    <w:p w14:paraId="1950C326" w14:textId="77777777" w:rsidR="000772A0" w:rsidRDefault="000772A0" w:rsidP="00A35C62">
      <w:pPr>
        <w:numPr>
          <w:ilvl w:val="0"/>
          <w:numId w:val="32"/>
        </w:numPr>
      </w:pPr>
      <w:r w:rsidRPr="004C446F">
        <w:rPr>
          <w:i/>
        </w:rPr>
        <w:t>Invited presentation</w:t>
      </w:r>
      <w:r>
        <w:t xml:space="preserve"> with Dr Lucinda Barrett “Management of Academic Workloads”, AGM of CHOBE the Heads of Built Environment Departments Group, Liverpool John Moores University 10 March, 2011.</w:t>
      </w:r>
    </w:p>
    <w:p w14:paraId="4A5B59F4" w14:textId="77777777" w:rsidR="000772A0" w:rsidRPr="00A4169C" w:rsidRDefault="000772A0" w:rsidP="00A35C62">
      <w:pPr>
        <w:numPr>
          <w:ilvl w:val="0"/>
          <w:numId w:val="32"/>
        </w:numPr>
        <w:rPr>
          <w:i/>
        </w:rPr>
      </w:pPr>
      <w:r>
        <w:rPr>
          <w:i/>
        </w:rPr>
        <w:t xml:space="preserve">Invited presentation </w:t>
      </w:r>
      <w:r w:rsidRPr="00A4169C">
        <w:t>“Client’s Role in Construction Briefing”, I2P Briefing Project Industry Workshop, Copenhagen, 23 November 2010</w:t>
      </w:r>
    </w:p>
    <w:p w14:paraId="2D96B49E" w14:textId="77777777" w:rsidR="000772A0" w:rsidRDefault="000772A0" w:rsidP="00A35C62">
      <w:pPr>
        <w:numPr>
          <w:ilvl w:val="0"/>
          <w:numId w:val="32"/>
        </w:numPr>
      </w:pPr>
      <w:r>
        <w:rPr>
          <w:i/>
        </w:rPr>
        <w:t xml:space="preserve">Presentation </w:t>
      </w:r>
      <w:r>
        <w:t>“Creating Sensory-Sensitive Creative Spaces”, Conference “</w:t>
      </w:r>
      <w:r w:rsidRPr="00A4169C">
        <w:t>Colour, Light and Architecture</w:t>
      </w:r>
      <w:r>
        <w:t>”</w:t>
      </w:r>
      <w:r w:rsidRPr="00A4169C">
        <w:t>,</w:t>
      </w:r>
      <w:r>
        <w:t xml:space="preserve"> IUAV, Venice, 11 November 2010,</w:t>
      </w:r>
      <w:r w:rsidRPr="00A4169C">
        <w:t xml:space="preserve"> </w:t>
      </w:r>
    </w:p>
    <w:p w14:paraId="099BD61D" w14:textId="77777777" w:rsidR="000772A0" w:rsidRDefault="000772A0" w:rsidP="00A35C62">
      <w:pPr>
        <w:numPr>
          <w:ilvl w:val="0"/>
          <w:numId w:val="32"/>
        </w:numPr>
      </w:pPr>
      <w:r w:rsidRPr="00FE07B9">
        <w:rPr>
          <w:i/>
        </w:rPr>
        <w:t>Invited presentation</w:t>
      </w:r>
      <w:r>
        <w:t xml:space="preserve"> with Dr Lucinda Barrett “Management of Academic Workloads”, AGM of the Association of Heads of Psychology Departments, </w:t>
      </w:r>
      <w:r w:rsidRPr="00A91F73">
        <w:t>RIBA, London, 22</w:t>
      </w:r>
      <w:r>
        <w:t xml:space="preserve"> October 2010.</w:t>
      </w:r>
    </w:p>
    <w:p w14:paraId="3A71B94D" w14:textId="77777777" w:rsidR="000772A0" w:rsidRDefault="000772A0" w:rsidP="00A35C62">
      <w:pPr>
        <w:numPr>
          <w:ilvl w:val="0"/>
          <w:numId w:val="32"/>
        </w:numPr>
      </w:pPr>
      <w:r w:rsidRPr="00FE07B9">
        <w:rPr>
          <w:i/>
        </w:rPr>
        <w:t>Invited presentation</w:t>
      </w:r>
      <w:r>
        <w:t xml:space="preserve"> “</w:t>
      </w:r>
      <w:r w:rsidRPr="00FE07B9">
        <w:t>The Man</w:t>
      </w:r>
      <w:r>
        <w:t>agement of Academic Workloads: I</w:t>
      </w:r>
      <w:r w:rsidRPr="00FE07B9">
        <w:t>mproving Practice in the Sector</w:t>
      </w:r>
      <w:r>
        <w:t xml:space="preserve">”, UUK </w:t>
      </w:r>
      <w:r w:rsidRPr="00A91F73">
        <w:t>conf</w:t>
      </w:r>
      <w:r>
        <w:t xml:space="preserve">erence with CHERI and HEFCE on </w:t>
      </w:r>
      <w:r w:rsidRPr="00A91F73">
        <w:t>“Th</w:t>
      </w:r>
      <w:r>
        <w:t xml:space="preserve">e Changing Academic Profession”, </w:t>
      </w:r>
      <w:r w:rsidRPr="00A91F73">
        <w:t>Woburn House</w:t>
      </w:r>
      <w:r>
        <w:t xml:space="preserve"> London, 22 June 2010.</w:t>
      </w:r>
    </w:p>
    <w:p w14:paraId="7337229C" w14:textId="77777777" w:rsidR="000772A0" w:rsidRDefault="000772A0" w:rsidP="00A35C62">
      <w:pPr>
        <w:numPr>
          <w:ilvl w:val="0"/>
          <w:numId w:val="32"/>
        </w:numPr>
      </w:pPr>
      <w:r>
        <w:t xml:space="preserve">Opening and closing </w:t>
      </w:r>
      <w:r w:rsidRPr="000755F0">
        <w:rPr>
          <w:i/>
        </w:rPr>
        <w:t xml:space="preserve">presidential </w:t>
      </w:r>
      <w:r>
        <w:rPr>
          <w:i/>
        </w:rPr>
        <w:t xml:space="preserve">plenary </w:t>
      </w:r>
      <w:r w:rsidRPr="000755F0">
        <w:rPr>
          <w:i/>
        </w:rPr>
        <w:t>speeches</w:t>
      </w:r>
      <w:r>
        <w:t xml:space="preserve"> to the CIB World Congress “Building a Better World”, The Lowry, Salford Quays, 10-13 May 2010.</w:t>
      </w:r>
    </w:p>
    <w:p w14:paraId="6345D4EF" w14:textId="77777777" w:rsidR="000772A0" w:rsidRPr="007D508D" w:rsidRDefault="000772A0" w:rsidP="00A35C62">
      <w:pPr>
        <w:numPr>
          <w:ilvl w:val="0"/>
          <w:numId w:val="32"/>
        </w:numPr>
      </w:pPr>
      <w:r w:rsidRPr="007D508D">
        <w:rPr>
          <w:i/>
        </w:rPr>
        <w:lastRenderedPageBreak/>
        <w:t>Invited contribution</w:t>
      </w:r>
      <w:r w:rsidRPr="007D508D">
        <w:t xml:space="preserve"> “Optimal Learning Spaces: Design Implications for Primary Schools” to final session of the “Great Schools Enquiry” chaired by Baroness Estelle Morris and hosted by the British Council for School Environments, London, 25 January 2010. </w:t>
      </w:r>
    </w:p>
    <w:p w14:paraId="0906C585" w14:textId="77777777" w:rsidR="000772A0" w:rsidRDefault="000772A0" w:rsidP="00A35C62">
      <w:pPr>
        <w:numPr>
          <w:ilvl w:val="0"/>
          <w:numId w:val="32"/>
        </w:numPr>
      </w:pPr>
      <w:r w:rsidRPr="007D508D">
        <w:rPr>
          <w:i/>
        </w:rPr>
        <w:t>Co-organiser and opening speech</w:t>
      </w:r>
      <w:r w:rsidRPr="007D508D">
        <w:t xml:space="preserve"> “The Man</w:t>
      </w:r>
      <w:r>
        <w:t xml:space="preserve">agement of Academic Workloads: </w:t>
      </w:r>
      <w:r w:rsidRPr="007D508D">
        <w:t xml:space="preserve">Improving Practice in the Sector”, Management of Academic Workloads Workshop, Leadership Foundation for Higher Education, London, 11 January 2010. </w:t>
      </w:r>
    </w:p>
    <w:p w14:paraId="6FFB0A25" w14:textId="22895038" w:rsidR="000772A0" w:rsidRPr="007D508D" w:rsidRDefault="000772A0" w:rsidP="004A643B"/>
    <w:p w14:paraId="7BAD6E77" w14:textId="77777777" w:rsidR="00184510" w:rsidRPr="00184510" w:rsidRDefault="00184510" w:rsidP="00184510">
      <w:pPr>
        <w:rPr>
          <w:rFonts w:ascii="Arial" w:hAnsi="Arial" w:cs="Arial"/>
          <w:b/>
          <w:sz w:val="22"/>
          <w:szCs w:val="22"/>
        </w:rPr>
      </w:pPr>
      <w:r w:rsidRPr="00184510">
        <w:rPr>
          <w:rFonts w:ascii="Arial" w:hAnsi="Arial" w:cs="Arial"/>
          <w:b/>
          <w:sz w:val="22"/>
          <w:szCs w:val="22"/>
        </w:rPr>
        <w:t>Awards</w:t>
      </w:r>
    </w:p>
    <w:p w14:paraId="4773D1CD" w14:textId="77777777" w:rsidR="00184510" w:rsidRPr="007D508D" w:rsidRDefault="00184510" w:rsidP="00184510"/>
    <w:p w14:paraId="484850FC" w14:textId="5D5795A5" w:rsidR="005B5373" w:rsidRPr="003E3E08" w:rsidRDefault="005B5373" w:rsidP="00184510">
      <w:pPr>
        <w:ind w:left="1440" w:hanging="1440"/>
      </w:pPr>
      <w:r w:rsidRPr="003E3E08">
        <w:t>2016</w:t>
      </w:r>
      <w:r w:rsidRPr="003E3E08">
        <w:tab/>
        <w:t>Honorary Research Fellow, Department of Education, Oxford University (2016-date)</w:t>
      </w:r>
    </w:p>
    <w:p w14:paraId="2241AC75" w14:textId="77777777" w:rsidR="00E5502A" w:rsidRPr="003E3E08" w:rsidRDefault="00E5502A" w:rsidP="00E5502A">
      <w:pPr>
        <w:ind w:left="1440" w:hanging="1440"/>
      </w:pPr>
      <w:r w:rsidRPr="003E3E08">
        <w:t xml:space="preserve">2015 </w:t>
      </w:r>
      <w:r w:rsidRPr="003E3E08">
        <w:tab/>
        <w:t xml:space="preserve">Finalist in the Research and Development category of the </w:t>
      </w:r>
      <w:r w:rsidRPr="003E3E08">
        <w:rPr>
          <w:i/>
        </w:rPr>
        <w:t>Green Gown Awards 2015</w:t>
      </w:r>
      <w:r w:rsidRPr="003E3E08">
        <w:t xml:space="preserve"> for the impact of the HEAD project / Clever Classrooms work.</w:t>
      </w:r>
    </w:p>
    <w:p w14:paraId="7D2262BB" w14:textId="77777777" w:rsidR="00184510" w:rsidRPr="003E3E08" w:rsidRDefault="00184510" w:rsidP="00184510">
      <w:pPr>
        <w:ind w:left="1440" w:hanging="1440"/>
      </w:pPr>
      <w:r w:rsidRPr="003E3E08">
        <w:t xml:space="preserve">2013 </w:t>
      </w:r>
      <w:r w:rsidRPr="003E3E08">
        <w:tab/>
        <w:t xml:space="preserve">Best Paper 2013 </w:t>
      </w:r>
      <w:r w:rsidRPr="003E3E08">
        <w:rPr>
          <w:i/>
        </w:rPr>
        <w:t xml:space="preserve">Building and Environment, </w:t>
      </w:r>
      <w:r w:rsidRPr="003E3E08">
        <w:t xml:space="preserve">for </w:t>
      </w:r>
      <w:r w:rsidRPr="003E3E08">
        <w:rPr>
          <w:lang w:val="en-US"/>
        </w:rPr>
        <w:t xml:space="preserve">"An holistic, multi-level analysis identifying the impact of classroom design on pupils' learning." </w:t>
      </w:r>
      <w:r w:rsidRPr="003E3E08">
        <w:rPr>
          <w:i/>
          <w:lang w:val="en-US"/>
        </w:rPr>
        <w:t>Building and Environment</w:t>
      </w:r>
      <w:r w:rsidRPr="003E3E08">
        <w:rPr>
          <w:lang w:val="en-US"/>
        </w:rPr>
        <w:t xml:space="preserve">. Vol 59, pp678-689. </w:t>
      </w:r>
      <w:hyperlink r:id="rId32" w:history="1">
        <w:r w:rsidRPr="003E3E08">
          <w:rPr>
            <w:rStyle w:val="Hyperlink"/>
            <w:color w:val="auto"/>
            <w:lang w:val="en-US"/>
          </w:rPr>
          <w:t>http://dx.doi.org/10.1016/j.buildenv.2012.09.016</w:t>
        </w:r>
      </w:hyperlink>
      <w:r w:rsidRPr="003E3E08">
        <w:rPr>
          <w:u w:val="single"/>
          <w:lang w:val="en-US"/>
        </w:rPr>
        <w:t xml:space="preserve"> </w:t>
      </w:r>
      <w:r w:rsidRPr="003E3E08">
        <w:t xml:space="preserve"> - most downloaded paper and selected as Best Paper for this journal in 2013 (with two others out of 1300 submitted).</w:t>
      </w:r>
    </w:p>
    <w:p w14:paraId="2B328E01" w14:textId="77777777" w:rsidR="00184510" w:rsidRDefault="00184510" w:rsidP="00184510">
      <w:pPr>
        <w:ind w:left="1440" w:hanging="1440"/>
      </w:pPr>
      <w:r>
        <w:t>2013</w:t>
      </w:r>
      <w:r>
        <w:tab/>
        <w:t xml:space="preserve">Made </w:t>
      </w:r>
      <w:r w:rsidRPr="00DE272B">
        <w:rPr>
          <w:lang w:val="en-US"/>
        </w:rPr>
        <w:t xml:space="preserve">the 12th </w:t>
      </w:r>
      <w:r w:rsidRPr="00DE272B">
        <w:rPr>
          <w:bCs/>
          <w:lang w:val="en-US"/>
        </w:rPr>
        <w:t>Honorary Life Member of the Conseil International du Batiment</w:t>
      </w:r>
      <w:r w:rsidRPr="00DE272B">
        <w:rPr>
          <w:lang w:val="en-US"/>
        </w:rPr>
        <w:t xml:space="preserve"> </w:t>
      </w:r>
      <w:r>
        <w:rPr>
          <w:lang w:val="en-US"/>
        </w:rPr>
        <w:t xml:space="preserve">(CIB) </w:t>
      </w:r>
      <w:r w:rsidRPr="00DE272B">
        <w:rPr>
          <w:lang w:val="en-US"/>
        </w:rPr>
        <w:t xml:space="preserve">in its 60 year history. </w:t>
      </w:r>
      <w:r>
        <w:rPr>
          <w:lang w:val="en-US"/>
        </w:rPr>
        <w:t>The citation</w:t>
      </w:r>
      <w:r w:rsidRPr="00DE272B">
        <w:rPr>
          <w:lang w:val="en-US"/>
        </w:rPr>
        <w:t xml:space="preserve"> was "in appreciation of his devotion to CIB and what it stands for and in particular in recognition of his contributions as Commission Coordinator, Champion of the CIB priority theme Revaluing Construction, Board Member, Chair of the CIB Programme Committee, President, Main Organiser of the 2010 CIB World Building Congress and Immediate Past President</w:t>
      </w:r>
      <w:r>
        <w:rPr>
          <w:lang w:val="en-US"/>
        </w:rPr>
        <w:t>”</w:t>
      </w:r>
      <w:r w:rsidRPr="00DE272B">
        <w:rPr>
          <w:lang w:val="en-US"/>
        </w:rPr>
        <w:t>. </w:t>
      </w:r>
    </w:p>
    <w:p w14:paraId="4D7E8FC2" w14:textId="77777777" w:rsidR="00184510" w:rsidRPr="007D508D" w:rsidRDefault="00184510" w:rsidP="00184510">
      <w:r w:rsidRPr="007D508D">
        <w:t>2004</w:t>
      </w:r>
      <w:r w:rsidRPr="007D508D">
        <w:tab/>
      </w:r>
      <w:r w:rsidRPr="007D508D">
        <w:tab/>
        <w:t>Best CIB Co-ordinator for work undertaken in W-65 (2001-2004)</w:t>
      </w:r>
    </w:p>
    <w:p w14:paraId="0B5DE5B0" w14:textId="77777777" w:rsidR="00184510" w:rsidRPr="007D508D" w:rsidRDefault="00184510" w:rsidP="00184510">
      <w:r w:rsidRPr="007D508D">
        <w:t>2004</w:t>
      </w:r>
      <w:r w:rsidRPr="007D508D">
        <w:tab/>
      </w:r>
      <w:r w:rsidRPr="007D508D">
        <w:tab/>
        <w:t xml:space="preserve">Honorary life member of the Portuguese Academia Nacional de Belas Artes for contribution to </w:t>
      </w:r>
      <w:r w:rsidRPr="007D508D">
        <w:tab/>
      </w:r>
      <w:r w:rsidRPr="007D508D">
        <w:tab/>
        <w:t>postgraduate research.</w:t>
      </w:r>
    </w:p>
    <w:p w14:paraId="2C414D1B" w14:textId="77777777" w:rsidR="00184510" w:rsidRPr="007D508D" w:rsidRDefault="00184510" w:rsidP="00184510">
      <w:pPr>
        <w:ind w:left="1440" w:hanging="1440"/>
      </w:pPr>
      <w:r w:rsidRPr="007D508D">
        <w:t xml:space="preserve">2002 </w:t>
      </w:r>
      <w:r w:rsidRPr="007D508D">
        <w:tab/>
        <w:t xml:space="preserve">Highly Commended Award by Literati Club Awards for Excellence for Paper on 'Improving the business process of reactive maintenance projects', published in </w:t>
      </w:r>
      <w:r w:rsidRPr="007D508D">
        <w:rPr>
          <w:rStyle w:val="Emphasis"/>
        </w:rPr>
        <w:t>Facilities</w:t>
      </w:r>
      <w:r w:rsidRPr="007D508D">
        <w:t xml:space="preserve"> Vol 20, No 7, 2002. Joint paper with Kerun Nita Ali, Ming Sun, and Gary J Petley. </w:t>
      </w:r>
    </w:p>
    <w:p w14:paraId="6037D92D" w14:textId="77777777" w:rsidR="00184510" w:rsidRPr="007D508D" w:rsidRDefault="00184510" w:rsidP="00184510">
      <w:pPr>
        <w:ind w:left="1440" w:hanging="1440"/>
      </w:pPr>
      <w:r w:rsidRPr="007D508D">
        <w:t xml:space="preserve">1994 </w:t>
      </w:r>
      <w:r w:rsidRPr="007D508D">
        <w:tab/>
        <w:t xml:space="preserve">Awarded best paper at the A.J.Etkin International Seminar on Strategic Planning Construction Companies Conference, Haifa, Israel, June 8-9, 1994. Paper entitled </w:t>
      </w:r>
      <w:r w:rsidRPr="007D508D">
        <w:rPr>
          <w:b/>
        </w:rPr>
        <w:t>“</w:t>
      </w:r>
      <w:r w:rsidRPr="007D508D">
        <w:rPr>
          <w:rStyle w:val="Strong"/>
          <w:b w:val="0"/>
        </w:rPr>
        <w:t>Quality Management for the Construction Professional: What a Mess!”</w:t>
      </w:r>
      <w:r w:rsidRPr="007D508D">
        <w:rPr>
          <w:b/>
        </w:rPr>
        <w:t xml:space="preserve"> </w:t>
      </w:r>
    </w:p>
    <w:p w14:paraId="5993816B" w14:textId="77777777" w:rsidR="00184510" w:rsidRPr="007D508D" w:rsidRDefault="00184510" w:rsidP="00184510">
      <w:pPr>
        <w:ind w:left="1440" w:hanging="1440"/>
      </w:pPr>
      <w:r w:rsidRPr="007D508D">
        <w:t>1992</w:t>
      </w:r>
      <w:r w:rsidRPr="007D508D">
        <w:tab/>
        <w:t>Commended (runner up) in national "Young Chartered Surveyor of the Year Award" for research and educational activities.</w:t>
      </w:r>
    </w:p>
    <w:p w14:paraId="0AD8B932" w14:textId="77777777" w:rsidR="00184510" w:rsidRPr="007D508D" w:rsidRDefault="00184510" w:rsidP="00184510">
      <w:r w:rsidRPr="007D508D">
        <w:t xml:space="preserve">1990-1993 </w:t>
      </w:r>
      <w:r w:rsidRPr="007D508D">
        <w:tab/>
        <w:t xml:space="preserve">Awarded RICS Teaching Fellowship </w:t>
      </w:r>
    </w:p>
    <w:p w14:paraId="3745660B" w14:textId="77777777" w:rsidR="00184510" w:rsidRPr="007D508D" w:rsidRDefault="00184510" w:rsidP="00184510">
      <w:pPr>
        <w:numPr>
          <w:ilvl w:val="0"/>
          <w:numId w:val="9"/>
        </w:numPr>
        <w:rPr>
          <w:b/>
        </w:rPr>
      </w:pPr>
      <w:r w:rsidRPr="007D508D">
        <w:t>RICS Guy Briscoe Prize Paper Award for “The Ideal Surveyor”</w:t>
      </w:r>
    </w:p>
    <w:p w14:paraId="7C687448" w14:textId="77777777" w:rsidR="00184510" w:rsidRPr="007D508D" w:rsidRDefault="00184510" w:rsidP="00184510">
      <w:pPr>
        <w:jc w:val="both"/>
      </w:pPr>
    </w:p>
    <w:p w14:paraId="5D66EABB" w14:textId="77777777" w:rsidR="002E15B9" w:rsidRDefault="002E15B9" w:rsidP="002E15B9"/>
    <w:p w14:paraId="1446D030" w14:textId="77777777" w:rsidR="00184510" w:rsidRDefault="00184510" w:rsidP="00A35C62">
      <w:pPr>
        <w:rPr>
          <w:rFonts w:ascii="Arial" w:hAnsi="Arial" w:cs="Arial"/>
          <w:b/>
          <w:sz w:val="22"/>
          <w:szCs w:val="22"/>
        </w:rPr>
      </w:pPr>
    </w:p>
    <w:p w14:paraId="400F0F01" w14:textId="749A0741" w:rsidR="00A35C62" w:rsidRPr="005B04BC" w:rsidRDefault="00A35C62" w:rsidP="00A35C62">
      <w:pPr>
        <w:rPr>
          <w:rFonts w:ascii="Arial" w:hAnsi="Arial" w:cs="Arial"/>
          <w:b/>
          <w:sz w:val="22"/>
          <w:szCs w:val="22"/>
        </w:rPr>
      </w:pPr>
      <w:r w:rsidRPr="005B04BC">
        <w:rPr>
          <w:rFonts w:ascii="Arial" w:hAnsi="Arial" w:cs="Arial"/>
          <w:b/>
          <w:sz w:val="22"/>
          <w:szCs w:val="22"/>
        </w:rPr>
        <w:t>Postgraduate research supervision</w:t>
      </w:r>
    </w:p>
    <w:p w14:paraId="54153AE1" w14:textId="77777777" w:rsidR="00A35C62" w:rsidRPr="00A35C62" w:rsidRDefault="00A35C62" w:rsidP="00A35C62">
      <w:pPr>
        <w:rPr>
          <w:rFonts w:ascii="Arial" w:hAnsi="Arial" w:cs="Arial"/>
          <w:b/>
          <w:sz w:val="24"/>
          <w:szCs w:val="24"/>
        </w:rPr>
      </w:pPr>
    </w:p>
    <w:p w14:paraId="5047DF86" w14:textId="181FDEA2" w:rsidR="002E15B9" w:rsidRPr="003E3E08" w:rsidRDefault="002E15B9" w:rsidP="00A35C62">
      <w:pPr>
        <w:rPr>
          <w:b/>
          <w:i/>
        </w:rPr>
      </w:pPr>
      <w:r w:rsidRPr="003E3E08">
        <w:rPr>
          <w:b/>
          <w:i/>
        </w:rPr>
        <w:t xml:space="preserve">Have supervised </w:t>
      </w:r>
      <w:r w:rsidR="00BE283E" w:rsidRPr="003E3E08">
        <w:rPr>
          <w:b/>
          <w:i/>
        </w:rPr>
        <w:t>twenty</w:t>
      </w:r>
      <w:r w:rsidRPr="003E3E08">
        <w:rPr>
          <w:b/>
          <w:i/>
        </w:rPr>
        <w:t xml:space="preserve"> postgraduate research students to successful conclusions. </w:t>
      </w:r>
      <w:r w:rsidR="0034440C" w:rsidRPr="003E3E08">
        <w:rPr>
          <w:b/>
          <w:i/>
        </w:rPr>
        <w:t>S</w:t>
      </w:r>
      <w:r w:rsidRPr="003E3E08">
        <w:rPr>
          <w:b/>
          <w:i/>
        </w:rPr>
        <w:t>upervising</w:t>
      </w:r>
      <w:r w:rsidR="0034440C" w:rsidRPr="003E3E08">
        <w:rPr>
          <w:b/>
          <w:i/>
        </w:rPr>
        <w:t xml:space="preserve"> up until leaving Salford in March 2016</w:t>
      </w:r>
      <w:r w:rsidRPr="003E3E08">
        <w:rPr>
          <w:b/>
          <w:i/>
        </w:rPr>
        <w:t>:</w:t>
      </w:r>
    </w:p>
    <w:p w14:paraId="5BB0A1D8" w14:textId="260F6451" w:rsidR="00CB6E6A" w:rsidRPr="003E3E08" w:rsidRDefault="00CB6E6A" w:rsidP="00763037">
      <w:pPr>
        <w:numPr>
          <w:ilvl w:val="0"/>
          <w:numId w:val="34"/>
        </w:numPr>
        <w:rPr>
          <w:i/>
          <w:lang w:val="en-US"/>
        </w:rPr>
      </w:pPr>
      <w:r w:rsidRPr="003E3E08">
        <w:rPr>
          <w:i/>
          <w:lang w:val="en-US"/>
        </w:rPr>
        <w:t xml:space="preserve">Robert Stott </w:t>
      </w:r>
      <w:r w:rsidRPr="003E3E08">
        <w:rPr>
          <w:lang w:val="en-US"/>
        </w:rPr>
        <w:t>– Professional Doctorate (2011-</w:t>
      </w:r>
      <w:r w:rsidR="0034440C" w:rsidRPr="003E3E08">
        <w:rPr>
          <w:lang w:val="en-US"/>
        </w:rPr>
        <w:t xml:space="preserve"> </w:t>
      </w:r>
      <w:r w:rsidR="00E5502A" w:rsidRPr="003E3E08">
        <w:rPr>
          <w:lang w:val="en-US"/>
        </w:rPr>
        <w:t>date</w:t>
      </w:r>
      <w:r w:rsidRPr="003E3E08">
        <w:rPr>
          <w:lang w:val="en-US"/>
        </w:rPr>
        <w:t xml:space="preserve">: transferred </w:t>
      </w:r>
      <w:r w:rsidR="0034440C" w:rsidRPr="003E3E08">
        <w:rPr>
          <w:lang w:val="en-US"/>
        </w:rPr>
        <w:t xml:space="preserve">to Barrett </w:t>
      </w:r>
      <w:r w:rsidRPr="003E3E08">
        <w:rPr>
          <w:lang w:val="en-US"/>
        </w:rPr>
        <w:t>2015) on “Corporate Asset Management Planning within the UK Higher Education Sector”.</w:t>
      </w:r>
    </w:p>
    <w:p w14:paraId="5ADE3CEF" w14:textId="030A163C" w:rsidR="000716BE" w:rsidRPr="003E3E08" w:rsidRDefault="00CB6E6A" w:rsidP="00763037">
      <w:pPr>
        <w:numPr>
          <w:ilvl w:val="0"/>
          <w:numId w:val="34"/>
        </w:numPr>
        <w:rPr>
          <w:i/>
          <w:lang w:val="en-US"/>
        </w:rPr>
      </w:pPr>
      <w:r w:rsidRPr="003E3E08">
        <w:rPr>
          <w:i/>
          <w:lang w:val="en-US"/>
        </w:rPr>
        <w:t>Weng Keomg Kong</w:t>
      </w:r>
      <w:r w:rsidRPr="003E3E08">
        <w:rPr>
          <w:lang w:val="en-US"/>
        </w:rPr>
        <w:t xml:space="preserve"> </w:t>
      </w:r>
      <w:r w:rsidRPr="003E3E08">
        <w:rPr>
          <w:i/>
          <w:lang w:val="en-US"/>
        </w:rPr>
        <w:t xml:space="preserve">– </w:t>
      </w:r>
      <w:r w:rsidRPr="003E3E08">
        <w:rPr>
          <w:lang w:val="en-US"/>
        </w:rPr>
        <w:t>PhD (2015-</w:t>
      </w:r>
      <w:r w:rsidR="00E5502A" w:rsidRPr="003E3E08">
        <w:rPr>
          <w:lang w:val="en-US"/>
        </w:rPr>
        <w:t>date</w:t>
      </w:r>
      <w:r w:rsidRPr="003E3E08">
        <w:rPr>
          <w:lang w:val="en-US"/>
        </w:rPr>
        <w:t xml:space="preserve">) </w:t>
      </w:r>
      <w:r w:rsidR="000716BE" w:rsidRPr="003E3E08">
        <w:rPr>
          <w:lang w:val="en-US"/>
        </w:rPr>
        <w:t>on “</w:t>
      </w:r>
      <w:r w:rsidR="000716BE" w:rsidRPr="003E3E08">
        <w:t>Strategic Management in the Construction Industry: When East meets West”.</w:t>
      </w:r>
    </w:p>
    <w:p w14:paraId="4A2625B7" w14:textId="6793572F" w:rsidR="00CB6E6A" w:rsidRPr="003E3E08" w:rsidRDefault="000716BE" w:rsidP="00763037">
      <w:pPr>
        <w:numPr>
          <w:ilvl w:val="0"/>
          <w:numId w:val="34"/>
        </w:numPr>
        <w:rPr>
          <w:i/>
          <w:lang w:val="en-US"/>
        </w:rPr>
      </w:pPr>
      <w:r w:rsidRPr="003E3E08">
        <w:rPr>
          <w:i/>
          <w:lang w:val="en-US"/>
        </w:rPr>
        <w:t xml:space="preserve">Johnny Yip – </w:t>
      </w:r>
      <w:r w:rsidRPr="003E3E08">
        <w:rPr>
          <w:lang w:val="en-US"/>
        </w:rPr>
        <w:t>PhD (2015-</w:t>
      </w:r>
      <w:r w:rsidR="00E5502A" w:rsidRPr="003E3E08">
        <w:rPr>
          <w:lang w:val="en-US"/>
        </w:rPr>
        <w:t>date</w:t>
      </w:r>
      <w:r w:rsidRPr="003E3E08">
        <w:rPr>
          <w:lang w:val="en-US"/>
        </w:rPr>
        <w:t>) on “Managing the implementation of FM organisations”.</w:t>
      </w:r>
      <w:r w:rsidR="00CB6E6A" w:rsidRPr="003E3E08">
        <w:rPr>
          <w:i/>
          <w:lang w:val="en-US"/>
        </w:rPr>
        <w:t xml:space="preserve"> </w:t>
      </w:r>
    </w:p>
    <w:p w14:paraId="37559663" w14:textId="68BBBF36" w:rsidR="00763037" w:rsidRPr="003E3E08" w:rsidRDefault="00763037" w:rsidP="00763037">
      <w:pPr>
        <w:numPr>
          <w:ilvl w:val="0"/>
          <w:numId w:val="34"/>
        </w:numPr>
        <w:rPr>
          <w:i/>
          <w:lang w:val="en-US"/>
        </w:rPr>
      </w:pPr>
      <w:r w:rsidRPr="003E3E08">
        <w:rPr>
          <w:i/>
        </w:rPr>
        <w:t xml:space="preserve">Kirsi </w:t>
      </w:r>
      <w:r w:rsidRPr="003E3E08">
        <w:rPr>
          <w:i/>
          <w:lang w:val="en-US"/>
        </w:rPr>
        <w:t xml:space="preserve">Taivalantti – </w:t>
      </w:r>
      <w:r w:rsidRPr="003E3E08">
        <w:rPr>
          <w:lang w:val="en-US"/>
        </w:rPr>
        <w:t>PhD (2015-</w:t>
      </w:r>
      <w:r w:rsidR="00E5502A" w:rsidRPr="003E3E08">
        <w:rPr>
          <w:lang w:val="en-US"/>
        </w:rPr>
        <w:t>date</w:t>
      </w:r>
      <w:r w:rsidRPr="003E3E08">
        <w:rPr>
          <w:lang w:val="en-US"/>
        </w:rPr>
        <w:t xml:space="preserve"> - online) on the “Social Psychology of Higher Educational Spaces”.</w:t>
      </w:r>
    </w:p>
    <w:p w14:paraId="71B5E061" w14:textId="6978354E" w:rsidR="00BE283E" w:rsidRPr="003E3E08" w:rsidRDefault="00BE283E" w:rsidP="00763037">
      <w:pPr>
        <w:numPr>
          <w:ilvl w:val="0"/>
          <w:numId w:val="34"/>
        </w:numPr>
        <w:rPr>
          <w:i/>
          <w:lang w:val="en-US"/>
        </w:rPr>
      </w:pPr>
      <w:r w:rsidRPr="003E3E08">
        <w:rPr>
          <w:i/>
        </w:rPr>
        <w:t>Kathryn Yates –</w:t>
      </w:r>
      <w:r w:rsidRPr="003E3E08">
        <w:rPr>
          <w:i/>
          <w:lang w:val="en-US"/>
        </w:rPr>
        <w:t xml:space="preserve"> </w:t>
      </w:r>
      <w:r w:rsidR="00EF3FFD" w:rsidRPr="003E3E08">
        <w:rPr>
          <w:lang w:val="en-US"/>
        </w:rPr>
        <w:t>PhD (2011</w:t>
      </w:r>
      <w:r w:rsidRPr="003E3E08">
        <w:rPr>
          <w:lang w:val="en-US"/>
        </w:rPr>
        <w:t>-</w:t>
      </w:r>
      <w:r w:rsidR="00E5502A" w:rsidRPr="003E3E08">
        <w:rPr>
          <w:lang w:val="en-US"/>
        </w:rPr>
        <w:t>date</w:t>
      </w:r>
      <w:r w:rsidRPr="003E3E08">
        <w:rPr>
          <w:lang w:val="en-US"/>
        </w:rPr>
        <w:t xml:space="preserve">: transferred supervisor </w:t>
      </w:r>
      <w:r w:rsidR="0034440C" w:rsidRPr="003E3E08">
        <w:rPr>
          <w:lang w:val="en-US"/>
        </w:rPr>
        <w:t xml:space="preserve">to Barrett </w:t>
      </w:r>
      <w:r w:rsidRPr="003E3E08">
        <w:rPr>
          <w:lang w:val="en-US"/>
        </w:rPr>
        <w:t xml:space="preserve">2015) on “The Impacts of an Integrated Health and Social Care System on People With Dementia”. </w:t>
      </w:r>
    </w:p>
    <w:p w14:paraId="3E88D657" w14:textId="36FB49F6" w:rsidR="00F3653C" w:rsidRPr="003E3E08" w:rsidRDefault="00F3653C" w:rsidP="00E90535">
      <w:pPr>
        <w:numPr>
          <w:ilvl w:val="0"/>
          <w:numId w:val="34"/>
        </w:numPr>
      </w:pPr>
      <w:r w:rsidRPr="003E3E08">
        <w:rPr>
          <w:i/>
        </w:rPr>
        <w:t>Karl Fletcher</w:t>
      </w:r>
      <w:r w:rsidRPr="003E3E08">
        <w:t xml:space="preserve"> – Professional Doctorate (2012-</w:t>
      </w:r>
      <w:r w:rsidR="00E5502A" w:rsidRPr="003E3E08">
        <w:t>date</w:t>
      </w:r>
      <w:r w:rsidRPr="003E3E08">
        <w:t xml:space="preserve">; transferred supervisor </w:t>
      </w:r>
      <w:r w:rsidR="0034440C" w:rsidRPr="003E3E08">
        <w:rPr>
          <w:lang w:val="en-US"/>
        </w:rPr>
        <w:t xml:space="preserve">to Barrett </w:t>
      </w:r>
      <w:r w:rsidRPr="003E3E08">
        <w:t>2014) on “Facilities management and school performance”.</w:t>
      </w:r>
    </w:p>
    <w:p w14:paraId="533879AE" w14:textId="0257A7C3" w:rsidR="005F4C15" w:rsidRPr="003E3E08" w:rsidRDefault="005F4C15" w:rsidP="00E90535">
      <w:pPr>
        <w:numPr>
          <w:ilvl w:val="0"/>
          <w:numId w:val="34"/>
        </w:numPr>
      </w:pPr>
      <w:r w:rsidRPr="003E3E08">
        <w:rPr>
          <w:i/>
        </w:rPr>
        <w:t xml:space="preserve">John Forde - </w:t>
      </w:r>
      <w:r w:rsidRPr="003E3E08">
        <w:t>Professional Doctorate (2012-</w:t>
      </w:r>
      <w:r w:rsidR="00E5502A" w:rsidRPr="003E3E08">
        <w:t>date</w:t>
      </w:r>
      <w:r w:rsidRPr="003E3E08">
        <w:t xml:space="preserve">) on </w:t>
      </w:r>
      <w:r w:rsidR="00BE283E" w:rsidRPr="003E3E08">
        <w:t>“</w:t>
      </w:r>
      <w:r w:rsidR="005B05EB" w:rsidRPr="003E3E08">
        <w:t>Realizing the Potential of Knowledge Workers:</w:t>
      </w:r>
      <w:r w:rsidRPr="003E3E08">
        <w:t xml:space="preserve"> an investigation of staff motivation and effectiveness in the built environment sector</w:t>
      </w:r>
      <w:r w:rsidR="00EF3FFD" w:rsidRPr="003E3E08">
        <w:t>”.</w:t>
      </w:r>
    </w:p>
    <w:p w14:paraId="1504C03A" w14:textId="563FA9B5" w:rsidR="002E15B9" w:rsidRPr="003E3E08" w:rsidRDefault="002E15B9" w:rsidP="002E15B9">
      <w:pPr>
        <w:numPr>
          <w:ilvl w:val="0"/>
          <w:numId w:val="34"/>
        </w:numPr>
      </w:pPr>
      <w:r w:rsidRPr="003E3E08">
        <w:rPr>
          <w:i/>
        </w:rPr>
        <w:t>Femi (Olorunfemi) Balogun</w:t>
      </w:r>
      <w:r w:rsidRPr="003E3E08">
        <w:t xml:space="preserve"> - Professional Doctorate (2011-</w:t>
      </w:r>
      <w:r w:rsidR="00E5502A" w:rsidRPr="003E3E08">
        <w:t>date</w:t>
      </w:r>
      <w:r w:rsidRPr="003E3E08">
        <w:t xml:space="preserve">) on </w:t>
      </w:r>
      <w:r w:rsidR="00EF3FFD" w:rsidRPr="003E3E08">
        <w:t>“</w:t>
      </w:r>
      <w:r w:rsidRPr="003E3E08">
        <w:t>Innovation in Small Quantity Surveying Firms in Nigeria</w:t>
      </w:r>
      <w:r w:rsidR="00EF3FFD" w:rsidRPr="003E3E08">
        <w:t>”</w:t>
      </w:r>
      <w:r w:rsidR="00BE283E" w:rsidRPr="003E3E08">
        <w:t>.</w:t>
      </w:r>
    </w:p>
    <w:p w14:paraId="724F4031" w14:textId="77777777" w:rsidR="002E15B9" w:rsidRPr="007D508D" w:rsidRDefault="002E15B9">
      <w:pPr>
        <w:pStyle w:val="Heading1"/>
        <w:rPr>
          <w:color w:val="auto"/>
        </w:rPr>
      </w:pPr>
      <w:r w:rsidRPr="007D508D">
        <w:rPr>
          <w:color w:val="auto"/>
        </w:rPr>
        <w:br w:type="page"/>
      </w:r>
      <w:bookmarkStart w:id="3" w:name="_Toc130568158"/>
      <w:r w:rsidRPr="007D508D">
        <w:rPr>
          <w:color w:val="auto"/>
        </w:rPr>
        <w:lastRenderedPageBreak/>
        <w:t>Employment History</w:t>
      </w:r>
      <w:bookmarkEnd w:id="3"/>
    </w:p>
    <w:p w14:paraId="655E90CF" w14:textId="77777777" w:rsidR="002E15B9" w:rsidRPr="007D508D" w:rsidRDefault="002E15B9">
      <w:pPr>
        <w:rPr>
          <w:b/>
        </w:rPr>
      </w:pPr>
    </w:p>
    <w:p w14:paraId="36BA4DB8" w14:textId="135C9900" w:rsidR="00E94290" w:rsidRDefault="00E94290">
      <w:pPr>
        <w:rPr>
          <w:b/>
        </w:rPr>
      </w:pPr>
      <w:r>
        <w:rPr>
          <w:b/>
        </w:rPr>
        <w:t>2016-date</w:t>
      </w:r>
      <w:r>
        <w:rPr>
          <w:b/>
        </w:rPr>
        <w:tab/>
        <w:t xml:space="preserve">Independent </w:t>
      </w:r>
      <w:r w:rsidR="009F6F84">
        <w:rPr>
          <w:b/>
        </w:rPr>
        <w:t>a</w:t>
      </w:r>
      <w:r>
        <w:rPr>
          <w:b/>
        </w:rPr>
        <w:t>cademic</w:t>
      </w:r>
      <w:r w:rsidR="009F6F84">
        <w:rPr>
          <w:b/>
        </w:rPr>
        <w:t xml:space="preserve"> researcher and consultant</w:t>
      </w:r>
      <w:r>
        <w:rPr>
          <w:b/>
        </w:rPr>
        <w:t xml:space="preserve"> </w:t>
      </w:r>
    </w:p>
    <w:p w14:paraId="6FEC5182" w14:textId="77777777" w:rsidR="00E94290" w:rsidRDefault="00E94290">
      <w:pPr>
        <w:rPr>
          <w:b/>
        </w:rPr>
      </w:pPr>
    </w:p>
    <w:p w14:paraId="30744D41" w14:textId="77777777" w:rsidR="00E94290" w:rsidRDefault="00E94290">
      <w:pPr>
        <w:rPr>
          <w:b/>
        </w:rPr>
      </w:pPr>
    </w:p>
    <w:p w14:paraId="77E63C86" w14:textId="0FEEF0DA" w:rsidR="002E15B9" w:rsidRPr="007D508D" w:rsidRDefault="002E15B9">
      <w:pPr>
        <w:rPr>
          <w:b/>
        </w:rPr>
      </w:pPr>
      <w:r w:rsidRPr="007D508D">
        <w:rPr>
          <w:b/>
        </w:rPr>
        <w:t>1988-</w:t>
      </w:r>
      <w:r w:rsidR="00E94290">
        <w:rPr>
          <w:b/>
        </w:rPr>
        <w:t>2016</w:t>
      </w:r>
      <w:r w:rsidRPr="007D508D">
        <w:rPr>
          <w:b/>
        </w:rPr>
        <w:tab/>
        <w:t xml:space="preserve">At the University of Salford </w:t>
      </w:r>
    </w:p>
    <w:p w14:paraId="23829662" w14:textId="77777777" w:rsidR="00E94290" w:rsidRDefault="00E94290" w:rsidP="00E94290">
      <w:pPr>
        <w:rPr>
          <w:b/>
          <w:i/>
        </w:rPr>
      </w:pPr>
    </w:p>
    <w:p w14:paraId="3E425232" w14:textId="45F2A1D6" w:rsidR="002E15B9" w:rsidRPr="00E94290" w:rsidRDefault="00D2002A" w:rsidP="00E94290">
      <w:pPr>
        <w:rPr>
          <w:b/>
          <w:i/>
        </w:rPr>
      </w:pPr>
      <w:r>
        <w:rPr>
          <w:b/>
          <w:i/>
        </w:rPr>
        <w:t>Main</w:t>
      </w:r>
      <w:r w:rsidR="002E15B9" w:rsidRPr="007D508D">
        <w:rPr>
          <w:b/>
          <w:i/>
        </w:rPr>
        <w:t xml:space="preserve"> roles</w:t>
      </w:r>
    </w:p>
    <w:p w14:paraId="11581B0A" w14:textId="77777777" w:rsidR="00EC1E26" w:rsidRPr="007D508D" w:rsidRDefault="00EC1E26" w:rsidP="002E15B9">
      <w:pPr>
        <w:ind w:left="1440" w:hanging="1440"/>
      </w:pPr>
    </w:p>
    <w:p w14:paraId="4B7AD4F9" w14:textId="7553D7F0" w:rsidR="006E1F89" w:rsidRDefault="006E1F89" w:rsidP="002E15B9">
      <w:pPr>
        <w:ind w:left="1440" w:hanging="1440"/>
      </w:pPr>
      <w:r>
        <w:t>2014-</w:t>
      </w:r>
      <w:r w:rsidR="00D2002A">
        <w:t>2016</w:t>
      </w:r>
      <w:r>
        <w:tab/>
        <w:t>Research Director for the Salford Institute for Dementia</w:t>
      </w:r>
    </w:p>
    <w:p w14:paraId="7C11FE0F" w14:textId="129F89DC" w:rsidR="002E15B9" w:rsidRDefault="002E15B9" w:rsidP="002E15B9">
      <w:pPr>
        <w:ind w:left="1440" w:hanging="1440"/>
      </w:pPr>
      <w:r w:rsidRPr="007D508D">
        <w:t>1992-</w:t>
      </w:r>
      <w:r w:rsidR="00D2002A">
        <w:t>2016</w:t>
      </w:r>
      <w:r w:rsidRPr="007D508D">
        <w:tab/>
      </w:r>
      <w:r w:rsidRPr="007D508D">
        <w:rPr>
          <w:b/>
        </w:rPr>
        <w:t>Professor</w:t>
      </w:r>
      <w:r w:rsidRPr="007D508D">
        <w:t xml:space="preserve"> of Management in Property and Construction (then youngest professor ever appointed at Salford University).</w:t>
      </w:r>
    </w:p>
    <w:p w14:paraId="594C84D3" w14:textId="57D038A2" w:rsidR="00EC1E26" w:rsidRDefault="00EC1E26" w:rsidP="00EC1E26">
      <w:pPr>
        <w:ind w:left="1440" w:hanging="1440"/>
      </w:pPr>
      <w:r>
        <w:t>1993</w:t>
      </w:r>
      <w:r w:rsidRPr="007D508D">
        <w:t>-</w:t>
      </w:r>
      <w:r w:rsidR="00D2002A">
        <w:t>2016</w:t>
      </w:r>
      <w:r w:rsidRPr="007D508D">
        <w:t xml:space="preserve"> </w:t>
      </w:r>
      <w:r w:rsidRPr="007D508D">
        <w:tab/>
      </w:r>
      <w:r w:rsidRPr="00EC1E26">
        <w:rPr>
          <w:b/>
        </w:rPr>
        <w:t>Founding Director</w:t>
      </w:r>
      <w:r>
        <w:t xml:space="preserve"> (1993-1998) and now leading m</w:t>
      </w:r>
      <w:r w:rsidRPr="007D508D">
        <w:t xml:space="preserve">ember of </w:t>
      </w:r>
      <w:r>
        <w:t xml:space="preserve">Salford’s </w:t>
      </w:r>
      <w:r w:rsidRPr="00EC1E26">
        <w:rPr>
          <w:i/>
        </w:rPr>
        <w:t>Research Institute for the Built and Human Environment</w:t>
      </w:r>
      <w:r>
        <w:t xml:space="preserve">. This is the strongest UK built environment group by research power as judged by the 2008 RAE and was double 5* </w:t>
      </w:r>
      <w:r w:rsidRPr="007D508D">
        <w:t xml:space="preserve">rated in 2001 and </w:t>
      </w:r>
      <w:r>
        <w:t>so</w:t>
      </w:r>
      <w:r w:rsidRPr="007D508D">
        <w:t xml:space="preserve"> recei</w:t>
      </w:r>
      <w:r>
        <w:t>ved</w:t>
      </w:r>
      <w:r w:rsidRPr="007D508D">
        <w:t xml:space="preserve"> of 34% of national QR funding for the built environment area</w:t>
      </w:r>
      <w:r>
        <w:t xml:space="preserve"> then</w:t>
      </w:r>
      <w:r w:rsidRPr="007D508D">
        <w:t>.</w:t>
      </w:r>
    </w:p>
    <w:p w14:paraId="67908AC3" w14:textId="1BFC7689" w:rsidR="00EC1E26" w:rsidRPr="007D508D" w:rsidRDefault="00EC1E26" w:rsidP="006E1F89"/>
    <w:p w14:paraId="2F283B33" w14:textId="77777777" w:rsidR="002E15B9" w:rsidRPr="007D508D" w:rsidRDefault="002E15B9" w:rsidP="002E15B9">
      <w:pPr>
        <w:ind w:left="1440" w:hanging="1440"/>
        <w:rPr>
          <w:b/>
          <w:i/>
        </w:rPr>
      </w:pPr>
      <w:r w:rsidRPr="007D508D">
        <w:rPr>
          <w:b/>
          <w:i/>
        </w:rPr>
        <w:t>Other roles</w:t>
      </w:r>
    </w:p>
    <w:p w14:paraId="4AAC8787" w14:textId="3F5C1ABF" w:rsidR="006E1F89" w:rsidRDefault="006E1F89" w:rsidP="002E15B9">
      <w:pPr>
        <w:ind w:left="1440" w:hanging="1440"/>
      </w:pPr>
      <w:r w:rsidRPr="007D508D">
        <w:t>2001-</w:t>
      </w:r>
      <w:r>
        <w:t>2013</w:t>
      </w:r>
      <w:r w:rsidRPr="007D508D">
        <w:t xml:space="preserve"> </w:t>
      </w:r>
      <w:r w:rsidRPr="007D508D">
        <w:tab/>
      </w:r>
      <w:r w:rsidRPr="00EC1E26">
        <w:rPr>
          <w:b/>
        </w:rPr>
        <w:t>Chair</w:t>
      </w:r>
      <w:r w:rsidRPr="007D508D">
        <w:t xml:space="preserve"> of the £3M EPSRC </w:t>
      </w:r>
      <w:r w:rsidRPr="00EC1E26">
        <w:rPr>
          <w:i/>
        </w:rPr>
        <w:t>Salford Centre for Research and Innovation</w:t>
      </w:r>
      <w:r w:rsidRPr="007D508D">
        <w:t xml:space="preserve"> (SCRI), renewed for £5M from 2007</w:t>
      </w:r>
      <w:r>
        <w:t>-2012 and now continuing as a multi-disciplinary focus for synergetic projects.</w:t>
      </w:r>
    </w:p>
    <w:p w14:paraId="3573DDA2" w14:textId="77777777" w:rsidR="002E15B9" w:rsidRPr="007D508D" w:rsidRDefault="002E15B9" w:rsidP="002E15B9">
      <w:pPr>
        <w:ind w:left="1440" w:hanging="1440"/>
      </w:pPr>
      <w:r w:rsidRPr="007D508D">
        <w:t>2006-2008</w:t>
      </w:r>
      <w:r w:rsidRPr="007D508D">
        <w:tab/>
        <w:t xml:space="preserve">Member of the University Strategic Leadership Team </w:t>
      </w:r>
    </w:p>
    <w:p w14:paraId="390A5BFB" w14:textId="77777777" w:rsidR="002E15B9" w:rsidRPr="007D508D" w:rsidRDefault="002E15B9" w:rsidP="002E15B9">
      <w:pPr>
        <w:ind w:left="1440" w:hanging="1440"/>
      </w:pPr>
      <w:r w:rsidRPr="007D508D">
        <w:t xml:space="preserve">2003-2006 </w:t>
      </w:r>
      <w:r w:rsidRPr="007D508D">
        <w:tab/>
      </w:r>
      <w:r w:rsidRPr="007D508D">
        <w:rPr>
          <w:b/>
        </w:rPr>
        <w:t>Chair of the Equal Opportunities Committee</w:t>
      </w:r>
      <w:r w:rsidRPr="007D508D">
        <w:t xml:space="preserve"> – first University to publish staff survey from which strategy created and in process of active implementation </w:t>
      </w:r>
    </w:p>
    <w:p w14:paraId="5D7774A3" w14:textId="77777777" w:rsidR="002E15B9" w:rsidRPr="007D508D" w:rsidRDefault="002E15B9" w:rsidP="002E15B9">
      <w:pPr>
        <w:ind w:left="1440" w:hanging="1440"/>
      </w:pPr>
      <w:r w:rsidRPr="007D508D">
        <w:t>2001-2008</w:t>
      </w:r>
      <w:r w:rsidRPr="007D508D">
        <w:tab/>
        <w:t xml:space="preserve">Member of University Council </w:t>
      </w:r>
    </w:p>
    <w:p w14:paraId="4AC283DB" w14:textId="77777777" w:rsidR="002E15B9" w:rsidRPr="007D508D" w:rsidRDefault="002E15B9" w:rsidP="002E15B9">
      <w:pPr>
        <w:ind w:left="1440" w:hanging="1440"/>
      </w:pPr>
      <w:r w:rsidRPr="007D508D">
        <w:t xml:space="preserve">2001-2008 </w:t>
      </w:r>
      <w:r w:rsidRPr="007D508D">
        <w:tab/>
      </w:r>
      <w:r w:rsidRPr="007D508D">
        <w:rPr>
          <w:b/>
        </w:rPr>
        <w:t>Pro-Vice Chancellor for Research &amp; Graduate Studies</w:t>
      </w:r>
      <w:r w:rsidRPr="007D508D">
        <w:t xml:space="preserve"> – in this period the percentage of research active academic staff has risen from 38% to 60%.  </w:t>
      </w:r>
    </w:p>
    <w:p w14:paraId="23493EF4" w14:textId="77777777" w:rsidR="002E15B9" w:rsidRPr="007D508D" w:rsidRDefault="002E15B9" w:rsidP="002E15B9">
      <w:pPr>
        <w:ind w:left="1440" w:hanging="1440"/>
      </w:pPr>
      <w:r w:rsidRPr="007D508D">
        <w:t xml:space="preserve">2001-2006 </w:t>
      </w:r>
      <w:r w:rsidRPr="007D508D">
        <w:tab/>
        <w:t xml:space="preserve">Member of the University Executive Group and Budget Sub-committee </w:t>
      </w:r>
    </w:p>
    <w:p w14:paraId="4C00DAAD" w14:textId="77777777" w:rsidR="002E15B9" w:rsidRPr="007D508D" w:rsidRDefault="002E15B9" w:rsidP="002E15B9">
      <w:pPr>
        <w:ind w:left="1440" w:hanging="1440"/>
      </w:pPr>
      <w:r w:rsidRPr="007D508D">
        <w:t xml:space="preserve">2000-2008 </w:t>
      </w:r>
      <w:r w:rsidRPr="007D508D">
        <w:tab/>
        <w:t xml:space="preserve">Chairman of the University Transparency Review Steering Committee and University Workload Balancing Steering Group – only university in UK to </w:t>
      </w:r>
      <w:r w:rsidRPr="007D508D">
        <w:tab/>
        <w:t xml:space="preserve">inform TR from a university-wide WLB system that also supports activity costing. </w:t>
      </w:r>
    </w:p>
    <w:p w14:paraId="57D1F5FD" w14:textId="77777777" w:rsidR="002E15B9" w:rsidRPr="007D508D" w:rsidRDefault="002E15B9" w:rsidP="002E15B9">
      <w:pPr>
        <w:ind w:left="1440" w:hanging="1440"/>
      </w:pPr>
      <w:r w:rsidRPr="007D508D">
        <w:t xml:space="preserve">1998-2000 </w:t>
      </w:r>
      <w:r w:rsidRPr="007D508D">
        <w:tab/>
        <w:t xml:space="preserve">Chair of the Faculty of Business and Informatics WLB Working Party </w:t>
      </w:r>
    </w:p>
    <w:p w14:paraId="2CD6CE44" w14:textId="77777777" w:rsidR="002E15B9" w:rsidRPr="007D508D" w:rsidRDefault="002E15B9" w:rsidP="002E15B9">
      <w:pPr>
        <w:ind w:left="1440" w:hanging="1440"/>
      </w:pPr>
      <w:r w:rsidRPr="007D508D">
        <w:t xml:space="preserve">1998-2001 </w:t>
      </w:r>
      <w:r w:rsidRPr="007D508D">
        <w:tab/>
      </w:r>
      <w:r w:rsidRPr="007D508D">
        <w:rPr>
          <w:b/>
        </w:rPr>
        <w:t>Dean</w:t>
      </w:r>
      <w:r w:rsidRPr="007D508D">
        <w:t>, Faculty of Business and Informatics (215 academics)</w:t>
      </w:r>
    </w:p>
    <w:p w14:paraId="47B3DAFF" w14:textId="77777777" w:rsidR="002E15B9" w:rsidRPr="007D508D" w:rsidRDefault="002E15B9" w:rsidP="002E15B9">
      <w:pPr>
        <w:ind w:left="1440" w:hanging="1440"/>
      </w:pPr>
      <w:r w:rsidRPr="007D508D">
        <w:t xml:space="preserve">1998-2006 </w:t>
      </w:r>
      <w:r w:rsidRPr="007D508D">
        <w:tab/>
        <w:t xml:space="preserve">Member of University Senior Management Team (SMT) </w:t>
      </w:r>
    </w:p>
    <w:p w14:paraId="59E54FBD" w14:textId="77777777" w:rsidR="002E15B9" w:rsidRPr="007D508D" w:rsidRDefault="002E15B9" w:rsidP="002E15B9">
      <w:pPr>
        <w:ind w:left="1440" w:hanging="1440"/>
      </w:pPr>
      <w:r w:rsidRPr="007D508D">
        <w:t xml:space="preserve">1996-1998 </w:t>
      </w:r>
      <w:r w:rsidRPr="007D508D">
        <w:tab/>
      </w:r>
      <w:r w:rsidRPr="007D508D">
        <w:rPr>
          <w:b/>
        </w:rPr>
        <w:t>Director</w:t>
      </w:r>
      <w:r w:rsidRPr="007D508D">
        <w:t xml:space="preserve">, </w:t>
      </w:r>
      <w:hyperlink r:id="rId33" w:history="1">
        <w:r w:rsidRPr="007D508D">
          <w:rPr>
            <w:rStyle w:val="Hyperlink"/>
            <w:color w:val="auto"/>
            <w:u w:val="none"/>
          </w:rPr>
          <w:t>TIME Research Institute</w:t>
        </w:r>
      </w:hyperlink>
      <w:r w:rsidRPr="007D508D">
        <w:t xml:space="preserve"> (135 academics)</w:t>
      </w:r>
    </w:p>
    <w:p w14:paraId="4D30DD1A" w14:textId="77777777" w:rsidR="002E15B9" w:rsidRPr="007D508D" w:rsidRDefault="002E15B9" w:rsidP="002E15B9">
      <w:pPr>
        <w:ind w:left="1440" w:hanging="1440"/>
      </w:pPr>
      <w:r w:rsidRPr="007D508D">
        <w:t xml:space="preserve">1993-1996 </w:t>
      </w:r>
      <w:r w:rsidRPr="007D508D">
        <w:tab/>
      </w:r>
      <w:r w:rsidRPr="007D508D">
        <w:rPr>
          <w:b/>
        </w:rPr>
        <w:t>Chairman</w:t>
      </w:r>
      <w:r w:rsidRPr="007D508D">
        <w:t xml:space="preserve"> of the </w:t>
      </w:r>
      <w:hyperlink r:id="rId34" w:history="1">
        <w:r w:rsidRPr="007D508D">
          <w:rPr>
            <w:rStyle w:val="Hyperlink"/>
            <w:color w:val="auto"/>
            <w:u w:val="none"/>
          </w:rPr>
          <w:t>Department of Surveying</w:t>
        </w:r>
      </w:hyperlink>
      <w:r w:rsidRPr="007D508D">
        <w:t xml:space="preserve"> </w:t>
      </w:r>
    </w:p>
    <w:p w14:paraId="669F074F" w14:textId="77777777" w:rsidR="002E15B9" w:rsidRPr="007D508D" w:rsidRDefault="002E15B9" w:rsidP="002E15B9">
      <w:pPr>
        <w:ind w:left="1440" w:hanging="1440"/>
      </w:pPr>
      <w:r w:rsidRPr="007D508D">
        <w:t xml:space="preserve">1993-1998 </w:t>
      </w:r>
      <w:r w:rsidRPr="007D508D">
        <w:tab/>
      </w:r>
      <w:r w:rsidRPr="007D508D">
        <w:rPr>
          <w:b/>
        </w:rPr>
        <w:t>Director</w:t>
      </w:r>
      <w:r w:rsidRPr="007D508D">
        <w:t xml:space="preserve"> of the 5/5* </w:t>
      </w:r>
      <w:hyperlink r:id="rId35" w:history="1">
        <w:r w:rsidRPr="007D508D">
          <w:rPr>
            <w:rStyle w:val="Hyperlink"/>
            <w:color w:val="auto"/>
            <w:u w:val="none"/>
          </w:rPr>
          <w:t>Research Centre for the Built and Human Environment</w:t>
        </w:r>
      </w:hyperlink>
      <w:r w:rsidRPr="007D508D">
        <w:t xml:space="preserve"> (within TIME research Institute) – responsible for RAE submission. </w:t>
      </w:r>
    </w:p>
    <w:p w14:paraId="7DE84BDF" w14:textId="77777777" w:rsidR="002E15B9" w:rsidRPr="007D508D" w:rsidRDefault="002E15B9" w:rsidP="002E15B9">
      <w:pPr>
        <w:ind w:left="1440" w:hanging="1440"/>
      </w:pPr>
      <w:r w:rsidRPr="007D508D">
        <w:t xml:space="preserve">1992-2008 </w:t>
      </w:r>
      <w:r w:rsidRPr="007D508D">
        <w:tab/>
        <w:t xml:space="preserve">Member of Senate </w:t>
      </w:r>
    </w:p>
    <w:p w14:paraId="53B3929C" w14:textId="77777777" w:rsidR="002E15B9" w:rsidRPr="007D508D" w:rsidRDefault="002E15B9" w:rsidP="002E15B9">
      <w:pPr>
        <w:ind w:left="1440" w:hanging="1440"/>
        <w:rPr>
          <w:rStyle w:val="Strong"/>
          <w:i/>
        </w:rPr>
      </w:pPr>
    </w:p>
    <w:p w14:paraId="2B0C5A64" w14:textId="77777777" w:rsidR="002E15B9" w:rsidRPr="007D508D" w:rsidRDefault="002E15B9" w:rsidP="002E15B9">
      <w:pPr>
        <w:ind w:left="1440" w:hanging="1440"/>
        <w:rPr>
          <w:rStyle w:val="Strong"/>
          <w:i/>
        </w:rPr>
      </w:pPr>
      <w:r w:rsidRPr="007D508D">
        <w:rPr>
          <w:rStyle w:val="Strong"/>
          <w:i/>
        </w:rPr>
        <w:t>Within the Division of Quantity and Building Surveying, Department of Civil Engineering</w:t>
      </w:r>
    </w:p>
    <w:p w14:paraId="13F48180" w14:textId="77777777" w:rsidR="002E15B9" w:rsidRPr="007D508D" w:rsidRDefault="002E15B9" w:rsidP="002E15B9">
      <w:pPr>
        <w:ind w:left="1440" w:hanging="1440"/>
      </w:pPr>
      <w:r w:rsidRPr="007D508D">
        <w:rPr>
          <w:rStyle w:val="Strong"/>
          <w:i/>
        </w:rPr>
        <w:t xml:space="preserve"> and then, from 1991, in the Department of Surveying</w:t>
      </w:r>
      <w:r w:rsidRPr="007D508D">
        <w:t xml:space="preserve"> </w:t>
      </w:r>
    </w:p>
    <w:p w14:paraId="2618D6CE" w14:textId="77777777" w:rsidR="002E15B9" w:rsidRPr="007D508D" w:rsidRDefault="002E15B9" w:rsidP="002E15B9">
      <w:pPr>
        <w:ind w:left="1440" w:hanging="1440"/>
      </w:pPr>
      <w:r w:rsidRPr="007D508D">
        <w:t xml:space="preserve">1992-1996 </w:t>
      </w:r>
      <w:r w:rsidRPr="007D508D">
        <w:tab/>
        <w:t>Director of Facilities Management Research Unit within the Department of Surveying</w:t>
      </w:r>
    </w:p>
    <w:p w14:paraId="21F5655E" w14:textId="77777777" w:rsidR="002E15B9" w:rsidRPr="007D508D" w:rsidRDefault="002E15B9" w:rsidP="002E15B9">
      <w:pPr>
        <w:ind w:left="1440" w:hanging="1440"/>
      </w:pPr>
      <w:r w:rsidRPr="007D508D">
        <w:t xml:space="preserve">1992-1993 </w:t>
      </w:r>
      <w:r w:rsidRPr="007D508D">
        <w:tab/>
        <w:t xml:space="preserve">Director of Staff Development </w:t>
      </w:r>
    </w:p>
    <w:p w14:paraId="5E3E9A64" w14:textId="77777777" w:rsidR="002E15B9" w:rsidRPr="007D508D" w:rsidRDefault="002E15B9" w:rsidP="002E15B9">
      <w:pPr>
        <w:ind w:left="1440" w:hanging="1440"/>
      </w:pPr>
      <w:r w:rsidRPr="007D508D">
        <w:t xml:space="preserve">1992-1993 </w:t>
      </w:r>
      <w:r w:rsidRPr="007D508D">
        <w:tab/>
        <w:t>Member of University TQM Initiative Group</w:t>
      </w:r>
    </w:p>
    <w:p w14:paraId="22B5E6F7" w14:textId="77777777" w:rsidR="002E15B9" w:rsidRPr="007D508D" w:rsidRDefault="002E15B9" w:rsidP="002E15B9">
      <w:pPr>
        <w:ind w:left="1440" w:hanging="1440"/>
      </w:pPr>
      <w:r w:rsidRPr="007D508D">
        <w:t xml:space="preserve">1991-1993 </w:t>
      </w:r>
      <w:r w:rsidRPr="007D508D">
        <w:tab/>
      </w:r>
      <w:r w:rsidRPr="007D508D">
        <w:rPr>
          <w:b/>
        </w:rPr>
        <w:t>Director of Policy Coordination</w:t>
      </w:r>
      <w:r w:rsidRPr="007D508D">
        <w:t xml:space="preserve"> - developed departmental strategy, which for ten years underpinned the emergence of the University’s most successful school. </w:t>
      </w:r>
    </w:p>
    <w:p w14:paraId="376A5624" w14:textId="77777777" w:rsidR="002E15B9" w:rsidRPr="007D508D" w:rsidRDefault="002E15B9" w:rsidP="002E15B9">
      <w:pPr>
        <w:ind w:left="1440" w:hanging="1440"/>
      </w:pPr>
      <w:r w:rsidRPr="007D508D">
        <w:t xml:space="preserve">1991-1992 </w:t>
      </w:r>
      <w:r w:rsidRPr="007D508D">
        <w:tab/>
        <w:t xml:space="preserve">Final Year (Surveying) Projects Tutor </w:t>
      </w:r>
    </w:p>
    <w:p w14:paraId="057776B4" w14:textId="04C5AC09" w:rsidR="002E15B9" w:rsidRPr="007D508D" w:rsidRDefault="002E15B9" w:rsidP="002E15B9">
      <w:pPr>
        <w:ind w:left="1440" w:hanging="1440"/>
      </w:pPr>
      <w:r w:rsidRPr="007D508D">
        <w:t xml:space="preserve">1990-1993 </w:t>
      </w:r>
      <w:r w:rsidRPr="007D508D">
        <w:tab/>
      </w:r>
      <w:r w:rsidRPr="007D508D">
        <w:rPr>
          <w:b/>
        </w:rPr>
        <w:t>Director of Programme of Post-graduate Research in Building Surveying</w:t>
      </w:r>
      <w:r w:rsidRPr="007D508D">
        <w:t xml:space="preserve"> - conception, design and promotion of sponsored Programme of Postgraduate Research in Building Surveying involving 28 collaborating surveying firms and an annual intake of around 15 postgraduates. This has since grown to include range of disciplines </w:t>
      </w:r>
      <w:r w:rsidR="00F871CF">
        <w:t>and an annual population of c250</w:t>
      </w:r>
      <w:r w:rsidRPr="007D508D">
        <w:t xml:space="preserve"> PGRs mainly at PhD. </w:t>
      </w:r>
    </w:p>
    <w:p w14:paraId="53117FC7" w14:textId="77777777" w:rsidR="002E15B9" w:rsidRPr="007D508D" w:rsidRDefault="002E15B9" w:rsidP="002E15B9">
      <w:pPr>
        <w:ind w:left="1440" w:hanging="1440"/>
      </w:pPr>
      <w:r w:rsidRPr="007D508D">
        <w:t xml:space="preserve">1990-1993 </w:t>
      </w:r>
      <w:r w:rsidRPr="007D508D">
        <w:tab/>
        <w:t xml:space="preserve">Chairman of Departmental Teaching and Learning Committee </w:t>
      </w:r>
    </w:p>
    <w:p w14:paraId="615FCB75" w14:textId="77777777" w:rsidR="002E15B9" w:rsidRPr="007D508D" w:rsidRDefault="002E15B9" w:rsidP="002E15B9">
      <w:pPr>
        <w:ind w:left="1440" w:hanging="1440"/>
      </w:pPr>
      <w:r w:rsidRPr="007D508D">
        <w:t xml:space="preserve">1989-1990 </w:t>
      </w:r>
      <w:r w:rsidRPr="007D508D">
        <w:tab/>
        <w:t xml:space="preserve">Divisional Research Subject Leader for Management, IT and Expert Systems </w:t>
      </w:r>
    </w:p>
    <w:p w14:paraId="330D435D" w14:textId="77777777" w:rsidR="002E15B9" w:rsidRPr="007D508D" w:rsidRDefault="002E15B9" w:rsidP="002E15B9">
      <w:pPr>
        <w:ind w:left="1440" w:hanging="1440"/>
      </w:pPr>
      <w:r w:rsidRPr="007D508D">
        <w:t xml:space="preserve">1988-1991 </w:t>
      </w:r>
      <w:r w:rsidRPr="007D508D">
        <w:tab/>
      </w:r>
      <w:r w:rsidRPr="007D508D">
        <w:rPr>
          <w:b/>
        </w:rPr>
        <w:t>Admissions Tutor</w:t>
      </w:r>
      <w:r w:rsidRPr="007D508D">
        <w:t xml:space="preserve"> Building Surveying </w:t>
      </w:r>
    </w:p>
    <w:p w14:paraId="1EDE03EE" w14:textId="77777777" w:rsidR="002E15B9" w:rsidRPr="007D508D" w:rsidRDefault="002E15B9" w:rsidP="002E15B9">
      <w:pPr>
        <w:ind w:left="1440" w:hanging="1440"/>
        <w:rPr>
          <w:rStyle w:val="Strong"/>
        </w:rPr>
      </w:pPr>
      <w:r w:rsidRPr="007D508D">
        <w:t xml:space="preserve">1988-1991 </w:t>
      </w:r>
      <w:r w:rsidRPr="007D508D">
        <w:tab/>
        <w:t>Occasional lectures to various Masters courses. From January 1991 organiser and principal input to quarterly research methodology workshops associated with Department's Postgraduate Programme of Research</w:t>
      </w:r>
    </w:p>
    <w:p w14:paraId="46497D54" w14:textId="77777777" w:rsidR="002E15B9" w:rsidRPr="007D508D" w:rsidRDefault="002E15B9">
      <w:pPr>
        <w:rPr>
          <w:rStyle w:val="Strong"/>
        </w:rPr>
      </w:pPr>
    </w:p>
    <w:p w14:paraId="78C47327" w14:textId="77777777" w:rsidR="00E94290" w:rsidRDefault="00E94290">
      <w:pPr>
        <w:rPr>
          <w:rStyle w:val="Strong"/>
        </w:rPr>
      </w:pPr>
    </w:p>
    <w:p w14:paraId="0C59DE61" w14:textId="77777777" w:rsidR="002E15B9" w:rsidRPr="007D508D" w:rsidRDefault="002E15B9">
      <w:r w:rsidRPr="007D508D">
        <w:rPr>
          <w:rStyle w:val="Strong"/>
        </w:rPr>
        <w:t xml:space="preserve">1985-1988 </w:t>
      </w:r>
      <w:r w:rsidRPr="007D508D">
        <w:rPr>
          <w:rStyle w:val="Strong"/>
        </w:rPr>
        <w:tab/>
        <w:t>At South Bank Polytechnic, London</w:t>
      </w:r>
    </w:p>
    <w:p w14:paraId="6EB4E110" w14:textId="77777777" w:rsidR="002E15B9" w:rsidRPr="007D508D" w:rsidRDefault="002E15B9" w:rsidP="002E15B9">
      <w:r w:rsidRPr="007D508D">
        <w:t xml:space="preserve">Senior Lecturer Department of Building Economics – teaching: Management, Maintenance, and Draughtsmanship </w:t>
      </w:r>
    </w:p>
    <w:p w14:paraId="2C2B1B00" w14:textId="77777777" w:rsidR="002E15B9" w:rsidRPr="007D508D" w:rsidRDefault="002E15B9" w:rsidP="002E15B9"/>
    <w:p w14:paraId="0CB78FF7" w14:textId="77777777" w:rsidR="002E15B9" w:rsidRPr="007D508D" w:rsidRDefault="002E15B9" w:rsidP="002E15B9">
      <w:pPr>
        <w:ind w:left="1418" w:hanging="1418"/>
      </w:pPr>
      <w:r w:rsidRPr="007D508D">
        <w:t xml:space="preserve">1987-1988 </w:t>
      </w:r>
      <w:r w:rsidRPr="007D508D">
        <w:tab/>
        <w:t xml:space="preserve">Acting Course Tutor for BSc(Hons) Building Surveying, South Bank Polytechnic. Successfully introduced student assessment of staff within the department. This became the model throughout the Faculty of the Built Environment. </w:t>
      </w:r>
    </w:p>
    <w:p w14:paraId="791ABCB6" w14:textId="77777777" w:rsidR="002E15B9" w:rsidRPr="007D508D" w:rsidRDefault="002E15B9" w:rsidP="002E15B9">
      <w:pPr>
        <w:ind w:left="1418" w:hanging="1418"/>
      </w:pPr>
      <w:r w:rsidRPr="007D508D">
        <w:t xml:space="preserve">1985-1988 </w:t>
      </w:r>
      <w:r w:rsidRPr="007D508D">
        <w:tab/>
        <w:t>Member of Course Planning Committees for three undergraduate courses and one postgraduate course, with particular responsibility for management aspects.</w:t>
      </w:r>
    </w:p>
    <w:p w14:paraId="07E87C8F" w14:textId="77777777" w:rsidR="002E15B9" w:rsidRPr="007D508D" w:rsidRDefault="002E15B9" w:rsidP="005C4588">
      <w:pPr>
        <w:jc w:val="both"/>
        <w:rPr>
          <w:rStyle w:val="Strong"/>
        </w:rPr>
      </w:pPr>
    </w:p>
    <w:p w14:paraId="7CFF3896" w14:textId="77777777" w:rsidR="002E15B9" w:rsidRPr="007D508D" w:rsidRDefault="002E15B9">
      <w:pPr>
        <w:ind w:left="1440" w:hanging="1440"/>
        <w:jc w:val="both"/>
        <w:rPr>
          <w:rStyle w:val="Strong"/>
        </w:rPr>
      </w:pPr>
    </w:p>
    <w:p w14:paraId="662ACCFF" w14:textId="77777777" w:rsidR="002E15B9" w:rsidRPr="007D508D" w:rsidRDefault="002E15B9">
      <w:pPr>
        <w:ind w:left="1440" w:hanging="1440"/>
        <w:jc w:val="both"/>
      </w:pPr>
      <w:r w:rsidRPr="007D508D">
        <w:rPr>
          <w:rStyle w:val="Strong"/>
        </w:rPr>
        <w:t>1976-1985</w:t>
      </w:r>
      <w:r w:rsidRPr="007D508D">
        <w:t xml:space="preserve"> </w:t>
      </w:r>
      <w:r w:rsidRPr="007D508D">
        <w:tab/>
      </w:r>
      <w:r w:rsidRPr="007D508D">
        <w:rPr>
          <w:rStyle w:val="Strong"/>
          <w:i/>
        </w:rPr>
        <w:t>in industry as a Chartered Building Surveyor</w:t>
      </w:r>
      <w:r w:rsidRPr="007D508D">
        <w:t xml:space="preserve"> </w:t>
      </w:r>
    </w:p>
    <w:p w14:paraId="1307523E" w14:textId="77777777" w:rsidR="002E15B9" w:rsidRPr="007D508D" w:rsidRDefault="002E15B9" w:rsidP="002E15B9">
      <w:pPr>
        <w:jc w:val="both"/>
      </w:pPr>
      <w:r w:rsidRPr="007D508D">
        <w:t>Experience of running a wide variety of public and private building projects in the commercial, educational and domestic sectors carrying out briefing, design, specification, cost control and inspection functions for both small and larger firms.</w:t>
      </w:r>
    </w:p>
    <w:p w14:paraId="1AEAD4D1" w14:textId="77777777" w:rsidR="002E15B9" w:rsidRPr="007D508D" w:rsidRDefault="002E15B9">
      <w:pPr>
        <w:jc w:val="both"/>
        <w:rPr>
          <w:rStyle w:val="Strong"/>
        </w:rPr>
      </w:pPr>
    </w:p>
    <w:p w14:paraId="3DF3038F" w14:textId="77777777" w:rsidR="002E15B9" w:rsidRPr="007D508D" w:rsidRDefault="002E15B9" w:rsidP="002E15B9">
      <w:pPr>
        <w:ind w:left="720" w:hanging="720"/>
        <w:jc w:val="both"/>
        <w:rPr>
          <w:b/>
        </w:rPr>
      </w:pPr>
      <w:r w:rsidRPr="007D508D">
        <w:rPr>
          <w:rStyle w:val="Strong"/>
          <w:b w:val="0"/>
        </w:rPr>
        <w:t>1984-1985</w:t>
      </w:r>
      <w:r w:rsidRPr="007D508D">
        <w:rPr>
          <w:b/>
        </w:rPr>
        <w:t xml:space="preserve"> </w:t>
      </w:r>
      <w:r w:rsidRPr="007D508D">
        <w:rPr>
          <w:b/>
        </w:rPr>
        <w:tab/>
      </w:r>
      <w:r w:rsidRPr="007D508D">
        <w:rPr>
          <w:rStyle w:val="Strong"/>
        </w:rPr>
        <w:t>Hunter &amp; Partners, London</w:t>
      </w:r>
      <w:r w:rsidRPr="007D508D">
        <w:rPr>
          <w:b/>
        </w:rPr>
        <w:t xml:space="preserve"> </w:t>
      </w:r>
    </w:p>
    <w:p w14:paraId="2EDC502E" w14:textId="77777777" w:rsidR="002E15B9" w:rsidRPr="007D508D" w:rsidRDefault="002E15B9" w:rsidP="002E15B9">
      <w:pPr>
        <w:pStyle w:val="BodyTextIndent2"/>
        <w:ind w:left="1418"/>
        <w:rPr>
          <w:color w:val="auto"/>
        </w:rPr>
      </w:pPr>
      <w:r w:rsidRPr="007D508D">
        <w:rPr>
          <w:color w:val="auto"/>
        </w:rPr>
        <w:t>Emphasis on Housing Association and Local Authority housing refurbishments. Also internal advice on practice management regarding organisational structures and incentives.</w:t>
      </w:r>
    </w:p>
    <w:p w14:paraId="54FCB646" w14:textId="77777777" w:rsidR="002E15B9" w:rsidRPr="007D508D" w:rsidRDefault="002E15B9" w:rsidP="00A35C62">
      <w:pPr>
        <w:numPr>
          <w:ilvl w:val="1"/>
          <w:numId w:val="13"/>
        </w:numPr>
        <w:jc w:val="both"/>
        <w:rPr>
          <w:b/>
        </w:rPr>
      </w:pPr>
      <w:r w:rsidRPr="007D508D">
        <w:rPr>
          <w:rStyle w:val="Strong"/>
        </w:rPr>
        <w:t>Buckell and Ballard, Oxford</w:t>
      </w:r>
    </w:p>
    <w:p w14:paraId="7DE972CB" w14:textId="77777777" w:rsidR="002E15B9" w:rsidRPr="007D508D" w:rsidRDefault="002E15B9" w:rsidP="002E15B9">
      <w:pPr>
        <w:pStyle w:val="BodyTextIndent2"/>
        <w:ind w:left="0"/>
        <w:rPr>
          <w:rStyle w:val="Strong"/>
          <w:color w:val="auto"/>
        </w:rPr>
      </w:pPr>
      <w:r w:rsidRPr="007D508D">
        <w:rPr>
          <w:color w:val="auto"/>
        </w:rPr>
        <w:tab/>
      </w:r>
      <w:r w:rsidRPr="007D508D">
        <w:rPr>
          <w:color w:val="auto"/>
        </w:rPr>
        <w:tab/>
        <w:t>Ditto, but with a great number of building surveys and some commercial work</w:t>
      </w:r>
    </w:p>
    <w:p w14:paraId="7FE5CE01" w14:textId="77777777" w:rsidR="002E15B9" w:rsidRPr="007D508D" w:rsidRDefault="002E15B9" w:rsidP="002E15B9">
      <w:r w:rsidRPr="007D508D">
        <w:rPr>
          <w:rStyle w:val="Strong"/>
          <w:b w:val="0"/>
        </w:rPr>
        <w:t>1976-1982</w:t>
      </w:r>
      <w:r w:rsidRPr="007D508D">
        <w:t xml:space="preserve"> </w:t>
      </w:r>
      <w:r w:rsidRPr="007D508D">
        <w:tab/>
      </w:r>
      <w:r w:rsidRPr="007D508D">
        <w:rPr>
          <w:rStyle w:val="Strong"/>
        </w:rPr>
        <w:t>King and Chasemore,Oxford</w:t>
      </w:r>
      <w:r w:rsidRPr="007D508D">
        <w:t xml:space="preserve"> </w:t>
      </w:r>
    </w:p>
    <w:p w14:paraId="2E1CEABC" w14:textId="77777777" w:rsidR="002E15B9" w:rsidRPr="007D508D" w:rsidRDefault="002E15B9" w:rsidP="002E15B9">
      <w:pPr>
        <w:ind w:left="1440"/>
        <w:jc w:val="both"/>
      </w:pPr>
      <w:r w:rsidRPr="007D508D">
        <w:t>All aspects of Building Surveying with an emphasis on refurbishments / alterations of educational buildings and barn conversions.</w:t>
      </w:r>
    </w:p>
    <w:p w14:paraId="2665F734" w14:textId="77777777" w:rsidR="002E15B9" w:rsidRPr="007D508D" w:rsidRDefault="002E15B9"/>
    <w:p w14:paraId="30C9559E" w14:textId="77777777" w:rsidR="002E15B9" w:rsidRPr="007D508D" w:rsidRDefault="002E15B9">
      <w:pPr>
        <w:pStyle w:val="Heading1"/>
        <w:rPr>
          <w:color w:val="auto"/>
        </w:rPr>
      </w:pPr>
      <w:bookmarkStart w:id="4" w:name="_Toc130568159"/>
      <w:r w:rsidRPr="007D508D">
        <w:rPr>
          <w:color w:val="auto"/>
        </w:rPr>
        <w:t>Educational / Professional Background</w:t>
      </w:r>
      <w:bookmarkEnd w:id="4"/>
    </w:p>
    <w:p w14:paraId="36E64C11" w14:textId="77777777" w:rsidR="002E15B9" w:rsidRPr="007D508D" w:rsidRDefault="002E15B9">
      <w:pPr>
        <w:rPr>
          <w:sz w:val="24"/>
        </w:rPr>
      </w:pPr>
    </w:p>
    <w:p w14:paraId="3C00EE76" w14:textId="77777777" w:rsidR="002E15B9" w:rsidRPr="007D508D" w:rsidRDefault="002E15B9">
      <w:r w:rsidRPr="007D508D">
        <w:t>2007</w:t>
      </w:r>
      <w:r w:rsidRPr="007D508D">
        <w:tab/>
      </w:r>
      <w:r w:rsidRPr="007D508D">
        <w:tab/>
      </w:r>
      <w:r w:rsidRPr="007D508D">
        <w:rPr>
          <w:b/>
        </w:rPr>
        <w:t>Doctor of Science</w:t>
      </w:r>
      <w:r w:rsidRPr="007D508D">
        <w:t xml:space="preserve"> (DSc) awarded by the University of Salford</w:t>
      </w:r>
    </w:p>
    <w:p w14:paraId="0AC8E6E2" w14:textId="77777777" w:rsidR="002E15B9" w:rsidRPr="007D508D" w:rsidRDefault="002E15B9"/>
    <w:p w14:paraId="584E208D" w14:textId="77777777" w:rsidR="002E15B9" w:rsidRPr="007D508D" w:rsidRDefault="002E15B9">
      <w:r w:rsidRPr="007D508D">
        <w:t xml:space="preserve">2002 </w:t>
      </w:r>
      <w:r w:rsidRPr="007D508D">
        <w:tab/>
      </w:r>
      <w:r w:rsidRPr="007D508D">
        <w:tab/>
        <w:t xml:space="preserve">Accepted into </w:t>
      </w:r>
      <w:r w:rsidRPr="007D508D">
        <w:rPr>
          <w:b/>
        </w:rPr>
        <w:t>membership</w:t>
      </w:r>
      <w:r w:rsidRPr="007D508D">
        <w:t xml:space="preserve"> of The Institute for Learning and Teaching</w:t>
      </w:r>
    </w:p>
    <w:p w14:paraId="4843A0C2" w14:textId="77777777" w:rsidR="002E15B9" w:rsidRPr="007D508D" w:rsidRDefault="002E15B9"/>
    <w:p w14:paraId="657AFCA7" w14:textId="460A6204" w:rsidR="002E15B9" w:rsidRPr="007D508D" w:rsidRDefault="002E15B9">
      <w:r w:rsidRPr="007D508D">
        <w:t>1989</w:t>
      </w:r>
      <w:r w:rsidR="00E94290">
        <w:t>-2016</w:t>
      </w:r>
      <w:r w:rsidR="00E94290">
        <w:tab/>
      </w:r>
      <w:r w:rsidRPr="007D508D">
        <w:rPr>
          <w:b/>
        </w:rPr>
        <w:t>Fellow</w:t>
      </w:r>
      <w:r w:rsidRPr="007D508D">
        <w:t xml:space="preserve"> (FRICS) of the Royal Institution of Chartered Surveyors</w:t>
      </w:r>
      <w:r w:rsidRPr="007D508D">
        <w:br/>
      </w:r>
    </w:p>
    <w:p w14:paraId="3A3B8C21" w14:textId="77777777" w:rsidR="002E15B9" w:rsidRPr="007D508D" w:rsidRDefault="002E15B9" w:rsidP="00A35C62">
      <w:pPr>
        <w:numPr>
          <w:ilvl w:val="0"/>
          <w:numId w:val="1"/>
        </w:numPr>
      </w:pPr>
      <w:r w:rsidRPr="007D508D">
        <w:rPr>
          <w:b/>
        </w:rPr>
        <w:t>PhD</w:t>
      </w:r>
      <w:r w:rsidRPr="007D508D">
        <w:t xml:space="preserve"> (CNAA) “Practice Management in Selected Construction-related Disciplines” – first Chartered Building Surveyor to gain a PhD. </w:t>
      </w:r>
    </w:p>
    <w:p w14:paraId="197B9253" w14:textId="77777777" w:rsidR="002E15B9" w:rsidRPr="007D508D" w:rsidRDefault="002E15B9"/>
    <w:p w14:paraId="34A946CE" w14:textId="77777777" w:rsidR="002E15B9" w:rsidRPr="007D508D" w:rsidRDefault="002E15B9">
      <w:pPr>
        <w:ind w:left="1440" w:hanging="1440"/>
      </w:pPr>
      <w:r w:rsidRPr="007D508D">
        <w:t xml:space="preserve">1986 - 1989 </w:t>
      </w:r>
      <w:r w:rsidRPr="007D508D">
        <w:tab/>
        <w:t xml:space="preserve">Part-time study whilst at South Bank Polytechnic, and then Salford University, towards PhD </w:t>
      </w:r>
    </w:p>
    <w:p w14:paraId="5D0E1FB5" w14:textId="77777777" w:rsidR="002E15B9" w:rsidRPr="007D508D" w:rsidRDefault="002E15B9">
      <w:pPr>
        <w:ind w:left="1440" w:hanging="1440"/>
      </w:pPr>
    </w:p>
    <w:p w14:paraId="01E3388D" w14:textId="77777777" w:rsidR="002E15B9" w:rsidRPr="007D508D" w:rsidRDefault="002E15B9">
      <w:r w:rsidRPr="007D508D">
        <w:t xml:space="preserve">1984 </w:t>
      </w:r>
      <w:r w:rsidRPr="007D508D">
        <w:tab/>
      </w:r>
      <w:r w:rsidRPr="007D508D">
        <w:tab/>
      </w:r>
      <w:r w:rsidRPr="007D508D">
        <w:rPr>
          <w:b/>
        </w:rPr>
        <w:t>MSc</w:t>
      </w:r>
      <w:r w:rsidRPr="007D508D">
        <w:t xml:space="preserve"> Construction Management, Brunel University </w:t>
      </w:r>
    </w:p>
    <w:p w14:paraId="04FD2BE1" w14:textId="77777777" w:rsidR="002E15B9" w:rsidRPr="007D508D" w:rsidRDefault="002E15B9"/>
    <w:p w14:paraId="7F89021F" w14:textId="77777777" w:rsidR="002E15B9" w:rsidRPr="007D508D" w:rsidRDefault="002E15B9">
      <w:r w:rsidRPr="007D508D">
        <w:t xml:space="preserve">1981 - 1983 </w:t>
      </w:r>
      <w:r w:rsidRPr="007D508D">
        <w:tab/>
        <w:t>Part-time study at Brunel University towards MSc in Construction Management</w:t>
      </w:r>
    </w:p>
    <w:p w14:paraId="4623569D" w14:textId="77777777" w:rsidR="002E15B9" w:rsidRPr="007D508D" w:rsidRDefault="002E15B9"/>
    <w:p w14:paraId="54BE9D3A" w14:textId="3296BE8D" w:rsidR="002E15B9" w:rsidRPr="007D508D" w:rsidRDefault="00E94290" w:rsidP="00E94290">
      <w:pPr>
        <w:ind w:left="1440" w:hanging="1440"/>
      </w:pPr>
      <w:r w:rsidRPr="00E94290">
        <w:t>1981-1989</w:t>
      </w:r>
      <w:r>
        <w:rPr>
          <w:b/>
        </w:rPr>
        <w:tab/>
      </w:r>
      <w:r w:rsidR="002E15B9" w:rsidRPr="007D508D">
        <w:rPr>
          <w:b/>
        </w:rPr>
        <w:t>Professional Associate</w:t>
      </w:r>
      <w:r w:rsidR="002E15B9" w:rsidRPr="007D508D">
        <w:t xml:space="preserve"> (ARICS) of the Royal Institution of Chartered Surveyors (Building Surveying Division) </w:t>
      </w:r>
    </w:p>
    <w:p w14:paraId="2FA28BE5" w14:textId="77777777" w:rsidR="002E15B9" w:rsidRPr="007D508D" w:rsidRDefault="002E15B9"/>
    <w:p w14:paraId="09DD9128" w14:textId="77777777" w:rsidR="002E15B9" w:rsidRPr="007D508D" w:rsidRDefault="002E15B9">
      <w:r w:rsidRPr="007D508D">
        <w:t>1976 - 1980</w:t>
      </w:r>
      <w:r w:rsidRPr="007D508D">
        <w:tab/>
        <w:t xml:space="preserve">Part-time study at Reading College of Technology towards RICS external exams </w:t>
      </w:r>
    </w:p>
    <w:p w14:paraId="14167184" w14:textId="77777777" w:rsidR="002E15B9" w:rsidRPr="007D508D" w:rsidRDefault="002E15B9"/>
    <w:p w14:paraId="3C0DA175" w14:textId="77777777" w:rsidR="002E15B9" w:rsidRPr="007D508D" w:rsidRDefault="002E15B9">
      <w:r w:rsidRPr="007D508D">
        <w:t xml:space="preserve">1969 - 1976 </w:t>
      </w:r>
      <w:r w:rsidRPr="007D508D">
        <w:tab/>
        <w:t>Woodgreen Comprehensive School, Witney, Oxon</w:t>
      </w:r>
    </w:p>
    <w:p w14:paraId="37AFE98A" w14:textId="51A9EB9B" w:rsidR="00184510" w:rsidRDefault="002E15B9" w:rsidP="00184510">
      <w:pPr>
        <w:ind w:left="720" w:firstLine="720"/>
        <w:jc w:val="both"/>
        <w:rPr>
          <w:rStyle w:val="Strong"/>
          <w:b w:val="0"/>
        </w:rPr>
      </w:pPr>
      <w:r w:rsidRPr="007D508D">
        <w:t>(4 ‘A’ Levels including two at grade A, Under 17 javelin champion for Oxfordshire)</w:t>
      </w:r>
    </w:p>
    <w:p w14:paraId="41A4931A" w14:textId="77777777" w:rsidR="00184510" w:rsidRDefault="00184510" w:rsidP="002E15B9">
      <w:pPr>
        <w:pStyle w:val="Heading1"/>
        <w:rPr>
          <w:rStyle w:val="Strong"/>
          <w:b/>
          <w:color w:val="auto"/>
        </w:rPr>
      </w:pPr>
    </w:p>
    <w:p w14:paraId="53E0CF9E" w14:textId="77777777" w:rsidR="002E15B9" w:rsidRPr="007D508D" w:rsidRDefault="002E15B9" w:rsidP="002E15B9">
      <w:pPr>
        <w:pStyle w:val="Heading1"/>
        <w:rPr>
          <w:rStyle w:val="Strong"/>
          <w:b/>
          <w:color w:val="auto"/>
        </w:rPr>
      </w:pPr>
      <w:bookmarkStart w:id="5" w:name="_Toc130568160"/>
      <w:r w:rsidRPr="007D508D">
        <w:rPr>
          <w:rStyle w:val="Strong"/>
          <w:b/>
          <w:color w:val="auto"/>
        </w:rPr>
        <w:t>International, National and Regional Activities</w:t>
      </w:r>
      <w:bookmarkEnd w:id="5"/>
    </w:p>
    <w:p w14:paraId="7289BFA1" w14:textId="77777777" w:rsidR="002E15B9" w:rsidRPr="007D508D" w:rsidRDefault="002E15B9"/>
    <w:p w14:paraId="29897E86" w14:textId="77777777" w:rsidR="002E15B9" w:rsidRPr="007D508D" w:rsidRDefault="002E15B9">
      <w:pPr>
        <w:pStyle w:val="Heading2"/>
        <w:rPr>
          <w:color w:val="auto"/>
        </w:rPr>
      </w:pPr>
      <w:bookmarkStart w:id="6" w:name="_Toc130568161"/>
      <w:r w:rsidRPr="007D508D">
        <w:rPr>
          <w:color w:val="auto"/>
        </w:rPr>
        <w:t>International Committees / Roles</w:t>
      </w:r>
      <w:bookmarkEnd w:id="6"/>
    </w:p>
    <w:p w14:paraId="1AC7980C" w14:textId="77777777" w:rsidR="002E15B9" w:rsidRPr="007D508D" w:rsidRDefault="002E15B9"/>
    <w:p w14:paraId="7620D521" w14:textId="77777777" w:rsidR="002E15B9" w:rsidRPr="007D508D" w:rsidRDefault="002E15B9" w:rsidP="002E15B9">
      <w:pPr>
        <w:ind w:left="2160" w:hanging="2160"/>
        <w:rPr>
          <w:b/>
          <w:i/>
        </w:rPr>
      </w:pPr>
      <w:r w:rsidRPr="007D508D">
        <w:rPr>
          <w:b/>
          <w:i/>
        </w:rPr>
        <w:t>Current roles</w:t>
      </w:r>
    </w:p>
    <w:p w14:paraId="769C0B51" w14:textId="39FF3D37" w:rsidR="00DE272B" w:rsidRDefault="00DE272B" w:rsidP="002E15B9">
      <w:pPr>
        <w:ind w:left="2160" w:hanging="2160"/>
      </w:pPr>
    </w:p>
    <w:p w14:paraId="1DF00E65" w14:textId="77777777" w:rsidR="001863C8" w:rsidRDefault="001863C8" w:rsidP="001863C8">
      <w:pPr>
        <w:ind w:left="2160" w:hanging="2160"/>
      </w:pPr>
      <w:r>
        <w:t>2016-2016</w:t>
      </w:r>
      <w:r>
        <w:tab/>
      </w:r>
      <w:r w:rsidRPr="001863C8">
        <w:t xml:space="preserve">International peer reviewer for the Italian </w:t>
      </w:r>
      <w:r w:rsidRPr="001863C8">
        <w:rPr>
          <w:lang w:val="en-US"/>
        </w:rPr>
        <w:t>Evaluation of Research Quality 2011-2014 (VQR 2011-2014) exercise, in the areas of construction, engineering and architecture</w:t>
      </w:r>
      <w:r>
        <w:rPr>
          <w:lang w:val="en-US"/>
        </w:rPr>
        <w:t>.</w:t>
      </w:r>
    </w:p>
    <w:p w14:paraId="0332DF0E" w14:textId="5F719383" w:rsidR="00584D05" w:rsidRDefault="00B67F1F" w:rsidP="00584D05">
      <w:pPr>
        <w:ind w:left="2160" w:hanging="2160"/>
      </w:pPr>
      <w:r>
        <w:lastRenderedPageBreak/>
        <w:t>2015</w:t>
      </w:r>
      <w:r w:rsidR="00584D05">
        <w:t>-date</w:t>
      </w:r>
      <w:r w:rsidR="00584D05">
        <w:tab/>
      </w:r>
      <w:r w:rsidR="00584D05" w:rsidRPr="00584D05">
        <w:t>Member of the OECD Technical Advisory Group (TAG) for the LEEP Instruments (Learning Environments Evaluation Programme).</w:t>
      </w:r>
    </w:p>
    <w:p w14:paraId="584B8043" w14:textId="7266F710" w:rsidR="00057C69" w:rsidRDefault="00057C69" w:rsidP="001E70BC">
      <w:pPr>
        <w:ind w:left="2160" w:hanging="2160"/>
      </w:pPr>
      <w:r>
        <w:t>2015</w:t>
      </w:r>
      <w:r w:rsidR="00B92FD3">
        <w:t>-date</w:t>
      </w:r>
      <w:r>
        <w:t xml:space="preserve"> </w:t>
      </w:r>
      <w:r>
        <w:tab/>
        <w:t>Invited “collaborating scholar” with the (US) National Centre for the 21</w:t>
      </w:r>
      <w:r w:rsidRPr="00057C69">
        <w:rPr>
          <w:vertAlign w:val="superscript"/>
        </w:rPr>
        <w:t>st</w:t>
      </w:r>
      <w:r>
        <w:t xml:space="preserve"> Century Schoolhouse </w:t>
      </w:r>
      <w:hyperlink r:id="rId36" w:history="1">
        <w:r w:rsidR="00B92FD3" w:rsidRPr="00A7178E">
          <w:rPr>
            <w:rStyle w:val="Hyperlink"/>
          </w:rPr>
          <w:t>http://go.sdsu.edu/education/schoolhouse/collaborating-scholars.aspx</w:t>
        </w:r>
      </w:hyperlink>
      <w:r w:rsidR="00B92FD3">
        <w:t>, plus publications in bibliography.</w:t>
      </w:r>
    </w:p>
    <w:p w14:paraId="39A70286" w14:textId="77777777" w:rsidR="00B92FD3" w:rsidRDefault="00B92FD3" w:rsidP="00B92FD3">
      <w:pPr>
        <w:ind w:left="2160" w:hanging="2160"/>
        <w:rPr>
          <w:color w:val="FF0000"/>
        </w:rPr>
      </w:pPr>
      <w:r w:rsidRPr="0021161A">
        <w:t>2015-date</w:t>
      </w:r>
      <w:r w:rsidRPr="0021161A">
        <w:tab/>
        <w:t>Invited member of the Research Task Force of the American Institute of Architects’ Committee on Architecture for Education.</w:t>
      </w:r>
      <w:r w:rsidRPr="00B560A3">
        <w:rPr>
          <w:color w:val="FF0000"/>
        </w:rPr>
        <w:t xml:space="preserve"> </w:t>
      </w:r>
    </w:p>
    <w:p w14:paraId="1F903C10" w14:textId="77777777" w:rsidR="00B92FD3" w:rsidRPr="00057C69" w:rsidRDefault="00B92FD3" w:rsidP="001E70BC">
      <w:pPr>
        <w:ind w:left="2160" w:hanging="2160"/>
      </w:pPr>
    </w:p>
    <w:p w14:paraId="3CF294F8" w14:textId="6499389B" w:rsidR="001E70BC" w:rsidRDefault="001E70BC" w:rsidP="001E70BC">
      <w:pPr>
        <w:ind w:left="2160" w:hanging="2160"/>
      </w:pPr>
      <w:r>
        <w:t>2013-date</w:t>
      </w:r>
      <w:r>
        <w:tab/>
      </w:r>
      <w:r w:rsidRPr="001E70BC">
        <w:t>Invited member of the Advisory Council of The Academy of Neuroscience for Architecture –</w:t>
      </w:r>
      <w:r>
        <w:t xml:space="preserve"> ANFA, based in San Diego.</w:t>
      </w:r>
    </w:p>
    <w:p w14:paraId="3B1928EB" w14:textId="3F1CEDD8" w:rsidR="00E16B86" w:rsidRDefault="00E16B86" w:rsidP="001E70BC">
      <w:pPr>
        <w:ind w:left="2160" w:hanging="2160"/>
      </w:pPr>
      <w:r>
        <w:t>2013-date</w:t>
      </w:r>
      <w:r>
        <w:tab/>
        <w:t>Invited Expert to the OECD Group of National Experts on Effective Learning Environments.</w:t>
      </w:r>
    </w:p>
    <w:p w14:paraId="6553159F" w14:textId="64C05851" w:rsidR="001030F8" w:rsidRDefault="001030F8" w:rsidP="001E70BC">
      <w:pPr>
        <w:ind w:left="2160" w:hanging="2160"/>
      </w:pPr>
      <w:r>
        <w:t>2013-date</w:t>
      </w:r>
      <w:r>
        <w:tab/>
      </w:r>
      <w:r w:rsidRPr="001030F8">
        <w:t>Invited assessor for the Austral</w:t>
      </w:r>
      <w:r>
        <w:t>ian Research Council (ARC).</w:t>
      </w:r>
    </w:p>
    <w:p w14:paraId="402C97AF" w14:textId="4149CC5B" w:rsidR="001E70BC" w:rsidRDefault="001E70BC" w:rsidP="001E70BC">
      <w:pPr>
        <w:ind w:left="2160" w:hanging="2160"/>
      </w:pPr>
      <w:r>
        <w:t>2013-date</w:t>
      </w:r>
      <w:r>
        <w:tab/>
        <w:t>Invited member of the Evaluation Panel for the Swedish Research Council Formas’ strategic call “Sustainable Building and Urban Planning”</w:t>
      </w:r>
    </w:p>
    <w:p w14:paraId="552988B6" w14:textId="77777777" w:rsidR="00DE272B" w:rsidRPr="007D508D" w:rsidRDefault="00DE272B" w:rsidP="00DE272B">
      <w:pPr>
        <w:ind w:left="2160" w:hanging="2160"/>
      </w:pPr>
      <w:r>
        <w:t>2012-2013</w:t>
      </w:r>
      <w:r>
        <w:tab/>
        <w:t>Chair of the Scientific Committee for the CIB World Building Congress, Brisbane, Australia.</w:t>
      </w:r>
    </w:p>
    <w:p w14:paraId="01739D3A" w14:textId="5B6B0987" w:rsidR="002E15B9" w:rsidRPr="007D508D" w:rsidRDefault="002E15B9" w:rsidP="002E15B9">
      <w:pPr>
        <w:ind w:left="2160" w:hanging="2160"/>
      </w:pPr>
      <w:r w:rsidRPr="007D508D">
        <w:t>2008-date</w:t>
      </w:r>
      <w:r w:rsidRPr="007D508D">
        <w:tab/>
        <w:t>Member of the Executive Committee of the European Construction Technology Panel responsible for g</w:t>
      </w:r>
      <w:r>
        <w:t>uiding strategy implementation.</w:t>
      </w:r>
    </w:p>
    <w:p w14:paraId="4B6361EF" w14:textId="77777777" w:rsidR="002E15B9" w:rsidRPr="007D508D" w:rsidRDefault="002E15B9">
      <w:r w:rsidRPr="007D508D">
        <w:t xml:space="preserve">2007-2010 </w:t>
      </w:r>
      <w:r w:rsidRPr="007D508D">
        <w:tab/>
      </w:r>
      <w:r w:rsidRPr="007D508D">
        <w:tab/>
        <w:t xml:space="preserve">President of the International Council for Research and Innovation in Building and </w:t>
      </w:r>
      <w:r w:rsidRPr="007D508D">
        <w:tab/>
      </w:r>
      <w:r w:rsidRPr="007D508D">
        <w:tab/>
      </w:r>
      <w:r w:rsidRPr="007D508D">
        <w:tab/>
        <w:t>Construction (CIB – Conseil International du Bâtiment) - 2000 members in 60 countries.</w:t>
      </w:r>
    </w:p>
    <w:p w14:paraId="3EB0D994" w14:textId="77777777" w:rsidR="002E15B9" w:rsidRPr="007D508D" w:rsidRDefault="002E15B9" w:rsidP="002E15B9">
      <w:pPr>
        <w:ind w:left="2160" w:hanging="2160"/>
      </w:pPr>
      <w:r w:rsidRPr="007D508D">
        <w:t>2005-date</w:t>
      </w:r>
      <w:r w:rsidRPr="007D508D">
        <w:tab/>
        <w:t>Member of European Construction Technology Panel, High Level Group (HLG) responsible for creation of a Strategic Research Agenda that is informing FP7.</w:t>
      </w:r>
    </w:p>
    <w:p w14:paraId="2197DA36" w14:textId="77777777" w:rsidR="002E15B9" w:rsidRPr="007D508D" w:rsidRDefault="002E15B9" w:rsidP="002E15B9">
      <w:pPr>
        <w:ind w:left="2160" w:hanging="2160"/>
      </w:pPr>
      <w:r w:rsidRPr="007D508D">
        <w:t>2004 -date</w:t>
      </w:r>
      <w:r w:rsidRPr="007D508D">
        <w:tab/>
        <w:t>Invited international Board Member for the International Construction Technology Information Institute (NPO) led by Shimizu in Japan.</w:t>
      </w:r>
    </w:p>
    <w:p w14:paraId="29C6F513" w14:textId="77777777" w:rsidR="002E15B9" w:rsidRPr="007D508D" w:rsidRDefault="002E15B9" w:rsidP="002E15B9">
      <w:pPr>
        <w:ind w:left="2160" w:hanging="2160"/>
      </w:pPr>
      <w:r w:rsidRPr="007D508D">
        <w:t xml:space="preserve">1996-date </w:t>
      </w:r>
      <w:r w:rsidRPr="007D508D">
        <w:tab/>
        <w:t>Co-ordinator (1996-2005) and member of CIB W-65 (Organisation and Management of Construction), 150 members from 25 countries</w:t>
      </w:r>
    </w:p>
    <w:p w14:paraId="50B49C23" w14:textId="77777777" w:rsidR="002E15B9" w:rsidRPr="007D508D" w:rsidRDefault="002E15B9" w:rsidP="002E15B9">
      <w:pPr>
        <w:ind w:left="2160" w:hanging="2160"/>
      </w:pPr>
      <w:r w:rsidRPr="007D508D">
        <w:t>1996-date</w:t>
      </w:r>
      <w:r w:rsidRPr="007D508D">
        <w:tab/>
        <w:t>Member of CIB W-96 (Architectural Management)</w:t>
      </w:r>
    </w:p>
    <w:p w14:paraId="3BD6DA6F" w14:textId="77777777" w:rsidR="002E15B9" w:rsidRPr="007D508D" w:rsidRDefault="002E15B9" w:rsidP="002E15B9">
      <w:pPr>
        <w:ind w:left="2160" w:hanging="2160"/>
      </w:pPr>
    </w:p>
    <w:p w14:paraId="3C86A77F" w14:textId="77777777" w:rsidR="002E15B9" w:rsidRPr="007D508D" w:rsidRDefault="002E15B9" w:rsidP="002E15B9">
      <w:pPr>
        <w:ind w:left="2160" w:hanging="2160"/>
        <w:rPr>
          <w:b/>
          <w:i/>
        </w:rPr>
      </w:pPr>
      <w:r w:rsidRPr="007D508D">
        <w:rPr>
          <w:b/>
          <w:i/>
        </w:rPr>
        <w:t>Other roles</w:t>
      </w:r>
    </w:p>
    <w:p w14:paraId="4B28613B" w14:textId="072F08D1" w:rsidR="00E542A0" w:rsidRDefault="00E542A0" w:rsidP="00E542A0">
      <w:pPr>
        <w:ind w:left="2160" w:hanging="2160"/>
      </w:pPr>
      <w:r w:rsidRPr="007D508D">
        <w:t>2009-2010</w:t>
      </w:r>
      <w:r w:rsidRPr="007D508D">
        <w:tab/>
        <w:t>Host and organiser for the CIB World Congress, “Building a Better World”, 10-13 May 2010</w:t>
      </w:r>
      <w:r>
        <w:t>.</w:t>
      </w:r>
      <w:r w:rsidRPr="00E542A0">
        <w:t xml:space="preserve"> </w:t>
      </w:r>
      <w:r>
        <w:t>650 papers</w:t>
      </w:r>
      <w:r w:rsidRPr="007D508D">
        <w:t xml:space="preserve"> received from ~50 countries and </w:t>
      </w:r>
      <w:r>
        <w:t>involvement of high level world organisations, such as: UNEP, WHO, OECD.</w:t>
      </w:r>
    </w:p>
    <w:p w14:paraId="14D47E71" w14:textId="77777777" w:rsidR="002E15B9" w:rsidRPr="007D508D" w:rsidRDefault="002E15B9" w:rsidP="002E15B9">
      <w:pPr>
        <w:ind w:left="2160" w:hanging="2160"/>
      </w:pPr>
      <w:r w:rsidRPr="007D508D">
        <w:t>2009</w:t>
      </w:r>
      <w:r w:rsidRPr="007D508D">
        <w:tab/>
        <w:t>Visiting Scholar, Centre for Facilities Engineering, Stanford University, USA</w:t>
      </w:r>
    </w:p>
    <w:p w14:paraId="37037D95" w14:textId="77777777" w:rsidR="002E15B9" w:rsidRPr="007D508D" w:rsidRDefault="002E15B9" w:rsidP="002E15B9">
      <w:pPr>
        <w:ind w:left="2160" w:hanging="2160"/>
      </w:pPr>
      <w:r w:rsidRPr="007D508D">
        <w:t>2008-2008</w:t>
      </w:r>
      <w:r w:rsidRPr="007D508D">
        <w:tab/>
        <w:t>Member of international RQ08 research review panel of the Faculty of Engineering, Lund University, Sweden.</w:t>
      </w:r>
    </w:p>
    <w:p w14:paraId="1BF59060" w14:textId="77777777" w:rsidR="002E15B9" w:rsidRPr="007D508D" w:rsidRDefault="002E15B9" w:rsidP="002E15B9">
      <w:pPr>
        <w:ind w:left="2160" w:hanging="2160"/>
      </w:pPr>
      <w:r w:rsidRPr="007D508D">
        <w:t>2006-2008</w:t>
      </w:r>
      <w:r w:rsidRPr="007D508D">
        <w:tab/>
        <w:t>Core member of consortium with Cambridge/MIT (CMI) that created a strategic clients’ forum for construction.</w:t>
      </w:r>
    </w:p>
    <w:p w14:paraId="36B08526" w14:textId="77777777" w:rsidR="002E15B9" w:rsidRPr="007D508D" w:rsidRDefault="002E15B9" w:rsidP="002E15B9">
      <w:r w:rsidRPr="007D508D">
        <w:t>2004 -2007</w:t>
      </w:r>
      <w:r w:rsidRPr="007D508D">
        <w:tab/>
      </w:r>
      <w:r w:rsidRPr="007D508D">
        <w:tab/>
        <w:t>Member of the CIB Board and Programme Committee Chair</w:t>
      </w:r>
    </w:p>
    <w:p w14:paraId="2CF0C737" w14:textId="77777777" w:rsidR="002E15B9" w:rsidRPr="007D508D" w:rsidRDefault="002E15B9" w:rsidP="00A35C62">
      <w:pPr>
        <w:numPr>
          <w:ilvl w:val="0"/>
          <w:numId w:val="11"/>
        </w:numPr>
      </w:pPr>
      <w:r w:rsidRPr="007D508D">
        <w:t>Visiting Scholar at MIT, USA</w:t>
      </w:r>
    </w:p>
    <w:p w14:paraId="2C175C9A" w14:textId="77777777" w:rsidR="002E15B9" w:rsidRDefault="002E15B9">
      <w:r w:rsidRPr="007D508D">
        <w:t>2004</w:t>
      </w:r>
      <w:r w:rsidRPr="007D508D">
        <w:tab/>
      </w:r>
      <w:r w:rsidRPr="007D508D">
        <w:tab/>
      </w:r>
      <w:r w:rsidRPr="007D508D">
        <w:tab/>
        <w:t xml:space="preserve">Visiting Scholar at QUT, Australia – including the delivery of management training to </w:t>
      </w:r>
      <w:r w:rsidRPr="007D508D">
        <w:tab/>
      </w:r>
      <w:r w:rsidRPr="007D508D">
        <w:tab/>
      </w:r>
      <w:r w:rsidRPr="007D508D">
        <w:tab/>
        <w:t>senior staff (repeated in 2005).</w:t>
      </w:r>
    </w:p>
    <w:p w14:paraId="5ACB35C0" w14:textId="4C92392F" w:rsidR="000001FC" w:rsidRPr="007D508D" w:rsidRDefault="000001FC">
      <w:r w:rsidRPr="000001FC">
        <w:t>2002-2012</w:t>
      </w:r>
      <w:r w:rsidRPr="000001FC">
        <w:tab/>
      </w:r>
      <w:r w:rsidRPr="000001FC">
        <w:tab/>
        <w:t xml:space="preserve">Champion for CIB Proactive Theme in the area of Revaluing Construction – has already </w:t>
      </w:r>
      <w:r w:rsidRPr="000001FC">
        <w:tab/>
      </w:r>
      <w:r w:rsidRPr="000001FC">
        <w:tab/>
      </w:r>
      <w:r w:rsidRPr="000001FC">
        <w:tab/>
        <w:t xml:space="preserve">led to significant changes to UK and EU research strategies for construction </w:t>
      </w:r>
    </w:p>
    <w:p w14:paraId="17484EB3" w14:textId="77777777" w:rsidR="002E15B9" w:rsidRPr="007D508D" w:rsidRDefault="002E15B9" w:rsidP="00A35C62">
      <w:pPr>
        <w:numPr>
          <w:ilvl w:val="1"/>
          <w:numId w:val="10"/>
        </w:numPr>
      </w:pPr>
      <w:r w:rsidRPr="007D508D">
        <w:t>Member of the CIBdf Steering Committee for the EU PeBBu project</w:t>
      </w:r>
    </w:p>
    <w:p w14:paraId="4BFFD8D5" w14:textId="77777777" w:rsidR="002E15B9" w:rsidRPr="007D508D" w:rsidRDefault="002E15B9">
      <w:r w:rsidRPr="007D508D">
        <w:t xml:space="preserve">1998-2001 </w:t>
      </w:r>
      <w:r w:rsidRPr="007D508D">
        <w:tab/>
      </w:r>
      <w:r w:rsidRPr="007D508D">
        <w:tab/>
        <w:t>Member of the CIB Board</w:t>
      </w:r>
    </w:p>
    <w:p w14:paraId="312E38E0" w14:textId="77777777" w:rsidR="002E15B9" w:rsidRPr="007D508D" w:rsidRDefault="002E15B9">
      <w:pPr>
        <w:ind w:left="2160" w:hanging="2160"/>
      </w:pPr>
      <w:r w:rsidRPr="007D508D">
        <w:t xml:space="preserve">1998-2007 </w:t>
      </w:r>
      <w:r w:rsidRPr="007D508D">
        <w:tab/>
        <w:t>International advisor to Swedish Government on "Competitive Building" Programme</w:t>
      </w:r>
    </w:p>
    <w:p w14:paraId="5548A684" w14:textId="77777777" w:rsidR="002E15B9" w:rsidRPr="007D508D" w:rsidRDefault="002E15B9" w:rsidP="002E15B9">
      <w:pPr>
        <w:ind w:left="2160" w:hanging="2160"/>
      </w:pPr>
      <w:r w:rsidRPr="007D508D">
        <w:t>1996-2008</w:t>
      </w:r>
      <w:r w:rsidRPr="007D508D">
        <w:tab/>
        <w:t>Member of CIB W-99 (Quality and Safety on Construction Sites)</w:t>
      </w:r>
    </w:p>
    <w:p w14:paraId="5F28F82F" w14:textId="77777777" w:rsidR="002E15B9" w:rsidRPr="007D508D" w:rsidRDefault="002E15B9">
      <w:pPr>
        <w:ind w:left="2160" w:hanging="2160"/>
      </w:pPr>
      <w:r w:rsidRPr="007D508D">
        <w:t xml:space="preserve">1989-1996 </w:t>
      </w:r>
      <w:r w:rsidRPr="007D508D">
        <w:tab/>
        <w:t>Member of International Council for Building Research, Studies and Documentation (CIB) Working Commission on Quality Assurance (W88)</w:t>
      </w:r>
    </w:p>
    <w:p w14:paraId="41C601EF" w14:textId="77777777" w:rsidR="002E15B9" w:rsidRPr="007D508D" w:rsidRDefault="002E15B9">
      <w:pPr>
        <w:pStyle w:val="Heading2"/>
        <w:rPr>
          <w:rStyle w:val="Strong"/>
          <w:b w:val="0"/>
          <w:color w:val="auto"/>
        </w:rPr>
      </w:pPr>
    </w:p>
    <w:p w14:paraId="64450603" w14:textId="77777777" w:rsidR="002E15B9" w:rsidRPr="007D508D" w:rsidRDefault="002E15B9" w:rsidP="002E15B9">
      <w:pPr>
        <w:pStyle w:val="Heading2"/>
        <w:rPr>
          <w:rStyle w:val="Strong"/>
          <w:b w:val="0"/>
          <w:color w:val="auto"/>
        </w:rPr>
      </w:pPr>
      <w:bookmarkStart w:id="7" w:name="_Toc130568162"/>
      <w:r w:rsidRPr="007D508D">
        <w:rPr>
          <w:rStyle w:val="Strong"/>
          <w:b w:val="0"/>
          <w:color w:val="auto"/>
        </w:rPr>
        <w:t>National and Regional Committees / Roles</w:t>
      </w:r>
      <w:bookmarkEnd w:id="7"/>
    </w:p>
    <w:p w14:paraId="47049946" w14:textId="77777777" w:rsidR="002E15B9" w:rsidRPr="007D508D" w:rsidRDefault="002E15B9" w:rsidP="002E15B9"/>
    <w:p w14:paraId="1678F9C2" w14:textId="77777777" w:rsidR="002E15B9" w:rsidRPr="007D508D" w:rsidRDefault="002E15B9" w:rsidP="002E15B9">
      <w:pPr>
        <w:rPr>
          <w:b/>
          <w:i/>
        </w:rPr>
      </w:pPr>
      <w:r w:rsidRPr="007D508D">
        <w:rPr>
          <w:b/>
          <w:i/>
        </w:rPr>
        <w:t>Current roles</w:t>
      </w:r>
    </w:p>
    <w:p w14:paraId="3A124D76" w14:textId="77777777" w:rsidR="002E15B9" w:rsidRPr="007D508D" w:rsidRDefault="002E15B9" w:rsidP="002E15B9">
      <w:r w:rsidRPr="007D508D">
        <w:t>2004-date</w:t>
      </w:r>
      <w:r w:rsidRPr="007D508D">
        <w:tab/>
      </w:r>
      <w:r w:rsidRPr="007D508D">
        <w:tab/>
        <w:t>Member of UK High Level Group of the Construction Technology Platform</w:t>
      </w:r>
    </w:p>
    <w:p w14:paraId="70281338" w14:textId="77777777" w:rsidR="00AD0734" w:rsidRPr="00AD0734" w:rsidRDefault="00AD0734" w:rsidP="00AD0734">
      <w:pPr>
        <w:ind w:left="2160" w:hanging="2160"/>
      </w:pPr>
      <w:r w:rsidRPr="00AD0734">
        <w:t>2013-2014</w:t>
      </w:r>
      <w:r w:rsidRPr="00AD0734">
        <w:tab/>
        <w:t xml:space="preserve">Invited Member of the </w:t>
      </w:r>
      <w:r w:rsidRPr="00AD0734">
        <w:rPr>
          <w:i/>
        </w:rPr>
        <w:t>Advisory Group</w:t>
      </w:r>
      <w:r w:rsidRPr="00AD0734">
        <w:t xml:space="preserve"> for the AHRC Project at Sheffield University “</w:t>
      </w:r>
      <w:r w:rsidRPr="00AD0734">
        <w:rPr>
          <w:lang w:val="en-US"/>
        </w:rPr>
        <w:t>The Cultural Value of Architecture: A Critical Review with Specific Reference to UK Homes and Neighbourhoods”.</w:t>
      </w:r>
    </w:p>
    <w:p w14:paraId="6B32745E" w14:textId="77777777" w:rsidR="002E15B9" w:rsidRPr="007D508D" w:rsidRDefault="002E15B9" w:rsidP="002E15B9">
      <w:pPr>
        <w:ind w:left="2160" w:hanging="2160"/>
      </w:pPr>
      <w:r w:rsidRPr="007D508D">
        <w:lastRenderedPageBreak/>
        <w:t>2007-</w:t>
      </w:r>
      <w:r>
        <w:t>2010</w:t>
      </w:r>
      <w:r w:rsidRPr="007D508D">
        <w:tab/>
        <w:t>Academic member of the  Department of Business, Enterprise and Regulatory Reform’s Advisory Group for “Innovation in Construction Services” initiative</w:t>
      </w:r>
    </w:p>
    <w:p w14:paraId="09A72573" w14:textId="77777777" w:rsidR="002E15B9" w:rsidRPr="007D508D" w:rsidRDefault="002E15B9" w:rsidP="002E15B9"/>
    <w:p w14:paraId="6C546472" w14:textId="77777777" w:rsidR="002E15B9" w:rsidRPr="007D508D" w:rsidRDefault="002E15B9" w:rsidP="002E15B9">
      <w:pPr>
        <w:rPr>
          <w:b/>
          <w:i/>
        </w:rPr>
      </w:pPr>
      <w:r w:rsidRPr="007D508D">
        <w:rPr>
          <w:b/>
          <w:i/>
        </w:rPr>
        <w:t>Other roles</w:t>
      </w:r>
    </w:p>
    <w:p w14:paraId="7C9E680A" w14:textId="77777777" w:rsidR="002E15B9" w:rsidRPr="007D508D" w:rsidRDefault="002E15B9" w:rsidP="002E15B9">
      <w:r w:rsidRPr="007D508D">
        <w:t xml:space="preserve">2005-2006 </w:t>
      </w:r>
      <w:r w:rsidRPr="007D508D">
        <w:tab/>
      </w:r>
      <w:r w:rsidRPr="007D508D">
        <w:tab/>
        <w:t xml:space="preserve">Member of the North West Science Council’s Strategy Review Group </w:t>
      </w:r>
    </w:p>
    <w:p w14:paraId="640A46EF" w14:textId="77777777" w:rsidR="002E15B9" w:rsidRPr="007D508D" w:rsidRDefault="002E15B9" w:rsidP="002E15B9">
      <w:r w:rsidRPr="007D508D">
        <w:t>2004-2008</w:t>
      </w:r>
      <w:r w:rsidRPr="007D508D">
        <w:tab/>
      </w:r>
      <w:r w:rsidRPr="007D508D">
        <w:tab/>
        <w:t xml:space="preserve">Deputy Chair of the North West University Association’s Research and Development </w:t>
      </w:r>
      <w:r w:rsidRPr="007D508D">
        <w:tab/>
      </w:r>
      <w:r w:rsidRPr="007D508D">
        <w:tab/>
      </w:r>
      <w:r w:rsidRPr="007D508D">
        <w:tab/>
        <w:t xml:space="preserve">Strategy Group – have successfully championed the inclusion of the economically </w:t>
      </w:r>
      <w:r w:rsidRPr="007D508D">
        <w:tab/>
      </w:r>
      <w:r w:rsidRPr="007D508D">
        <w:tab/>
      </w:r>
      <w:r w:rsidRPr="007D508D">
        <w:tab/>
        <w:t>significant, but distributed sectors, such as construction and professional services.</w:t>
      </w:r>
    </w:p>
    <w:p w14:paraId="7950300A" w14:textId="77777777" w:rsidR="002E15B9" w:rsidRPr="007D508D" w:rsidRDefault="002E15B9">
      <w:pPr>
        <w:ind w:left="2160" w:hanging="2160"/>
        <w:rPr>
          <w:rStyle w:val="Strong"/>
        </w:rPr>
      </w:pPr>
      <w:r w:rsidRPr="007D508D">
        <w:t xml:space="preserve">2000-2001 </w:t>
      </w:r>
      <w:r w:rsidRPr="007D508D">
        <w:tab/>
        <w:t xml:space="preserve">Invited member of the EPSRC Construction Sector Target Advisory Group (STAG). </w:t>
      </w:r>
    </w:p>
    <w:p w14:paraId="144FDB15" w14:textId="77777777" w:rsidR="002E15B9" w:rsidRPr="007D508D" w:rsidRDefault="002E15B9">
      <w:r w:rsidRPr="007D508D">
        <w:t xml:space="preserve">1995-1998 </w:t>
      </w:r>
      <w:r w:rsidRPr="007D508D">
        <w:tab/>
      </w:r>
      <w:r w:rsidRPr="007D508D">
        <w:tab/>
        <w:t>Member of the UK National Construction Research and Innovation Strategy Panel</w:t>
      </w:r>
    </w:p>
    <w:p w14:paraId="56947A63" w14:textId="77777777" w:rsidR="002E15B9" w:rsidRPr="007D508D" w:rsidRDefault="002E15B9" w:rsidP="00A35C62">
      <w:pPr>
        <w:numPr>
          <w:ilvl w:val="1"/>
          <w:numId w:val="6"/>
        </w:numPr>
      </w:pPr>
      <w:r w:rsidRPr="007D508D">
        <w:t xml:space="preserve">Member of the UK Government's Department of the Environment Quality Liaison Group (six members) – developed a quality management strategy for British construction. </w:t>
      </w:r>
    </w:p>
    <w:p w14:paraId="192805ED" w14:textId="77777777" w:rsidR="002E15B9" w:rsidRPr="007D508D" w:rsidRDefault="002E15B9" w:rsidP="00A35C62">
      <w:pPr>
        <w:numPr>
          <w:ilvl w:val="1"/>
          <w:numId w:val="7"/>
        </w:numPr>
      </w:pPr>
      <w:r w:rsidRPr="007D508D">
        <w:t>Founding Editor of the RICS Research Paper Series</w:t>
      </w:r>
    </w:p>
    <w:p w14:paraId="2F782665" w14:textId="77777777" w:rsidR="002E15B9" w:rsidRPr="007D508D" w:rsidRDefault="002E15B9">
      <w:r w:rsidRPr="007D508D">
        <w:t xml:space="preserve">1992-1998 </w:t>
      </w:r>
      <w:r w:rsidRPr="007D508D">
        <w:tab/>
      </w:r>
      <w:r w:rsidRPr="007D508D">
        <w:tab/>
        <w:t>Chairman of the RICS Research Committee</w:t>
      </w:r>
    </w:p>
    <w:p w14:paraId="2F65CD9B" w14:textId="77777777" w:rsidR="002E15B9" w:rsidRPr="007D508D" w:rsidRDefault="002E15B9">
      <w:pPr>
        <w:ind w:left="2160" w:hanging="2160"/>
      </w:pPr>
      <w:r w:rsidRPr="007D508D">
        <w:t xml:space="preserve">1992-1998 </w:t>
      </w:r>
      <w:r w:rsidRPr="007D508D">
        <w:tab/>
        <w:t>Deputy Chairman (1995) of the Construction Industry Council Research and Development Committee</w:t>
      </w:r>
    </w:p>
    <w:p w14:paraId="6F8D6FC6" w14:textId="77777777" w:rsidR="002E15B9" w:rsidRPr="007D508D" w:rsidRDefault="002E15B9">
      <w:r w:rsidRPr="007D508D">
        <w:t xml:space="preserve">1992-1994 </w:t>
      </w:r>
      <w:r w:rsidRPr="007D508D">
        <w:tab/>
      </w:r>
      <w:r w:rsidRPr="007D508D">
        <w:tab/>
        <w:t>Co-opted member of new RICS Interdivisional QA Steering Group</w:t>
      </w:r>
    </w:p>
    <w:p w14:paraId="2005EF2D" w14:textId="77777777" w:rsidR="002E15B9" w:rsidRPr="007D508D" w:rsidRDefault="002E15B9">
      <w:pPr>
        <w:ind w:left="2160" w:hanging="2160"/>
      </w:pPr>
      <w:r w:rsidRPr="007D508D">
        <w:t xml:space="preserve">1991-1992 </w:t>
      </w:r>
      <w:r w:rsidRPr="007D508D">
        <w:tab/>
        <w:t>Chairman of RICS Research Committee Working Party on Research Priorities Strategy. Developed the RICS strategic direction for research over the next five years which was then accepted by the General Council.</w:t>
      </w:r>
    </w:p>
    <w:p w14:paraId="1EB548B9" w14:textId="77777777" w:rsidR="002E15B9" w:rsidRPr="007D508D" w:rsidRDefault="002E15B9">
      <w:r w:rsidRPr="007D508D">
        <w:t xml:space="preserve">1990-1994 </w:t>
      </w:r>
      <w:r w:rsidRPr="007D508D">
        <w:tab/>
      </w:r>
      <w:r w:rsidRPr="007D508D">
        <w:tab/>
        <w:t>Elected to RICS General Council in national ballots (1990 and 1992)</w:t>
      </w:r>
    </w:p>
    <w:p w14:paraId="2BB39D9A" w14:textId="77777777" w:rsidR="002E15B9" w:rsidRPr="007D508D" w:rsidRDefault="002E15B9" w:rsidP="00A35C62">
      <w:pPr>
        <w:numPr>
          <w:ilvl w:val="1"/>
          <w:numId w:val="8"/>
        </w:numPr>
      </w:pPr>
      <w:r w:rsidRPr="007D508D">
        <w:t>Chairman of RICS Building Surveying Research Steering Group. Previously Research Sub-committee, now reports direct to Executive Committee.</w:t>
      </w:r>
    </w:p>
    <w:p w14:paraId="24B1DFDC" w14:textId="77777777" w:rsidR="002E15B9" w:rsidRPr="007D508D" w:rsidRDefault="002E15B9">
      <w:pPr>
        <w:ind w:left="2160" w:hanging="2160"/>
      </w:pPr>
      <w:r w:rsidRPr="007D508D">
        <w:t xml:space="preserve">1990-1992 </w:t>
      </w:r>
      <w:r w:rsidRPr="007D508D">
        <w:tab/>
        <w:t>Alternate to Professor Peter Brandon on Construction Industry Council (CIC), Research and Development Committee representing the RICS</w:t>
      </w:r>
    </w:p>
    <w:p w14:paraId="56E5B644" w14:textId="77777777" w:rsidR="002E15B9" w:rsidRPr="007D508D" w:rsidRDefault="002E15B9">
      <w:r w:rsidRPr="007D508D">
        <w:t xml:space="preserve">1990-1991 </w:t>
      </w:r>
      <w:r w:rsidRPr="007D508D">
        <w:tab/>
      </w:r>
      <w:r w:rsidRPr="007D508D">
        <w:tab/>
        <w:t>Building Surveying Representative to RICS Professional Conduct Committee</w:t>
      </w:r>
    </w:p>
    <w:p w14:paraId="458E2326" w14:textId="77777777" w:rsidR="002E15B9" w:rsidRPr="007D508D" w:rsidRDefault="002E15B9">
      <w:r w:rsidRPr="007D508D">
        <w:t xml:space="preserve">1989-1990 </w:t>
      </w:r>
      <w:r w:rsidRPr="007D508D">
        <w:tab/>
      </w:r>
      <w:r w:rsidRPr="007D508D">
        <w:tab/>
        <w:t>Member of RICS Building Surveyors' Division Members Affairs Committee</w:t>
      </w:r>
    </w:p>
    <w:p w14:paraId="78E7377A" w14:textId="77777777" w:rsidR="002E15B9" w:rsidRPr="007D508D" w:rsidRDefault="002E15B9">
      <w:pPr>
        <w:ind w:left="2160" w:hanging="2160"/>
      </w:pPr>
      <w:r w:rsidRPr="007D508D">
        <w:t xml:space="preserve">1988 </w:t>
      </w:r>
      <w:r w:rsidRPr="007D508D">
        <w:tab/>
        <w:t>Member of Royal Institute of Chartered Surveyors (RICS Building Surveyors' Divisional Research Working Party</w:t>
      </w:r>
    </w:p>
    <w:p w14:paraId="594838E2" w14:textId="77777777" w:rsidR="002E15B9" w:rsidRPr="007D508D" w:rsidRDefault="002E15B9">
      <w:pPr>
        <w:rPr>
          <w:rStyle w:val="Strong"/>
        </w:rPr>
      </w:pPr>
    </w:p>
    <w:p w14:paraId="42BB0FCA" w14:textId="77777777" w:rsidR="002E15B9" w:rsidRDefault="002E15B9">
      <w:pPr>
        <w:pStyle w:val="Heading2"/>
        <w:rPr>
          <w:color w:val="auto"/>
        </w:rPr>
      </w:pPr>
    </w:p>
    <w:p w14:paraId="1D59A27C" w14:textId="77777777" w:rsidR="002E15B9" w:rsidRDefault="002E15B9">
      <w:pPr>
        <w:pStyle w:val="Heading2"/>
        <w:rPr>
          <w:color w:val="auto"/>
        </w:rPr>
      </w:pPr>
    </w:p>
    <w:p w14:paraId="12BB2A51" w14:textId="77777777" w:rsidR="002E15B9" w:rsidRPr="007D508D" w:rsidRDefault="002E15B9">
      <w:pPr>
        <w:pStyle w:val="Heading2"/>
        <w:rPr>
          <w:color w:val="auto"/>
        </w:rPr>
      </w:pPr>
      <w:bookmarkStart w:id="8" w:name="_Toc130568163"/>
      <w:r w:rsidRPr="007D508D">
        <w:rPr>
          <w:color w:val="auto"/>
        </w:rPr>
        <w:t>Editorial and Refereeing Activities</w:t>
      </w:r>
      <w:bookmarkEnd w:id="8"/>
    </w:p>
    <w:p w14:paraId="315332E7" w14:textId="77777777" w:rsidR="002E15B9" w:rsidRPr="007D508D" w:rsidRDefault="002E15B9" w:rsidP="002E15B9"/>
    <w:p w14:paraId="5FD49AB6" w14:textId="77777777" w:rsidR="002E15B9" w:rsidRPr="007D508D" w:rsidRDefault="002E15B9" w:rsidP="002E15B9">
      <w:pPr>
        <w:rPr>
          <w:b/>
          <w:i/>
        </w:rPr>
      </w:pPr>
      <w:r w:rsidRPr="007D508D">
        <w:rPr>
          <w:b/>
          <w:i/>
        </w:rPr>
        <w:t>Current roles</w:t>
      </w:r>
    </w:p>
    <w:p w14:paraId="73210810" w14:textId="1F8D2C9F" w:rsidR="00B92FD3" w:rsidRDefault="00B92FD3" w:rsidP="00AD0734">
      <w:pPr>
        <w:ind w:left="2160" w:hanging="2160"/>
      </w:pPr>
      <w:r>
        <w:t>2015-date</w:t>
      </w:r>
      <w:r>
        <w:tab/>
        <w:t xml:space="preserve">Referee for proposals to the Nuffield Foundation. </w:t>
      </w:r>
    </w:p>
    <w:p w14:paraId="310B1635" w14:textId="6531E281" w:rsidR="00B92FD3" w:rsidRDefault="00B92FD3" w:rsidP="00AD0734">
      <w:pPr>
        <w:ind w:left="2160" w:hanging="2160"/>
      </w:pPr>
      <w:r>
        <w:t>2015-date</w:t>
      </w:r>
      <w:r>
        <w:tab/>
        <w:t>Referee for proposals to the Leverhulme Trust.</w:t>
      </w:r>
    </w:p>
    <w:p w14:paraId="735809FB" w14:textId="71922C18" w:rsidR="00B560A3" w:rsidRDefault="00B560A3" w:rsidP="00AD0734">
      <w:pPr>
        <w:ind w:left="2160" w:hanging="2160"/>
      </w:pPr>
      <w:r>
        <w:t>2015-2015</w:t>
      </w:r>
      <w:r>
        <w:tab/>
        <w:t>Member of the Jury for the Innova Design Solutions “Lab of the Future” Schools competition</w:t>
      </w:r>
      <w:r w:rsidR="00860B65">
        <w:t xml:space="preserve"> [video at </w:t>
      </w:r>
      <w:hyperlink r:id="rId37" w:history="1">
        <w:r w:rsidR="00F21B05" w:rsidRPr="009F3AB5">
          <w:rPr>
            <w:rStyle w:val="Hyperlink"/>
          </w:rPr>
          <w:t>https://www.youtube.com/watch?v=CYpVWilI9Xc</w:t>
        </w:r>
      </w:hyperlink>
      <w:r w:rsidR="00F21B05">
        <w:t>]</w:t>
      </w:r>
      <w:r>
        <w:t xml:space="preserve">. </w:t>
      </w:r>
    </w:p>
    <w:p w14:paraId="692AC3C0" w14:textId="1383D0B5" w:rsidR="00AD0734" w:rsidRDefault="00AD0734" w:rsidP="00AD0734">
      <w:pPr>
        <w:ind w:left="2160" w:hanging="2160"/>
      </w:pPr>
      <w:r>
        <w:t>2013-2013</w:t>
      </w:r>
      <w:r>
        <w:tab/>
        <w:t xml:space="preserve">Member of Jury for </w:t>
      </w:r>
      <w:r w:rsidRPr="00E633E9">
        <w:rPr>
          <w:i/>
        </w:rPr>
        <w:t>World Architectural News</w:t>
      </w:r>
      <w:r>
        <w:t xml:space="preserve"> Awards, Education Sector.</w:t>
      </w:r>
    </w:p>
    <w:p w14:paraId="763696A4" w14:textId="21C4AF68" w:rsidR="00E04A3F" w:rsidRDefault="00E04A3F" w:rsidP="002E15B9">
      <w:pPr>
        <w:ind w:left="2160" w:hanging="2160"/>
      </w:pPr>
      <w:r>
        <w:t>2011-date</w:t>
      </w:r>
      <w:r>
        <w:tab/>
        <w:t>Member of Scientific Committee for the CIB World Building Congress 2013, Brisbane</w:t>
      </w:r>
    </w:p>
    <w:p w14:paraId="7A402D4D" w14:textId="273E12D5" w:rsidR="002E15B9" w:rsidRDefault="002E15B9" w:rsidP="002E15B9">
      <w:pPr>
        <w:ind w:left="2160" w:hanging="2160"/>
        <w:rPr>
          <w:i/>
        </w:rPr>
      </w:pPr>
      <w:r>
        <w:t>2011-date</w:t>
      </w:r>
      <w:r>
        <w:tab/>
        <w:t>External Examiner for MSt in Interdisciplinary Design for the Built Environment (IDBE - PGR) at University of Cambridge (joint across the Departments of Architecture and Engineering).</w:t>
      </w:r>
      <w:r w:rsidRPr="007D508D">
        <w:rPr>
          <w:i/>
        </w:rPr>
        <w:t xml:space="preserve"> </w:t>
      </w:r>
    </w:p>
    <w:p w14:paraId="0B16E67A" w14:textId="77777777" w:rsidR="002E15B9" w:rsidRPr="00DF730E" w:rsidRDefault="002E15B9" w:rsidP="002E15B9">
      <w:pPr>
        <w:ind w:left="2160" w:hanging="2160"/>
      </w:pPr>
      <w:r>
        <w:t>2011</w:t>
      </w:r>
      <w:r w:rsidRPr="007D508D">
        <w:t>-date</w:t>
      </w:r>
      <w:r w:rsidRPr="007D508D">
        <w:tab/>
        <w:t xml:space="preserve">Member of the Refereeing Panel for the </w:t>
      </w:r>
      <w:r>
        <w:rPr>
          <w:rStyle w:val="Emphasis"/>
        </w:rPr>
        <w:t>Engineering Management Journal</w:t>
      </w:r>
    </w:p>
    <w:p w14:paraId="08948168" w14:textId="77777777" w:rsidR="002E15B9" w:rsidRDefault="002E15B9" w:rsidP="002E15B9">
      <w:pPr>
        <w:ind w:left="2160" w:hanging="2160"/>
        <w:rPr>
          <w:i/>
        </w:rPr>
      </w:pPr>
      <w:r w:rsidRPr="007D508D">
        <w:t>2009-date</w:t>
      </w:r>
      <w:r w:rsidRPr="007D508D">
        <w:tab/>
        <w:t xml:space="preserve">Editorial Board Member of the </w:t>
      </w:r>
      <w:r w:rsidRPr="007D508D">
        <w:rPr>
          <w:i/>
        </w:rPr>
        <w:t>International Journal of Disaster Resilience in the Built Environment</w:t>
      </w:r>
    </w:p>
    <w:p w14:paraId="44353744" w14:textId="77777777" w:rsidR="002E15B9" w:rsidRPr="007D508D" w:rsidRDefault="002E15B9" w:rsidP="002E15B9">
      <w:r w:rsidRPr="007D508D">
        <w:t>2007-2010</w:t>
      </w:r>
      <w:r w:rsidRPr="007D508D">
        <w:tab/>
      </w:r>
      <w:r w:rsidRPr="007D508D">
        <w:tab/>
        <w:t>Host and organiser for CIB World Congress, Salford, May 2010</w:t>
      </w:r>
    </w:p>
    <w:p w14:paraId="4896064B" w14:textId="77777777" w:rsidR="002E15B9" w:rsidRPr="007D508D" w:rsidRDefault="002E15B9" w:rsidP="002E15B9">
      <w:r w:rsidRPr="007D508D">
        <w:t>2006-date</w:t>
      </w:r>
      <w:r w:rsidRPr="007D508D">
        <w:tab/>
      </w:r>
      <w:r w:rsidRPr="007D508D">
        <w:tab/>
        <w:t xml:space="preserve">Editorial Board Member for the </w:t>
      </w:r>
      <w:r w:rsidRPr="007D508D">
        <w:rPr>
          <w:i/>
        </w:rPr>
        <w:t>Intelligent Buildings International Journal</w:t>
      </w:r>
    </w:p>
    <w:p w14:paraId="3E7C35E0" w14:textId="77777777" w:rsidR="002E15B9" w:rsidRPr="007D508D" w:rsidRDefault="002E15B9" w:rsidP="002E15B9">
      <w:pPr>
        <w:pStyle w:val="BodyTextIndent"/>
      </w:pPr>
      <w:r w:rsidRPr="007D508D">
        <w:t>1999-date</w:t>
      </w:r>
      <w:r w:rsidRPr="007D508D">
        <w:tab/>
        <w:t>Member of the Refereeing Panel for the Engineering &amp; Physical Sciences Research Council (EPSRC)</w:t>
      </w:r>
      <w:r w:rsidRPr="007D508D">
        <w:tab/>
      </w:r>
      <w:r w:rsidRPr="007D508D">
        <w:tab/>
      </w:r>
    </w:p>
    <w:p w14:paraId="3E2BA8EB" w14:textId="77777777" w:rsidR="002E15B9" w:rsidRPr="007D508D" w:rsidRDefault="002E15B9" w:rsidP="002E15B9">
      <w:pPr>
        <w:ind w:left="2160" w:hanging="2160"/>
      </w:pPr>
      <w:r w:rsidRPr="007D508D">
        <w:t xml:space="preserve">1999-date </w:t>
      </w:r>
      <w:r w:rsidRPr="007D508D">
        <w:tab/>
        <w:t xml:space="preserve">Member of the Editorial Board of </w:t>
      </w:r>
      <w:r w:rsidRPr="007D508D">
        <w:rPr>
          <w:rStyle w:val="Emphasis"/>
        </w:rPr>
        <w:t>Engineering, Construction &amp; Architectural Management</w:t>
      </w:r>
    </w:p>
    <w:p w14:paraId="2BFC1158" w14:textId="77777777" w:rsidR="002E15B9" w:rsidRPr="007D508D" w:rsidRDefault="002E15B9" w:rsidP="002E15B9">
      <w:pPr>
        <w:ind w:left="2160" w:hanging="2160"/>
      </w:pPr>
      <w:r w:rsidRPr="007D508D">
        <w:t>1996-date</w:t>
      </w:r>
      <w:r w:rsidRPr="007D508D">
        <w:tab/>
        <w:t xml:space="preserve">Member of the Refereeing Panel for the </w:t>
      </w:r>
      <w:r w:rsidRPr="007D508D">
        <w:rPr>
          <w:rStyle w:val="Emphasis"/>
        </w:rPr>
        <w:t>Research Grants Council (RGC) of Hong Kong</w:t>
      </w:r>
    </w:p>
    <w:p w14:paraId="00322BDF" w14:textId="77777777" w:rsidR="002E15B9" w:rsidRPr="007D508D" w:rsidRDefault="002E15B9" w:rsidP="002E15B9">
      <w:pPr>
        <w:ind w:left="2160" w:hanging="2160"/>
      </w:pPr>
      <w:r w:rsidRPr="007D508D">
        <w:t xml:space="preserve">1996-date </w:t>
      </w:r>
      <w:r w:rsidRPr="007D508D">
        <w:tab/>
        <w:t xml:space="preserve">Member of the Refereeing Panel for the </w:t>
      </w:r>
      <w:r w:rsidRPr="007D508D">
        <w:rPr>
          <w:rStyle w:val="Emphasis"/>
        </w:rPr>
        <w:t>Building Research &amp; Information</w:t>
      </w:r>
      <w:r w:rsidRPr="007D508D">
        <w:t xml:space="preserve"> Journal</w:t>
      </w:r>
    </w:p>
    <w:p w14:paraId="1FC9C7C1" w14:textId="7BF2DD73" w:rsidR="002E15B9" w:rsidRPr="007D508D" w:rsidRDefault="002E15B9" w:rsidP="002E15B9">
      <w:pPr>
        <w:ind w:left="2160" w:hanging="2160"/>
      </w:pPr>
      <w:r w:rsidRPr="007D508D">
        <w:t>1995-date</w:t>
      </w:r>
      <w:r w:rsidRPr="007D508D">
        <w:tab/>
        <w:t xml:space="preserve">External Examiner for various PhDs </w:t>
      </w:r>
      <w:r w:rsidR="0020601E">
        <w:t xml:space="preserve">and staff promotions </w:t>
      </w:r>
      <w:r w:rsidRPr="007D508D">
        <w:t xml:space="preserve">at the universities of </w:t>
      </w:r>
      <w:r w:rsidR="00AD0734">
        <w:t xml:space="preserve">Sheffield, </w:t>
      </w:r>
      <w:r w:rsidRPr="007D508D">
        <w:t>Reading, UCL, Heri</w:t>
      </w:r>
      <w:r>
        <w:t xml:space="preserve">ot Watt, Strathclyde, Glamorgan, Delft Technical University, Newcastle University (Australia), </w:t>
      </w:r>
      <w:r w:rsidR="00B64927">
        <w:t>University of East London</w:t>
      </w:r>
      <w:r w:rsidR="0020601E">
        <w:t>, Ben-Gurion</w:t>
      </w:r>
      <w:r w:rsidR="00B64927">
        <w:t xml:space="preserve"> </w:t>
      </w:r>
      <w:r w:rsidR="0020601E">
        <w:t xml:space="preserve">University of </w:t>
      </w:r>
      <w:r w:rsidR="0020601E">
        <w:lastRenderedPageBreak/>
        <w:t>the Negev (Israel), King Fahd University (</w:t>
      </w:r>
      <w:r w:rsidR="0020601E" w:rsidRPr="0020601E">
        <w:rPr>
          <w:lang w:val="en-US"/>
        </w:rPr>
        <w:t>Saudi Arabia</w:t>
      </w:r>
      <w:r w:rsidR="0020601E">
        <w:rPr>
          <w:lang w:val="en-US"/>
        </w:rPr>
        <w:t>)</w:t>
      </w:r>
      <w:r w:rsidR="0020601E">
        <w:t xml:space="preserve"> </w:t>
      </w:r>
      <w:r>
        <w:t>and National University of Singapore</w:t>
      </w:r>
      <w:r w:rsidRPr="007D508D">
        <w:t>.</w:t>
      </w:r>
    </w:p>
    <w:p w14:paraId="1B01045E" w14:textId="77777777" w:rsidR="002E15B9" w:rsidRDefault="002E15B9" w:rsidP="002E15B9">
      <w:pPr>
        <w:ind w:left="2160" w:hanging="2160"/>
      </w:pPr>
      <w:r w:rsidRPr="007D508D">
        <w:t xml:space="preserve">1990-date </w:t>
      </w:r>
      <w:r w:rsidRPr="007D508D">
        <w:tab/>
        <w:t>Review</w:t>
      </w:r>
      <w:r>
        <w:t xml:space="preserve">er of book proposals from Spons, </w:t>
      </w:r>
      <w:r w:rsidRPr="007D508D">
        <w:t>Blackwells</w:t>
      </w:r>
      <w:r>
        <w:t xml:space="preserve"> and CME</w:t>
      </w:r>
      <w:r w:rsidRPr="007D508D">
        <w:t>.</w:t>
      </w:r>
    </w:p>
    <w:p w14:paraId="1111566E" w14:textId="77777777" w:rsidR="002E15B9" w:rsidRPr="007D508D" w:rsidRDefault="002E15B9" w:rsidP="002E15B9">
      <w:pPr>
        <w:ind w:left="2160" w:hanging="2160"/>
      </w:pPr>
    </w:p>
    <w:p w14:paraId="612D69FD" w14:textId="77777777" w:rsidR="002E15B9" w:rsidRPr="007D508D" w:rsidRDefault="002E15B9" w:rsidP="002E15B9">
      <w:pPr>
        <w:ind w:left="2160" w:hanging="2160"/>
        <w:rPr>
          <w:b/>
          <w:i/>
        </w:rPr>
      </w:pPr>
      <w:r w:rsidRPr="007D508D">
        <w:rPr>
          <w:b/>
          <w:i/>
        </w:rPr>
        <w:t>Other roles</w:t>
      </w:r>
    </w:p>
    <w:p w14:paraId="2647F94F" w14:textId="77777777" w:rsidR="002E15B9" w:rsidRPr="007D508D" w:rsidRDefault="002E15B9" w:rsidP="002E15B9">
      <w:r w:rsidRPr="007D508D">
        <w:t>2008-2008</w:t>
      </w:r>
      <w:r w:rsidRPr="007D508D">
        <w:tab/>
      </w:r>
      <w:r w:rsidRPr="007D508D">
        <w:tab/>
        <w:t>Member of the Scientific Panel for the CIB W65 Symposium in Dubai, 17-19 November</w:t>
      </w:r>
    </w:p>
    <w:p w14:paraId="323422D8" w14:textId="77777777" w:rsidR="002E15B9" w:rsidRDefault="002E15B9" w:rsidP="002E15B9">
      <w:pPr>
        <w:ind w:left="2160" w:hanging="2160"/>
        <w:rPr>
          <w:lang w:val="en-US"/>
        </w:rPr>
      </w:pPr>
      <w:r w:rsidRPr="007D508D">
        <w:t>2007-2008</w:t>
      </w:r>
      <w:r w:rsidRPr="007D508D">
        <w:tab/>
        <w:t xml:space="preserve">Member of </w:t>
      </w:r>
      <w:r w:rsidRPr="007D508D">
        <w:rPr>
          <w:lang w:val="en-US"/>
        </w:rPr>
        <w:t>Scientific Committee for the 8th International Postgraduate Research Conference, to be held at the Czech Technical University of Prague (CVUT), Czech Republic, on the 26</w:t>
      </w:r>
      <w:r w:rsidRPr="007D508D">
        <w:rPr>
          <w:vertAlign w:val="superscript"/>
          <w:lang w:val="en-US"/>
        </w:rPr>
        <w:t>th</w:t>
      </w:r>
      <w:r w:rsidRPr="007D508D">
        <w:rPr>
          <w:lang w:val="en-US"/>
        </w:rPr>
        <w:t xml:space="preserve"> &amp; 27</w:t>
      </w:r>
      <w:r w:rsidRPr="007D508D">
        <w:rPr>
          <w:vertAlign w:val="superscript"/>
          <w:lang w:val="en-US"/>
        </w:rPr>
        <w:t>th</w:t>
      </w:r>
      <w:r w:rsidRPr="007D508D">
        <w:rPr>
          <w:lang w:val="en-US"/>
        </w:rPr>
        <w:t xml:space="preserve"> June.</w:t>
      </w:r>
    </w:p>
    <w:p w14:paraId="15297577" w14:textId="77777777" w:rsidR="002E15B9" w:rsidRDefault="002E15B9" w:rsidP="00A35C62">
      <w:pPr>
        <w:numPr>
          <w:ilvl w:val="1"/>
          <w:numId w:val="12"/>
        </w:numPr>
      </w:pPr>
      <w:r w:rsidRPr="007D508D">
        <w:t>Member of the Scientific Panel for the CIB World Congress, May 2007, South Africa</w:t>
      </w:r>
    </w:p>
    <w:p w14:paraId="728C0429" w14:textId="77777777" w:rsidR="002E15B9" w:rsidRPr="007D508D" w:rsidRDefault="002E15B9" w:rsidP="00A35C62">
      <w:pPr>
        <w:numPr>
          <w:ilvl w:val="1"/>
          <w:numId w:val="14"/>
        </w:numPr>
      </w:pPr>
      <w:r w:rsidRPr="007D508D">
        <w:t xml:space="preserve">Member of the International Advisory Board for ‘Revaluing Construction 2007 – Crossing Boundaries’, international conference, SBi, Danish Building Research Institute. </w:t>
      </w:r>
    </w:p>
    <w:p w14:paraId="00888000" w14:textId="77777777" w:rsidR="002E15B9" w:rsidRPr="007D508D" w:rsidRDefault="002E15B9" w:rsidP="002E15B9">
      <w:r w:rsidRPr="007D508D">
        <w:t>2001-2005</w:t>
      </w:r>
      <w:r w:rsidRPr="007D508D">
        <w:tab/>
      </w:r>
      <w:r w:rsidRPr="007D508D">
        <w:tab/>
        <w:t xml:space="preserve">External Examiner for MSc/Diploma/Certificate in Construction Management (Project </w:t>
      </w:r>
      <w:r w:rsidRPr="007D508D">
        <w:tab/>
      </w:r>
      <w:r w:rsidRPr="007D508D">
        <w:tab/>
      </w:r>
      <w:r w:rsidRPr="007D508D">
        <w:tab/>
        <w:t>Management) at Heriot Watt University</w:t>
      </w:r>
    </w:p>
    <w:p w14:paraId="0FA33115" w14:textId="77777777" w:rsidR="002E15B9" w:rsidRPr="007D508D" w:rsidRDefault="002E15B9" w:rsidP="002E15B9">
      <w:pPr>
        <w:ind w:left="2160" w:hanging="2160"/>
      </w:pPr>
      <w:r w:rsidRPr="007D508D">
        <w:t>2001-2002</w:t>
      </w:r>
      <w:r w:rsidRPr="007D508D">
        <w:tab/>
        <w:t>Member of the Scientific Board for the Joint CIB W060 &amp; W096 Conference on "Measurement and Management of Architectural Value in Performance-Based Building" in Hong Kong, May 6-10, 2002.</w:t>
      </w:r>
    </w:p>
    <w:p w14:paraId="029EA523" w14:textId="77777777" w:rsidR="002E15B9" w:rsidRPr="007D508D" w:rsidRDefault="002E15B9" w:rsidP="00A35C62">
      <w:pPr>
        <w:numPr>
          <w:ilvl w:val="1"/>
          <w:numId w:val="4"/>
        </w:numPr>
      </w:pPr>
      <w:r w:rsidRPr="007D508D">
        <w:t>External Examiner for MSc in Facilities and Environment Management at UCL</w:t>
      </w:r>
    </w:p>
    <w:p w14:paraId="1B31D8AA" w14:textId="77777777" w:rsidR="002E15B9" w:rsidRPr="007D508D" w:rsidRDefault="002E15B9">
      <w:r w:rsidRPr="007D508D">
        <w:t>1997-1998</w:t>
      </w:r>
      <w:r w:rsidRPr="007D508D">
        <w:tab/>
      </w:r>
      <w:r w:rsidRPr="007D508D">
        <w:tab/>
        <w:t>External Examiner for BSc Building Surveying, Glamorgan University</w:t>
      </w:r>
    </w:p>
    <w:p w14:paraId="6251C2A5" w14:textId="77777777" w:rsidR="002E15B9" w:rsidRPr="007D508D" w:rsidRDefault="002E15B9" w:rsidP="00A35C62">
      <w:pPr>
        <w:numPr>
          <w:ilvl w:val="0"/>
          <w:numId w:val="5"/>
        </w:numPr>
      </w:pPr>
      <w:r w:rsidRPr="007D508D">
        <w:t>Chairmanship of BAM 97 (British Academy of Management) SERV4 Conference, London Business School.</w:t>
      </w:r>
    </w:p>
    <w:p w14:paraId="75A514B5" w14:textId="77777777" w:rsidR="002E15B9" w:rsidRPr="007D508D" w:rsidRDefault="002E15B9" w:rsidP="002E15B9">
      <w:pPr>
        <w:ind w:left="2160" w:hanging="2160"/>
      </w:pPr>
      <w:r w:rsidRPr="007D508D">
        <w:t xml:space="preserve">1995-1996 </w:t>
      </w:r>
      <w:r w:rsidRPr="007D508D">
        <w:tab/>
        <w:t>Chairman of Organising Committee for CIC/DOE Conference. A New Way of Working: The Future of Construction, January 1996.</w:t>
      </w:r>
    </w:p>
    <w:p w14:paraId="59186754" w14:textId="77777777" w:rsidR="002E15B9" w:rsidRPr="007D508D" w:rsidRDefault="002E15B9">
      <w:pPr>
        <w:ind w:left="2160" w:hanging="2160"/>
      </w:pPr>
      <w:r w:rsidRPr="007D508D">
        <w:t>1993-1994</w:t>
      </w:r>
      <w:r w:rsidRPr="007D508D">
        <w:tab/>
        <w:t>Final editor of review of quality management in construction carried out by members of CIB W88, covering thirteen countries.</w:t>
      </w:r>
    </w:p>
    <w:p w14:paraId="1840D9DC" w14:textId="77777777" w:rsidR="002E15B9" w:rsidRPr="007D508D" w:rsidRDefault="002E15B9">
      <w:r w:rsidRPr="007D508D">
        <w:t xml:space="preserve">1992-1996 </w:t>
      </w:r>
      <w:r w:rsidRPr="007D508D">
        <w:tab/>
      </w:r>
      <w:r w:rsidRPr="007D508D">
        <w:tab/>
        <w:t>Editor of CON</w:t>
      </w:r>
      <w:r w:rsidRPr="007D508D">
        <w:rPr>
          <w:rStyle w:val="Emphasis"/>
        </w:rPr>
        <w:t>FIRM</w:t>
      </w:r>
      <w:r w:rsidRPr="007D508D">
        <w:t xml:space="preserve"> (W-65 research interest group) Newsletter.</w:t>
      </w:r>
    </w:p>
    <w:p w14:paraId="0AF28652" w14:textId="77777777" w:rsidR="002E15B9" w:rsidRPr="007D508D" w:rsidRDefault="002E15B9" w:rsidP="002E15B9">
      <w:pPr>
        <w:ind w:left="2160" w:hanging="2160"/>
      </w:pPr>
      <w:r w:rsidRPr="007D508D">
        <w:t xml:space="preserve">1992 </w:t>
      </w:r>
      <w:r w:rsidRPr="007D508D">
        <w:tab/>
        <w:t>Instigator and organiser, on behalf of the Association of Facilities Management, for the research element of the 2nd International Facilities Management Symposium, held in the UK, 19-21 May 1992</w:t>
      </w:r>
    </w:p>
    <w:p w14:paraId="1517B083" w14:textId="77777777" w:rsidR="002E15B9" w:rsidRPr="007D508D" w:rsidRDefault="002E15B9">
      <w:pPr>
        <w:ind w:left="2160" w:hanging="2160"/>
      </w:pPr>
      <w:r w:rsidRPr="007D508D">
        <w:t xml:space="preserve">1991-1993 </w:t>
      </w:r>
      <w:r w:rsidRPr="007D508D">
        <w:tab/>
        <w:t>Member of Organising Committee and Papers Committee for the major triennial W-65 Symposium held in the West Indies in September 1993</w:t>
      </w:r>
    </w:p>
    <w:p w14:paraId="48DB5852" w14:textId="77777777" w:rsidR="002E15B9" w:rsidRPr="007D508D" w:rsidRDefault="002E15B9">
      <w:r w:rsidRPr="007D508D">
        <w:t>1993-1994</w:t>
      </w:r>
      <w:r w:rsidRPr="007D508D">
        <w:tab/>
      </w:r>
      <w:r w:rsidRPr="007D508D">
        <w:tab/>
        <w:t>External examiner for BSc (Hons) Building Surveying at University of Glamorgan</w:t>
      </w:r>
    </w:p>
    <w:p w14:paraId="21D82D9D" w14:textId="77777777" w:rsidR="002E15B9" w:rsidRPr="007D508D" w:rsidRDefault="002E15B9">
      <w:pPr>
        <w:ind w:left="2160" w:hanging="2160"/>
      </w:pPr>
      <w:r w:rsidRPr="007D508D">
        <w:t xml:space="preserve">1993-1994 </w:t>
      </w:r>
      <w:r w:rsidRPr="007D508D">
        <w:tab/>
        <w:t>Member of Validation Team for MSc in Facilities Management at Westminster University.</w:t>
      </w:r>
    </w:p>
    <w:p w14:paraId="7D5AA21E" w14:textId="77777777" w:rsidR="002E15B9" w:rsidRPr="007D508D" w:rsidRDefault="002E15B9">
      <w:pPr>
        <w:ind w:left="2160" w:hanging="2160"/>
      </w:pPr>
      <w:r w:rsidRPr="007D508D">
        <w:t xml:space="preserve">1992-1993 </w:t>
      </w:r>
      <w:r w:rsidRPr="007D508D">
        <w:tab/>
        <w:t>Member of Validation Team for Degree in Building Surveying at Sheffield Polytechnic.</w:t>
      </w:r>
    </w:p>
    <w:p w14:paraId="190A610C" w14:textId="77777777" w:rsidR="002E15B9" w:rsidRPr="007D508D" w:rsidRDefault="002E15B9">
      <w:pPr>
        <w:ind w:left="2160" w:hanging="2160"/>
      </w:pPr>
      <w:r w:rsidRPr="007D508D">
        <w:t xml:space="preserve">1991-1993 </w:t>
      </w:r>
      <w:r w:rsidRPr="007D508D">
        <w:tab/>
        <w:t>Establishing and editing series of Research / Working Papers emanating from Postgraduate Programme of Research.</w:t>
      </w:r>
    </w:p>
    <w:p w14:paraId="3E39BE7C" w14:textId="77777777" w:rsidR="002E15B9" w:rsidRPr="007D508D" w:rsidRDefault="002E15B9">
      <w:pPr>
        <w:ind w:left="2160" w:hanging="2160"/>
      </w:pPr>
      <w:r w:rsidRPr="007D508D">
        <w:t xml:space="preserve">1990-1992 </w:t>
      </w:r>
      <w:r w:rsidRPr="007D508D">
        <w:tab/>
        <w:t>Coordinator for Building Surveying research articles in Chartered Surveyor Monthly.</w:t>
      </w:r>
    </w:p>
    <w:p w14:paraId="484D6C92" w14:textId="77777777" w:rsidR="002E15B9" w:rsidRPr="007D508D" w:rsidRDefault="002E15B9" w:rsidP="002E15B9">
      <w:pPr>
        <w:ind w:left="2160" w:hanging="2160"/>
      </w:pPr>
      <w:r w:rsidRPr="007D508D">
        <w:t xml:space="preserve">1990-1991 </w:t>
      </w:r>
      <w:r w:rsidRPr="007D508D">
        <w:tab/>
        <w:t>Organiser and Chairman of first national conference on Practice Management for the Construction Professions, 10 April at Manchester Business School in collaboration with the School of Architecture, University of Manchester.</w:t>
      </w:r>
    </w:p>
    <w:p w14:paraId="5D4AE87E" w14:textId="77777777" w:rsidR="002E15B9" w:rsidRPr="007D508D" w:rsidRDefault="002E15B9">
      <w:pPr>
        <w:ind w:left="2160" w:hanging="2160"/>
        <w:jc w:val="both"/>
        <w:rPr>
          <w:rStyle w:val="Strong"/>
        </w:rPr>
      </w:pPr>
      <w:r w:rsidRPr="007D508D">
        <w:t>1989-1992</w:t>
      </w:r>
      <w:r w:rsidRPr="007D508D">
        <w:tab/>
        <w:t>Content Editor for practice management packages, RIBA / University of London open learning programme.</w:t>
      </w:r>
    </w:p>
    <w:p w14:paraId="1DC6003E" w14:textId="77777777" w:rsidR="002E15B9" w:rsidRPr="007D508D" w:rsidRDefault="002E15B9">
      <w:pPr>
        <w:jc w:val="both"/>
        <w:rPr>
          <w:rStyle w:val="Strong"/>
        </w:rPr>
      </w:pPr>
    </w:p>
    <w:p w14:paraId="50041587" w14:textId="77777777" w:rsidR="002E15B9" w:rsidRPr="007D508D" w:rsidRDefault="002E15B9">
      <w:pPr>
        <w:jc w:val="both"/>
        <w:rPr>
          <w:rStyle w:val="Strong"/>
        </w:rPr>
      </w:pPr>
    </w:p>
    <w:p w14:paraId="47BAAF10" w14:textId="08D73144" w:rsidR="002E15B9" w:rsidRPr="007D508D" w:rsidRDefault="002E15B9" w:rsidP="002E15B9">
      <w:pPr>
        <w:pStyle w:val="Heading1"/>
        <w:rPr>
          <w:rStyle w:val="Strong"/>
          <w:b/>
          <w:color w:val="auto"/>
          <w:szCs w:val="24"/>
        </w:rPr>
      </w:pPr>
      <w:bookmarkStart w:id="9" w:name="_Toc130568164"/>
      <w:r w:rsidRPr="007D508D">
        <w:rPr>
          <w:rStyle w:val="Strong"/>
          <w:b/>
          <w:color w:val="auto"/>
          <w:szCs w:val="24"/>
        </w:rPr>
        <w:t>Invited Speeches / Lectures</w:t>
      </w:r>
      <w:bookmarkEnd w:id="9"/>
    </w:p>
    <w:p w14:paraId="1DE7249D" w14:textId="77777777" w:rsidR="00FC21E1" w:rsidRDefault="00FC21E1" w:rsidP="00FC21E1">
      <w:pPr>
        <w:rPr>
          <w:bCs/>
          <w:i/>
          <w:lang w:val="en-US"/>
        </w:rPr>
      </w:pPr>
    </w:p>
    <w:p w14:paraId="0888C84A" w14:textId="77777777" w:rsidR="00C136B6" w:rsidRPr="00A40849" w:rsidRDefault="00C136B6" w:rsidP="00C136B6">
      <w:pPr>
        <w:ind w:left="2160" w:hanging="2160"/>
        <w:rPr>
          <w:i/>
          <w:iCs/>
          <w:lang w:val="en-US"/>
        </w:rPr>
      </w:pPr>
      <w:r w:rsidRPr="00C136B6">
        <w:rPr>
          <w:i/>
          <w:iCs/>
          <w:lang w:val="en-US"/>
        </w:rPr>
        <w:t>2023</w:t>
      </w:r>
      <w:r w:rsidRPr="00C136B6">
        <w:rPr>
          <w:i/>
          <w:iCs/>
          <w:lang w:val="en-US"/>
        </w:rPr>
        <w:tab/>
      </w:r>
      <w:r w:rsidRPr="00A40849">
        <w:rPr>
          <w:i/>
          <w:iCs/>
          <w:lang w:val="en-US"/>
        </w:rPr>
        <w:t>Invited virtual presentation to Forum Bygga Skola Advisory Group, “Idealized model for capital educational investment”, Sweden, 21 March 2023.</w:t>
      </w:r>
    </w:p>
    <w:p w14:paraId="027873F0" w14:textId="4BF6D8C7" w:rsidR="00C136B6" w:rsidRPr="00A40849" w:rsidRDefault="00C136B6" w:rsidP="00C136B6">
      <w:pPr>
        <w:ind w:left="2160" w:hanging="2160"/>
        <w:rPr>
          <w:i/>
          <w:iCs/>
          <w:lang w:val="en-US"/>
        </w:rPr>
      </w:pPr>
      <w:r w:rsidRPr="00C136B6">
        <w:rPr>
          <w:i/>
          <w:iCs/>
          <w:lang w:val="en-US"/>
        </w:rPr>
        <w:t>2023</w:t>
      </w:r>
      <w:r w:rsidRPr="00C136B6">
        <w:rPr>
          <w:i/>
          <w:iCs/>
          <w:lang w:val="en-US"/>
        </w:rPr>
        <w:tab/>
      </w:r>
      <w:r w:rsidRPr="00A40849">
        <w:rPr>
          <w:i/>
          <w:iCs/>
          <w:lang w:val="en-US"/>
        </w:rPr>
        <w:t>Invited virtual presentation to Forum Bygga Skola CPD session, “Building a School for Humans</w:t>
      </w:r>
      <w:r w:rsidR="000920F3">
        <w:rPr>
          <w:i/>
          <w:iCs/>
          <w:lang w:val="en-US"/>
        </w:rPr>
        <w:t>”</w:t>
      </w:r>
      <w:r w:rsidRPr="00A40849">
        <w:rPr>
          <w:i/>
          <w:iCs/>
          <w:lang w:val="en-US"/>
        </w:rPr>
        <w:t>, Sweden, 21 March 2023.</w:t>
      </w:r>
    </w:p>
    <w:p w14:paraId="1816DFC6" w14:textId="4C092ECD" w:rsidR="001E551D" w:rsidRPr="00C136B6" w:rsidRDefault="00C136B6" w:rsidP="00C136B6">
      <w:pPr>
        <w:ind w:left="2160" w:hanging="2160"/>
        <w:rPr>
          <w:i/>
          <w:iCs/>
          <w:lang w:val="en-US"/>
        </w:rPr>
      </w:pPr>
      <w:r w:rsidRPr="00C136B6">
        <w:rPr>
          <w:i/>
          <w:lang w:val="en-US"/>
        </w:rPr>
        <w:t>2023</w:t>
      </w:r>
      <w:r w:rsidRPr="00C136B6">
        <w:rPr>
          <w:i/>
          <w:lang w:val="en-US"/>
        </w:rPr>
        <w:tab/>
        <w:t>Invited virtual contribution to expert Round Table session</w:t>
      </w:r>
      <w:r w:rsidRPr="00C136B6">
        <w:rPr>
          <w:i/>
          <w:iCs/>
          <w:lang w:val="en-US"/>
        </w:rPr>
        <w:t>, “Schools of the Future”, hosted by the World Bank in Vienna and involving the EIB and the EC, 16 March, 2023.</w:t>
      </w:r>
    </w:p>
    <w:p w14:paraId="40937570" w14:textId="77777777" w:rsidR="001E551D" w:rsidRPr="00B9013D" w:rsidRDefault="001E551D" w:rsidP="001E551D">
      <w:pPr>
        <w:ind w:left="2160" w:hanging="2160"/>
        <w:rPr>
          <w:i/>
          <w:iCs/>
          <w:lang w:val="en-US"/>
        </w:rPr>
      </w:pPr>
      <w:r w:rsidRPr="001E551D">
        <w:rPr>
          <w:i/>
          <w:lang w:val="en-US"/>
        </w:rPr>
        <w:t xml:space="preserve">2023 </w:t>
      </w:r>
      <w:r w:rsidRPr="001E551D">
        <w:rPr>
          <w:i/>
          <w:lang w:val="en-US"/>
        </w:rPr>
        <w:tab/>
      </w:r>
      <w:r w:rsidRPr="00B9013D">
        <w:rPr>
          <w:i/>
          <w:lang w:val="en-US"/>
        </w:rPr>
        <w:t>Invited virtual presentation and discussion</w:t>
      </w:r>
      <w:r w:rsidRPr="00B9013D">
        <w:rPr>
          <w:i/>
          <w:iCs/>
          <w:lang w:val="en-US"/>
        </w:rPr>
        <w:t>, “Evidence on the link between learning and infrastructure” to World Bank staff covering school reconstruction in the Philippines, 7 February 2023.</w:t>
      </w:r>
    </w:p>
    <w:p w14:paraId="740D209A" w14:textId="77777777" w:rsidR="001E551D" w:rsidRPr="00B9013D" w:rsidRDefault="001E551D" w:rsidP="001E551D">
      <w:pPr>
        <w:ind w:left="2160" w:hanging="2160"/>
        <w:rPr>
          <w:i/>
          <w:lang w:val="en-US"/>
        </w:rPr>
      </w:pPr>
      <w:r w:rsidRPr="001E551D">
        <w:rPr>
          <w:i/>
          <w:lang w:val="en-US"/>
        </w:rPr>
        <w:t>2022</w:t>
      </w:r>
      <w:r w:rsidRPr="001E551D">
        <w:rPr>
          <w:i/>
          <w:lang w:val="en-US"/>
        </w:rPr>
        <w:tab/>
      </w:r>
      <w:r w:rsidRPr="00B9013D">
        <w:rPr>
          <w:i/>
          <w:lang w:val="en-US"/>
        </w:rPr>
        <w:t xml:space="preserve">Invited presentation (and workshop), </w:t>
      </w:r>
      <w:r w:rsidRPr="00B9013D">
        <w:rPr>
          <w:i/>
          <w:iCs/>
          <w:lang w:val="en-US"/>
        </w:rPr>
        <w:t>“The impact of classroom design on learning”, to visiting Swedish educational group, organized by Forum Bygga Skola, London, 13 October 2022.</w:t>
      </w:r>
    </w:p>
    <w:p w14:paraId="36A8A8C2" w14:textId="77777777" w:rsidR="001E551D" w:rsidRPr="00B9013D" w:rsidRDefault="001E551D" w:rsidP="001E551D">
      <w:pPr>
        <w:ind w:left="2160" w:hanging="2160"/>
        <w:rPr>
          <w:i/>
          <w:iCs/>
          <w:lang w:val="en-US"/>
        </w:rPr>
      </w:pPr>
      <w:r w:rsidRPr="001E551D">
        <w:rPr>
          <w:i/>
          <w:lang w:val="en-US"/>
        </w:rPr>
        <w:lastRenderedPageBreak/>
        <w:t xml:space="preserve">2022 </w:t>
      </w:r>
      <w:r w:rsidRPr="001E551D">
        <w:rPr>
          <w:i/>
          <w:lang w:val="en-US"/>
        </w:rPr>
        <w:tab/>
      </w:r>
      <w:r w:rsidRPr="00B9013D">
        <w:rPr>
          <w:i/>
          <w:lang w:val="en-US"/>
        </w:rPr>
        <w:t xml:space="preserve">Invited opening keynote speech, </w:t>
      </w:r>
      <w:r w:rsidRPr="00B9013D">
        <w:rPr>
          <w:i/>
          <w:iCs/>
          <w:lang w:val="en-US"/>
        </w:rPr>
        <w:t xml:space="preserve">“The evidence for the impact of school infrastructure and classroom environment on learning”, delivered virtually to The Second Foundation Barco Forum on Education, Education Infrastructure, Universidad de los Andes, Bogota, Columbia, 4 October 2022.   </w:t>
      </w:r>
    </w:p>
    <w:p w14:paraId="2210219C" w14:textId="77777777" w:rsidR="001E551D" w:rsidRDefault="001E551D" w:rsidP="00FC21E1">
      <w:pPr>
        <w:ind w:left="2160" w:hanging="2160"/>
        <w:rPr>
          <w:i/>
          <w:lang w:val="en-US"/>
        </w:rPr>
      </w:pPr>
    </w:p>
    <w:p w14:paraId="5AEBB35F" w14:textId="03D87514" w:rsidR="00FC21E1" w:rsidRPr="00FC21E1" w:rsidRDefault="00FC21E1" w:rsidP="00FC21E1">
      <w:pPr>
        <w:ind w:left="2160" w:hanging="2160"/>
        <w:rPr>
          <w:iCs/>
          <w:lang w:val="en-US"/>
        </w:rPr>
      </w:pPr>
      <w:r w:rsidRPr="00FC21E1">
        <w:rPr>
          <w:i/>
          <w:lang w:val="en-US"/>
        </w:rPr>
        <w:t xml:space="preserve">2022 </w:t>
      </w:r>
      <w:r w:rsidRPr="00FC21E1">
        <w:rPr>
          <w:i/>
          <w:lang w:val="en-US"/>
        </w:rPr>
        <w:tab/>
        <w:t>Invited virtual presentation and discussion</w:t>
      </w:r>
      <w:r w:rsidRPr="00FC21E1">
        <w:rPr>
          <w:iCs/>
          <w:lang w:val="en-US"/>
        </w:rPr>
        <w:t>, “Evidence on the link between learning and infrastructure” to local World Bank staff covering school reconstruction in Tonga, 30 May 2022.</w:t>
      </w:r>
    </w:p>
    <w:p w14:paraId="1F4D2F4C" w14:textId="09B5E9B9" w:rsidR="00FC21E1" w:rsidRPr="00FC21E1" w:rsidRDefault="00FC21E1" w:rsidP="00FC21E1">
      <w:pPr>
        <w:ind w:left="2160" w:hanging="2160"/>
        <w:rPr>
          <w:iCs/>
          <w:lang w:val="en-US"/>
        </w:rPr>
      </w:pPr>
      <w:r w:rsidRPr="00FC21E1">
        <w:rPr>
          <w:i/>
          <w:lang w:val="en-US"/>
        </w:rPr>
        <w:t xml:space="preserve">2022 </w:t>
      </w:r>
      <w:r w:rsidRPr="00FC21E1">
        <w:rPr>
          <w:i/>
          <w:lang w:val="en-US"/>
        </w:rPr>
        <w:tab/>
        <w:t>Invited virtual presentation and discussion</w:t>
      </w:r>
      <w:r w:rsidRPr="00FC21E1">
        <w:rPr>
          <w:iCs/>
          <w:lang w:val="en-US"/>
        </w:rPr>
        <w:t xml:space="preserve">, “Evidence on the link between learning and infrastructure” to local World Bank staff covering school reconstruction in </w:t>
      </w:r>
      <w:r w:rsidR="00342ECA">
        <w:rPr>
          <w:iCs/>
          <w:lang w:val="en-US"/>
        </w:rPr>
        <w:t>Indonesia</w:t>
      </w:r>
      <w:r w:rsidRPr="00FC21E1">
        <w:rPr>
          <w:iCs/>
          <w:lang w:val="en-US"/>
        </w:rPr>
        <w:t>, 20 April 2022.</w:t>
      </w:r>
    </w:p>
    <w:p w14:paraId="7B663242" w14:textId="1F7297F8" w:rsidR="00FC21E1" w:rsidRPr="009F6F84" w:rsidRDefault="00FC21E1" w:rsidP="00FC21E1">
      <w:pPr>
        <w:ind w:left="2160" w:hanging="2160"/>
        <w:rPr>
          <w:bCs/>
          <w:iCs/>
          <w:lang w:val="en-US"/>
        </w:rPr>
      </w:pPr>
      <w:r w:rsidRPr="00FC21E1">
        <w:rPr>
          <w:bCs/>
          <w:i/>
          <w:lang w:val="en-US"/>
        </w:rPr>
        <w:t xml:space="preserve">2021 </w:t>
      </w:r>
      <w:r w:rsidRPr="00FC21E1">
        <w:rPr>
          <w:bCs/>
          <w:i/>
          <w:lang w:val="en-US"/>
        </w:rPr>
        <w:tab/>
        <w:t xml:space="preserve">Invited keynote speech, </w:t>
      </w:r>
      <w:r w:rsidRPr="00FC21E1">
        <w:rPr>
          <w:bCs/>
          <w:iCs/>
          <w:lang w:val="en-US"/>
        </w:rPr>
        <w:t xml:space="preserve">“If you want to know how something works – change it! What </w:t>
      </w:r>
      <w:r w:rsidRPr="009F6F84">
        <w:rPr>
          <w:bCs/>
          <w:iCs/>
          <w:lang w:val="en-US"/>
        </w:rPr>
        <w:t>has Covid shown us about the design of learning environments?”, delivered virtually</w:t>
      </w:r>
      <w:r w:rsidRPr="009F6F84">
        <w:rPr>
          <w:bCs/>
          <w:iCs/>
          <w:lang w:val="en-US"/>
        </w:rPr>
        <w:br/>
      </w:r>
      <w:r w:rsidRPr="009F6F84">
        <w:rPr>
          <w:bCs/>
          <w:i/>
          <w:lang w:val="en-US"/>
        </w:rPr>
        <w:t xml:space="preserve"> </w:t>
      </w:r>
      <w:r w:rsidRPr="009F6F84">
        <w:rPr>
          <w:bCs/>
          <w:iCs/>
          <w:lang w:val="en-US"/>
        </w:rPr>
        <w:t xml:space="preserve">to the ICEIT Conference, Chengdu, 19 January 2021.  </w:t>
      </w:r>
    </w:p>
    <w:p w14:paraId="33BF724D" w14:textId="4DFF39D5" w:rsidR="009F6F84" w:rsidRPr="009F6F84" w:rsidRDefault="009F6F84" w:rsidP="009F6F84">
      <w:pPr>
        <w:ind w:left="2160" w:hanging="2160"/>
        <w:rPr>
          <w:bCs/>
          <w:i/>
          <w:lang w:val="en-US"/>
        </w:rPr>
      </w:pPr>
      <w:r>
        <w:rPr>
          <w:bCs/>
          <w:i/>
          <w:lang w:val="en-US"/>
        </w:rPr>
        <w:t>2020</w:t>
      </w:r>
      <w:r w:rsidRPr="009F6F84">
        <w:rPr>
          <w:bCs/>
          <w:i/>
          <w:lang w:val="en-US"/>
        </w:rPr>
        <w:t xml:space="preserve"> </w:t>
      </w:r>
      <w:r>
        <w:rPr>
          <w:bCs/>
          <w:i/>
          <w:lang w:val="en-US"/>
        </w:rPr>
        <w:tab/>
      </w:r>
      <w:r w:rsidRPr="009F6F84">
        <w:rPr>
          <w:bCs/>
          <w:i/>
          <w:lang w:val="en-US"/>
        </w:rPr>
        <w:t xml:space="preserve">Invited keynote speech, </w:t>
      </w:r>
      <w:r w:rsidRPr="009F6F84">
        <w:rPr>
          <w:bCs/>
          <w:iCs/>
          <w:lang w:val="en-US"/>
        </w:rPr>
        <w:t>“The technology of human-centric learning spaces: blind spot or opportunity”, ICEIT Conference, Oxford, 12 February 2020.</w:t>
      </w:r>
      <w:r w:rsidRPr="009F6F84">
        <w:rPr>
          <w:bCs/>
          <w:i/>
          <w:lang w:val="en-US"/>
        </w:rPr>
        <w:t xml:space="preserve">  </w:t>
      </w:r>
    </w:p>
    <w:p w14:paraId="5290C27F" w14:textId="3C54E10E" w:rsidR="009F6F84" w:rsidRPr="009F6F84" w:rsidRDefault="009F6F84" w:rsidP="009F6F84">
      <w:pPr>
        <w:ind w:left="2160" w:hanging="2160"/>
        <w:rPr>
          <w:bCs/>
          <w:i/>
          <w:lang w:val="en-US"/>
        </w:rPr>
      </w:pPr>
      <w:r>
        <w:rPr>
          <w:bCs/>
          <w:i/>
          <w:lang w:val="en-US"/>
        </w:rPr>
        <w:t xml:space="preserve">2020 </w:t>
      </w:r>
      <w:r>
        <w:rPr>
          <w:bCs/>
          <w:i/>
          <w:lang w:val="en-US"/>
        </w:rPr>
        <w:tab/>
      </w:r>
      <w:r w:rsidRPr="009F6F84">
        <w:rPr>
          <w:bCs/>
          <w:i/>
          <w:lang w:val="en-US"/>
        </w:rPr>
        <w:t xml:space="preserve">Invited presentation (and workshop), </w:t>
      </w:r>
      <w:r w:rsidRPr="009F6F84">
        <w:rPr>
          <w:bCs/>
          <w:iCs/>
          <w:lang w:val="en-US"/>
        </w:rPr>
        <w:t>“The impact of classroom design on learning”, to visiting Swedish educational group, organized by Forum Bygga Skola, London, 23 January 2020.</w:t>
      </w:r>
    </w:p>
    <w:p w14:paraId="168269C4" w14:textId="4B5CF7C8" w:rsidR="009F6F84" w:rsidRPr="009F6F84" w:rsidRDefault="009F6F84" w:rsidP="009F6F84">
      <w:pPr>
        <w:ind w:left="2160" w:hanging="2160"/>
        <w:rPr>
          <w:bCs/>
          <w:i/>
          <w:lang w:val="en-US"/>
        </w:rPr>
      </w:pPr>
      <w:r>
        <w:rPr>
          <w:bCs/>
          <w:i/>
          <w:lang w:val="en-US"/>
        </w:rPr>
        <w:t xml:space="preserve">2019 </w:t>
      </w:r>
      <w:r>
        <w:rPr>
          <w:bCs/>
          <w:i/>
          <w:lang w:val="en-US"/>
        </w:rPr>
        <w:tab/>
      </w:r>
      <w:r w:rsidRPr="009F6F84">
        <w:rPr>
          <w:bCs/>
          <w:i/>
          <w:lang w:val="en-US"/>
        </w:rPr>
        <w:t xml:space="preserve">Invited presentation, </w:t>
      </w:r>
      <w:r w:rsidRPr="009F6F84">
        <w:rPr>
          <w:bCs/>
          <w:lang w:val="en-US"/>
        </w:rPr>
        <w:t>"Evidence-based actions to enhance learning", at Didacta International Conference on Learning Environments, Fortezza da Basso, Florence, Italy, 10 October 2019.</w:t>
      </w:r>
      <w:r w:rsidRPr="009F6F84">
        <w:rPr>
          <w:bCs/>
          <w:i/>
          <w:lang w:val="en-US"/>
        </w:rPr>
        <w:t xml:space="preserve"> </w:t>
      </w:r>
    </w:p>
    <w:p w14:paraId="24203FB3" w14:textId="60CD6399" w:rsidR="009F6F84" w:rsidRPr="009F6F84" w:rsidRDefault="009C4AC1" w:rsidP="009C4AC1">
      <w:pPr>
        <w:ind w:left="2160" w:hanging="2160"/>
        <w:rPr>
          <w:bCs/>
          <w:i/>
          <w:lang w:val="en-US"/>
        </w:rPr>
      </w:pPr>
      <w:r>
        <w:rPr>
          <w:bCs/>
          <w:i/>
          <w:lang w:val="en-US"/>
        </w:rPr>
        <w:t>2019</w:t>
      </w:r>
      <w:r w:rsidR="009F6F84">
        <w:rPr>
          <w:bCs/>
          <w:i/>
          <w:lang w:val="en-US"/>
        </w:rPr>
        <w:t xml:space="preserve"> </w:t>
      </w:r>
      <w:r>
        <w:rPr>
          <w:bCs/>
          <w:i/>
          <w:lang w:val="en-US"/>
        </w:rPr>
        <w:tab/>
      </w:r>
      <w:r w:rsidR="009F6F84" w:rsidRPr="009F6F84">
        <w:rPr>
          <w:bCs/>
          <w:i/>
          <w:lang w:val="en-US"/>
        </w:rPr>
        <w:t xml:space="preserve">Invited keynote presentation, </w:t>
      </w:r>
      <w:r w:rsidR="009F6F84" w:rsidRPr="009F6F84">
        <w:rPr>
          <w:bCs/>
          <w:lang w:val="en-US"/>
        </w:rPr>
        <w:t>"Evidence for the holistic impact of educational spaces on learning", at NUI Galway, Lifecourse Institute, Ireland, 7 October 2019.</w:t>
      </w:r>
    </w:p>
    <w:p w14:paraId="0438720D" w14:textId="22A15DE5" w:rsidR="009F6F84" w:rsidRPr="009F6F84" w:rsidRDefault="009C4AC1" w:rsidP="009C4AC1">
      <w:pPr>
        <w:ind w:left="2160" w:hanging="2160"/>
        <w:rPr>
          <w:bCs/>
          <w:i/>
          <w:lang w:val="en-US"/>
        </w:rPr>
      </w:pPr>
      <w:r>
        <w:rPr>
          <w:bCs/>
          <w:i/>
          <w:lang w:val="en-US"/>
        </w:rPr>
        <w:t xml:space="preserve">2019 </w:t>
      </w:r>
      <w:r>
        <w:rPr>
          <w:bCs/>
          <w:i/>
          <w:lang w:val="en-US"/>
        </w:rPr>
        <w:tab/>
      </w:r>
      <w:r w:rsidR="009F6F84" w:rsidRPr="009F6F84">
        <w:rPr>
          <w:bCs/>
          <w:i/>
          <w:lang w:val="en-US"/>
        </w:rPr>
        <w:t xml:space="preserve">Invited presentation, </w:t>
      </w:r>
      <w:r w:rsidR="009F6F84" w:rsidRPr="009F6F84">
        <w:rPr>
          <w:bCs/>
          <w:iCs/>
          <w:lang w:val="en-US"/>
        </w:rPr>
        <w:t>“Human-centric Design for Learning”,</w:t>
      </w:r>
      <w:r w:rsidR="009F6F84" w:rsidRPr="009F6F84">
        <w:rPr>
          <w:bCs/>
          <w:i/>
          <w:lang w:val="en-US"/>
        </w:rPr>
        <w:t xml:space="preserve"> </w:t>
      </w:r>
      <w:r w:rsidR="009F6F84" w:rsidRPr="009F6F84">
        <w:rPr>
          <w:bCs/>
          <w:iCs/>
          <w:lang w:val="en-US"/>
        </w:rPr>
        <w:t>at HCL (lighting) event, Cabinet War Offices, London, 24 June 2019.</w:t>
      </w:r>
    </w:p>
    <w:p w14:paraId="047BFCCC" w14:textId="50BC4C34" w:rsidR="009F6F84" w:rsidRPr="009F6F84" w:rsidRDefault="009C4AC1" w:rsidP="009C4AC1">
      <w:pPr>
        <w:ind w:left="2160" w:hanging="2160"/>
        <w:rPr>
          <w:bCs/>
          <w:i/>
          <w:lang w:val="en-US"/>
        </w:rPr>
      </w:pPr>
      <w:r>
        <w:rPr>
          <w:bCs/>
          <w:i/>
          <w:lang w:val="en-US"/>
        </w:rPr>
        <w:t xml:space="preserve">2019 </w:t>
      </w:r>
      <w:r>
        <w:rPr>
          <w:bCs/>
          <w:i/>
          <w:lang w:val="en-US"/>
        </w:rPr>
        <w:tab/>
      </w:r>
      <w:r w:rsidR="009F6F84" w:rsidRPr="009F6F84">
        <w:rPr>
          <w:bCs/>
          <w:i/>
          <w:lang w:val="en-US"/>
        </w:rPr>
        <w:t xml:space="preserve">Invited keynote and workshops </w:t>
      </w:r>
      <w:r w:rsidR="009F6F84" w:rsidRPr="009F6F84">
        <w:rPr>
          <w:bCs/>
          <w:lang w:val="en-US"/>
        </w:rPr>
        <w:t>for the Ministry of Education at GESS Education Fair, Dubai, United Arab Emirates: "Designing the empathetic classroom - so children can flourish", 28 February; "practical actions to achieve the empathetic classroom", 26-28 February 2019, Dubai World Trade Centre.</w:t>
      </w:r>
    </w:p>
    <w:p w14:paraId="239DC7B2" w14:textId="297A69C5" w:rsidR="009F6F84" w:rsidRPr="009C4AC1" w:rsidRDefault="009C4AC1" w:rsidP="009C4AC1">
      <w:pPr>
        <w:ind w:left="2160" w:hanging="2160"/>
        <w:rPr>
          <w:bCs/>
          <w:i/>
          <w:lang w:val="en-US"/>
        </w:rPr>
      </w:pPr>
      <w:r>
        <w:rPr>
          <w:bCs/>
          <w:i/>
          <w:lang w:val="en-US"/>
        </w:rPr>
        <w:t xml:space="preserve">2019 </w:t>
      </w:r>
      <w:r>
        <w:rPr>
          <w:bCs/>
          <w:i/>
          <w:lang w:val="en-US"/>
        </w:rPr>
        <w:tab/>
      </w:r>
      <w:r w:rsidR="009F6F84" w:rsidRPr="009C4AC1">
        <w:rPr>
          <w:bCs/>
          <w:i/>
          <w:lang w:val="en-US"/>
        </w:rPr>
        <w:t xml:space="preserve">Invited keynote speech and workshop (with Dr L Barrett), </w:t>
      </w:r>
      <w:r w:rsidR="009F6F84" w:rsidRPr="009C4AC1">
        <w:rPr>
          <w:bCs/>
          <w:lang w:val="en-US"/>
        </w:rPr>
        <w:t>"The impact of the physical environment on learning", 14 February 2019; "Practical steps towards 'Clever Classrooms'", 15 February 2018, at Playing-Learning-Working Conference, Free University of Bolzano, Brixen / Bressanone, Italy, 14-15 February 2019.</w:t>
      </w:r>
      <w:r w:rsidR="009F6F84" w:rsidRPr="009C4AC1">
        <w:rPr>
          <w:bCs/>
          <w:i/>
          <w:lang w:val="en-US"/>
        </w:rPr>
        <w:t xml:space="preserve"> </w:t>
      </w:r>
    </w:p>
    <w:p w14:paraId="7702CA3B" w14:textId="4A1C8929" w:rsidR="009F6F84" w:rsidRPr="009F6F84" w:rsidRDefault="009C4AC1" w:rsidP="009C4AC1">
      <w:pPr>
        <w:ind w:left="2160" w:hanging="2160"/>
        <w:rPr>
          <w:bCs/>
          <w:i/>
          <w:lang w:val="en-US"/>
        </w:rPr>
      </w:pPr>
      <w:r>
        <w:rPr>
          <w:bCs/>
          <w:i/>
          <w:lang w:val="en-US"/>
        </w:rPr>
        <w:t xml:space="preserve">2018 </w:t>
      </w:r>
      <w:r>
        <w:rPr>
          <w:bCs/>
          <w:i/>
          <w:lang w:val="en-US"/>
        </w:rPr>
        <w:tab/>
      </w:r>
      <w:r w:rsidR="009F6F84" w:rsidRPr="009F6F84">
        <w:rPr>
          <w:bCs/>
          <w:i/>
          <w:lang w:val="en-US"/>
        </w:rPr>
        <w:t>Invited presentation,</w:t>
      </w:r>
      <w:r w:rsidR="009F6F84" w:rsidRPr="009F6F84">
        <w:rPr>
          <w:bCs/>
          <w:lang w:val="en-US"/>
        </w:rPr>
        <w:t xml:space="preserve"> "Optimal spaces for those living with dementia", at Environment and Design for Dementia Conference, University of Salford, 29 November 2018.</w:t>
      </w:r>
      <w:r w:rsidR="009F6F84" w:rsidRPr="009F6F84">
        <w:rPr>
          <w:bCs/>
          <w:i/>
          <w:lang w:val="en-US"/>
        </w:rPr>
        <w:t xml:space="preserve"> </w:t>
      </w:r>
    </w:p>
    <w:p w14:paraId="41154014" w14:textId="602F468E" w:rsidR="009F6F84" w:rsidRPr="009F6F84" w:rsidRDefault="009C4AC1" w:rsidP="009C4AC1">
      <w:pPr>
        <w:ind w:left="2160" w:hanging="2160"/>
        <w:rPr>
          <w:bCs/>
          <w:i/>
          <w:lang w:val="en-US"/>
        </w:rPr>
      </w:pPr>
      <w:r>
        <w:rPr>
          <w:bCs/>
          <w:i/>
          <w:lang w:val="en-US"/>
        </w:rPr>
        <w:t xml:space="preserve">2018 </w:t>
      </w:r>
      <w:r>
        <w:rPr>
          <w:bCs/>
          <w:i/>
          <w:lang w:val="en-US"/>
        </w:rPr>
        <w:tab/>
      </w:r>
      <w:r w:rsidR="009F6F84" w:rsidRPr="009F6F84">
        <w:rPr>
          <w:bCs/>
          <w:i/>
          <w:lang w:val="en-US"/>
        </w:rPr>
        <w:t xml:space="preserve">Invited keynote speech, </w:t>
      </w:r>
      <w:r w:rsidR="009F6F84" w:rsidRPr="009F6F84">
        <w:rPr>
          <w:bCs/>
          <w:lang w:val="en-US"/>
        </w:rPr>
        <w:t xml:space="preserve">"The impact of classroom design on pupils' learning", at International Conference on Role of Innovative Learning Environment in Enabling Child's Holistic Development, organised by the World Bank / UNICEF and the Ministry of Preschool Education, Tashkent, Uzbekistan, 19 November 2018. </w:t>
      </w:r>
    </w:p>
    <w:p w14:paraId="674828D6" w14:textId="2FC27BB2" w:rsidR="009F6F84" w:rsidRPr="009F6F84" w:rsidRDefault="009C4AC1" w:rsidP="009C4AC1">
      <w:pPr>
        <w:ind w:left="2160" w:hanging="2160"/>
        <w:rPr>
          <w:bCs/>
          <w:i/>
          <w:lang w:val="en-US"/>
        </w:rPr>
      </w:pPr>
      <w:r>
        <w:rPr>
          <w:bCs/>
          <w:i/>
          <w:lang w:val="en-US"/>
        </w:rPr>
        <w:t xml:space="preserve">2018 </w:t>
      </w:r>
      <w:r>
        <w:rPr>
          <w:bCs/>
          <w:i/>
          <w:lang w:val="en-US"/>
        </w:rPr>
        <w:tab/>
      </w:r>
      <w:r w:rsidR="009F6F84" w:rsidRPr="009F6F84">
        <w:rPr>
          <w:bCs/>
          <w:i/>
          <w:lang w:val="en-US"/>
        </w:rPr>
        <w:t xml:space="preserve">Invited organiser and moderator of workshop, </w:t>
      </w:r>
      <w:r w:rsidR="009F6F84" w:rsidRPr="009F6F84">
        <w:rPr>
          <w:bCs/>
          <w:lang w:val="en-US"/>
        </w:rPr>
        <w:t>"School and Working Environment, as part of Healthy Buildings Day, Velux, Brussels, 26 September 2018.</w:t>
      </w:r>
    </w:p>
    <w:p w14:paraId="56539752" w14:textId="625587E3" w:rsidR="009F6F84" w:rsidRPr="009F6F84" w:rsidRDefault="009C4AC1" w:rsidP="009C4AC1">
      <w:pPr>
        <w:ind w:left="2160" w:hanging="2160"/>
        <w:rPr>
          <w:bCs/>
          <w:i/>
          <w:lang w:val="en-US"/>
        </w:rPr>
      </w:pPr>
      <w:r>
        <w:rPr>
          <w:bCs/>
          <w:i/>
          <w:lang w:val="en-US"/>
        </w:rPr>
        <w:t xml:space="preserve">2018 </w:t>
      </w:r>
      <w:r>
        <w:rPr>
          <w:bCs/>
          <w:i/>
          <w:lang w:val="en-US"/>
        </w:rPr>
        <w:tab/>
      </w:r>
      <w:r w:rsidR="009F6F84" w:rsidRPr="009F6F84">
        <w:rPr>
          <w:bCs/>
          <w:i/>
          <w:lang w:val="en-US"/>
        </w:rPr>
        <w:t>Invited presentations and workshop</w:t>
      </w:r>
      <w:r w:rsidR="009F6F84" w:rsidRPr="009F6F84">
        <w:rPr>
          <w:bCs/>
          <w:lang w:val="en-US"/>
        </w:rPr>
        <w:t>, "Implications of 'Clever Classrooms" for designing effective schools", Stockholm, 12 September 2018; "How to create optimal spaces for learning", Skovde, 13 September 2018, at Forum Bygga Skola events, Sweden, 12-13 September, 2018.</w:t>
      </w:r>
      <w:r w:rsidR="009F6F84" w:rsidRPr="009F6F84">
        <w:rPr>
          <w:bCs/>
          <w:i/>
          <w:lang w:val="en-US"/>
        </w:rPr>
        <w:t xml:space="preserve"> </w:t>
      </w:r>
    </w:p>
    <w:p w14:paraId="5FE10F1C" w14:textId="03EC3396" w:rsidR="009F6F84" w:rsidRPr="009F6F84" w:rsidRDefault="009C4AC1" w:rsidP="009C4AC1">
      <w:pPr>
        <w:ind w:left="2160" w:hanging="2160"/>
        <w:rPr>
          <w:bCs/>
          <w:i/>
          <w:lang w:val="en-US"/>
        </w:rPr>
      </w:pPr>
      <w:r>
        <w:rPr>
          <w:bCs/>
          <w:i/>
          <w:lang w:val="en-US"/>
        </w:rPr>
        <w:t xml:space="preserve">2018 </w:t>
      </w:r>
      <w:r>
        <w:rPr>
          <w:bCs/>
          <w:i/>
          <w:lang w:val="en-US"/>
        </w:rPr>
        <w:tab/>
      </w:r>
      <w:r w:rsidR="009F6F84" w:rsidRPr="009F6F84">
        <w:rPr>
          <w:bCs/>
          <w:i/>
          <w:lang w:val="en-US"/>
        </w:rPr>
        <w:t xml:space="preserve">Invited presentation, </w:t>
      </w:r>
      <w:r w:rsidR="009F6F84" w:rsidRPr="009F6F84">
        <w:rPr>
          <w:bCs/>
          <w:lang w:val="en-US"/>
        </w:rPr>
        <w:t>"Tensions and resolutions around the physical learning environment", at Department of Education, University of Oxford, 26 April 2018.</w:t>
      </w:r>
      <w:r w:rsidR="009F6F84" w:rsidRPr="009F6F84">
        <w:rPr>
          <w:bCs/>
          <w:i/>
          <w:lang w:val="en-US"/>
        </w:rPr>
        <w:t xml:space="preserve"> </w:t>
      </w:r>
    </w:p>
    <w:p w14:paraId="580D9BB5" w14:textId="1B7CBD6F" w:rsidR="009F6F84" w:rsidRPr="009F6F84" w:rsidRDefault="009C4AC1" w:rsidP="009C4AC1">
      <w:pPr>
        <w:ind w:left="2160" w:hanging="2160"/>
        <w:rPr>
          <w:bCs/>
          <w:lang w:val="en-US"/>
        </w:rPr>
      </w:pPr>
      <w:r>
        <w:rPr>
          <w:bCs/>
          <w:i/>
          <w:lang w:val="en-US"/>
        </w:rPr>
        <w:t xml:space="preserve">2018 </w:t>
      </w:r>
      <w:r>
        <w:rPr>
          <w:bCs/>
          <w:i/>
          <w:lang w:val="en-US"/>
        </w:rPr>
        <w:tab/>
      </w:r>
      <w:r w:rsidR="009F6F84" w:rsidRPr="009F6F84">
        <w:rPr>
          <w:bCs/>
          <w:i/>
          <w:lang w:val="en-US"/>
        </w:rPr>
        <w:t>Invited presentations</w:t>
      </w:r>
      <w:r w:rsidR="009F6F84" w:rsidRPr="009F6F84">
        <w:rPr>
          <w:bCs/>
          <w:lang w:val="en-US"/>
        </w:rPr>
        <w:t xml:space="preserve"> at the GESS Education Fair, Dubai, United Arab Emirates: "Top ten ways to innovate the primary school classroom"; "Maximising the impact of the educational infrastructure on learning" and "How to make the most of your classroom and how to get students involved in active learning", 28 February 2018, Dubai World Trade Centre.   </w:t>
      </w:r>
    </w:p>
    <w:p w14:paraId="1D1B563B" w14:textId="46D6DD58" w:rsidR="009F6F84" w:rsidRPr="009F6F84" w:rsidRDefault="009C4AC1" w:rsidP="009C4AC1">
      <w:pPr>
        <w:ind w:left="2160" w:hanging="2160"/>
        <w:rPr>
          <w:bCs/>
          <w:lang w:val="en-US"/>
        </w:rPr>
      </w:pPr>
      <w:r>
        <w:rPr>
          <w:bCs/>
          <w:i/>
          <w:lang w:val="en-US"/>
        </w:rPr>
        <w:t xml:space="preserve">2017 </w:t>
      </w:r>
      <w:r>
        <w:rPr>
          <w:bCs/>
          <w:i/>
          <w:lang w:val="en-US"/>
        </w:rPr>
        <w:tab/>
      </w:r>
      <w:r w:rsidR="009F6F84" w:rsidRPr="009F6F84">
        <w:rPr>
          <w:bCs/>
          <w:i/>
          <w:lang w:val="en-US"/>
        </w:rPr>
        <w:t>Invited presentation</w:t>
      </w:r>
      <w:r w:rsidR="009F6F84" w:rsidRPr="009F6F84">
        <w:rPr>
          <w:bCs/>
          <w:lang w:val="en-US"/>
        </w:rPr>
        <w:t xml:space="preserve">, “Evidence-based school design for results”, at Education Buildings Scotland Conference, 22 November 2017, Edinburgh. </w:t>
      </w:r>
    </w:p>
    <w:p w14:paraId="3CC7E95B" w14:textId="25514196" w:rsidR="009F6F84" w:rsidRPr="009F6F84" w:rsidRDefault="009C4AC1" w:rsidP="009C4AC1">
      <w:pPr>
        <w:ind w:left="2160" w:hanging="2160"/>
        <w:rPr>
          <w:bCs/>
          <w:lang w:val="en-US"/>
        </w:rPr>
      </w:pPr>
      <w:r>
        <w:rPr>
          <w:bCs/>
          <w:i/>
          <w:lang w:val="en-US"/>
        </w:rPr>
        <w:t xml:space="preserve">2017 </w:t>
      </w:r>
      <w:r>
        <w:rPr>
          <w:bCs/>
          <w:i/>
          <w:lang w:val="en-US"/>
        </w:rPr>
        <w:tab/>
      </w:r>
      <w:r w:rsidR="009F6F84" w:rsidRPr="009F6F84">
        <w:rPr>
          <w:bCs/>
          <w:i/>
          <w:lang w:val="en-US"/>
        </w:rPr>
        <w:t>Invited keynote speech</w:t>
      </w:r>
      <w:r w:rsidR="009F6F84" w:rsidRPr="009F6F84">
        <w:rPr>
          <w:bCs/>
          <w:lang w:val="en-US"/>
        </w:rPr>
        <w:t xml:space="preserve">, “Putting Indoor Climate to the Test: More Holistic School Renovation?”, at Indoor Climate Conference, Taastrup, Denmark, 24 October 2017. </w:t>
      </w:r>
    </w:p>
    <w:p w14:paraId="5C500C51" w14:textId="1B4EFCAB" w:rsidR="009F6F84" w:rsidRPr="009F6F84" w:rsidRDefault="009C4AC1" w:rsidP="009C4AC1">
      <w:pPr>
        <w:ind w:left="2160" w:hanging="2160"/>
        <w:rPr>
          <w:bCs/>
          <w:lang w:val="en-US"/>
        </w:rPr>
      </w:pPr>
      <w:r>
        <w:rPr>
          <w:bCs/>
          <w:i/>
          <w:lang w:val="en-US"/>
        </w:rPr>
        <w:t xml:space="preserve">2017 </w:t>
      </w:r>
      <w:r>
        <w:rPr>
          <w:bCs/>
          <w:i/>
          <w:lang w:val="en-US"/>
        </w:rPr>
        <w:tab/>
      </w:r>
      <w:r w:rsidR="009F6F84" w:rsidRPr="009F6F84">
        <w:rPr>
          <w:bCs/>
          <w:i/>
          <w:lang w:val="en-US"/>
        </w:rPr>
        <w:t>Invited keynote speech</w:t>
      </w:r>
      <w:r w:rsidR="009F6F84" w:rsidRPr="009F6F84">
        <w:rPr>
          <w:bCs/>
          <w:lang w:val="en-US"/>
        </w:rPr>
        <w:t>, “Impact of school design on pupils’ learning”, at Designing school and learning spaces of the future conference, Copenhagen, 4 October 2017.</w:t>
      </w:r>
    </w:p>
    <w:p w14:paraId="05F56B7A" w14:textId="46171679" w:rsidR="009F6F84" w:rsidRPr="009F6F84" w:rsidRDefault="009C4AC1" w:rsidP="009C4AC1">
      <w:pPr>
        <w:ind w:left="2160" w:hanging="2160"/>
        <w:rPr>
          <w:bCs/>
          <w:lang w:val="en-US"/>
        </w:rPr>
      </w:pPr>
      <w:r>
        <w:rPr>
          <w:bCs/>
          <w:i/>
          <w:lang w:val="en-US"/>
        </w:rPr>
        <w:lastRenderedPageBreak/>
        <w:t xml:space="preserve">2017 </w:t>
      </w:r>
      <w:r>
        <w:rPr>
          <w:bCs/>
          <w:i/>
          <w:lang w:val="en-US"/>
        </w:rPr>
        <w:tab/>
      </w:r>
      <w:r w:rsidR="009F6F84" w:rsidRPr="009F6F84">
        <w:rPr>
          <w:bCs/>
          <w:i/>
          <w:lang w:val="en-US"/>
        </w:rPr>
        <w:t>Invited interlocutor</w:t>
      </w:r>
      <w:r w:rsidR="009F6F84" w:rsidRPr="009F6F84">
        <w:rPr>
          <w:bCs/>
          <w:lang w:val="en-US"/>
        </w:rPr>
        <w:t xml:space="preserve">, at Transitions Europe seminar by Melbourne University, Regent’s University, London, 7 September 2017.  </w:t>
      </w:r>
    </w:p>
    <w:p w14:paraId="3328D7F3" w14:textId="4591197E" w:rsidR="009F6F84" w:rsidRPr="009F6F84" w:rsidRDefault="009C4AC1" w:rsidP="009C4AC1">
      <w:pPr>
        <w:ind w:left="2160" w:hanging="2160"/>
        <w:rPr>
          <w:bCs/>
          <w:lang w:val="en-US"/>
        </w:rPr>
      </w:pPr>
      <w:r>
        <w:rPr>
          <w:bCs/>
          <w:i/>
          <w:lang w:val="en-US"/>
        </w:rPr>
        <w:t xml:space="preserve">2017 </w:t>
      </w:r>
      <w:r>
        <w:rPr>
          <w:bCs/>
          <w:i/>
          <w:lang w:val="en-US"/>
        </w:rPr>
        <w:tab/>
      </w:r>
      <w:r w:rsidR="009F6F84" w:rsidRPr="009F6F84">
        <w:rPr>
          <w:bCs/>
          <w:i/>
          <w:lang w:val="en-US"/>
        </w:rPr>
        <w:t>Invited seminar presentation</w:t>
      </w:r>
      <w:r w:rsidR="009F6F84" w:rsidRPr="009F6F84">
        <w:rPr>
          <w:bCs/>
          <w:lang w:val="en-US"/>
        </w:rPr>
        <w:t>, “The impact of physical conditions of learning spaces on students’ outcomes” for the Education Global Practice Division of the World Bank, Washington, 10 August 2017.</w:t>
      </w:r>
    </w:p>
    <w:p w14:paraId="40F15AB2" w14:textId="159E05EF" w:rsidR="009F6F84" w:rsidRPr="009F6F84" w:rsidRDefault="009C4AC1" w:rsidP="009C4AC1">
      <w:pPr>
        <w:ind w:left="2160" w:hanging="2160"/>
        <w:rPr>
          <w:bCs/>
          <w:lang w:val="en-US"/>
        </w:rPr>
      </w:pPr>
      <w:r>
        <w:rPr>
          <w:bCs/>
          <w:i/>
          <w:lang w:val="en-US"/>
        </w:rPr>
        <w:t xml:space="preserve">2017  </w:t>
      </w:r>
      <w:r>
        <w:rPr>
          <w:bCs/>
          <w:i/>
          <w:lang w:val="en-US"/>
        </w:rPr>
        <w:tab/>
      </w:r>
      <w:r w:rsidR="009F6F84" w:rsidRPr="009F6F84">
        <w:rPr>
          <w:bCs/>
          <w:i/>
          <w:lang w:val="en-US"/>
        </w:rPr>
        <w:t>Invited presentation</w:t>
      </w:r>
      <w:r w:rsidR="009F6F84" w:rsidRPr="009F6F84">
        <w:rPr>
          <w:bCs/>
          <w:lang w:val="en-US"/>
        </w:rPr>
        <w:t>, “Impacts of classroom design on learning”, at Creative Education: Ambitions for the Next Generation of Manchester Schools, breakfast seminar, Albert Square, part of Manchester International Festival, 13 July 2017.</w:t>
      </w:r>
    </w:p>
    <w:p w14:paraId="06313B34" w14:textId="299D2101" w:rsidR="009F6F84" w:rsidRPr="009F6F84" w:rsidRDefault="00891141" w:rsidP="00891141">
      <w:pPr>
        <w:ind w:left="2160" w:hanging="2160"/>
        <w:rPr>
          <w:bCs/>
          <w:lang w:val="en-US"/>
        </w:rPr>
      </w:pPr>
      <w:r>
        <w:rPr>
          <w:bCs/>
          <w:i/>
          <w:lang w:val="en-US"/>
        </w:rPr>
        <w:t xml:space="preserve">2017 </w:t>
      </w:r>
      <w:r>
        <w:rPr>
          <w:bCs/>
          <w:i/>
          <w:lang w:val="en-US"/>
        </w:rPr>
        <w:tab/>
      </w:r>
      <w:r w:rsidR="009F6F84" w:rsidRPr="009F6F84">
        <w:rPr>
          <w:bCs/>
          <w:i/>
          <w:lang w:val="en-US"/>
        </w:rPr>
        <w:t>Invited presentation</w:t>
      </w:r>
      <w:r w:rsidR="009F6F84" w:rsidRPr="009F6F84">
        <w:rPr>
          <w:bCs/>
          <w:lang w:val="en-US"/>
        </w:rPr>
        <w:t>, “20:20 vision for learning”, at BESA (British Educational Supplies Association) Summer Insights Day, London, 5 July 2017.</w:t>
      </w:r>
    </w:p>
    <w:p w14:paraId="29B8F9E2" w14:textId="27B5704E" w:rsidR="009F6F84" w:rsidRPr="009F6F84" w:rsidRDefault="00891141" w:rsidP="00891141">
      <w:pPr>
        <w:ind w:left="2160" w:hanging="2160"/>
        <w:rPr>
          <w:bCs/>
          <w:lang w:val="en-US"/>
        </w:rPr>
      </w:pPr>
      <w:r>
        <w:rPr>
          <w:bCs/>
          <w:i/>
          <w:lang w:val="en-US"/>
        </w:rPr>
        <w:t xml:space="preserve">2017 </w:t>
      </w:r>
      <w:r>
        <w:rPr>
          <w:bCs/>
          <w:i/>
          <w:lang w:val="en-US"/>
        </w:rPr>
        <w:tab/>
      </w:r>
      <w:r w:rsidR="009F6F84" w:rsidRPr="009F6F84">
        <w:rPr>
          <w:bCs/>
          <w:i/>
          <w:lang w:val="en-US"/>
        </w:rPr>
        <w:t>Keynote speech</w:t>
      </w:r>
      <w:r w:rsidR="009F6F84" w:rsidRPr="009F6F84">
        <w:rPr>
          <w:bCs/>
          <w:lang w:val="en-US"/>
        </w:rPr>
        <w:t>, “Grounded theory: links to conclusions and other approaches”, to Postgraduate research workshop – qualitative research methodologies: society and the built environment, The Bartlett, UCL, London, 9 May 2017.</w:t>
      </w:r>
    </w:p>
    <w:p w14:paraId="38570B39" w14:textId="423E40A8" w:rsidR="009F6F84" w:rsidRPr="009F6F84" w:rsidRDefault="00891141" w:rsidP="00891141">
      <w:pPr>
        <w:ind w:left="2160" w:hanging="2160"/>
        <w:rPr>
          <w:bCs/>
          <w:lang w:val="en-US"/>
        </w:rPr>
      </w:pPr>
      <w:r>
        <w:rPr>
          <w:bCs/>
          <w:i/>
          <w:lang w:val="en-US"/>
        </w:rPr>
        <w:t xml:space="preserve">2017 </w:t>
      </w:r>
      <w:r>
        <w:rPr>
          <w:bCs/>
          <w:i/>
          <w:lang w:val="en-US"/>
        </w:rPr>
        <w:tab/>
      </w:r>
      <w:r w:rsidR="009F6F84" w:rsidRPr="009F6F84">
        <w:rPr>
          <w:bCs/>
          <w:i/>
          <w:lang w:val="en-US"/>
        </w:rPr>
        <w:t>Eight keynote presentations</w:t>
      </w:r>
      <w:r w:rsidR="009F6F84" w:rsidRPr="009F6F84">
        <w:rPr>
          <w:bCs/>
          <w:lang w:val="en-US"/>
        </w:rPr>
        <w:t xml:space="preserve">, “Clever Classroom: Sensory Impacts Matter”, for Velux breakfast seminars – Education: Design a Brighter Future, at: Manchester 5 April 2017; Birmingham, 7 July 2017; Leeds, 12 July 2017; Glasgow, 30 August 2017;  Bristol, 13 September 2017; Dublin, 26 September 2017; Belfast, 27 September 2017; London, 18 October 2017. </w:t>
      </w:r>
    </w:p>
    <w:p w14:paraId="7E56656A" w14:textId="4160B8DE" w:rsidR="009F6F84" w:rsidRPr="009F6F84" w:rsidRDefault="00891141" w:rsidP="00891141">
      <w:pPr>
        <w:ind w:left="2160" w:hanging="2160"/>
        <w:rPr>
          <w:bCs/>
          <w:lang w:val="en-US"/>
        </w:rPr>
      </w:pPr>
      <w:r>
        <w:rPr>
          <w:bCs/>
          <w:i/>
          <w:lang w:val="en-US"/>
        </w:rPr>
        <w:t xml:space="preserve">2017 </w:t>
      </w:r>
      <w:r>
        <w:rPr>
          <w:bCs/>
          <w:i/>
          <w:lang w:val="en-US"/>
        </w:rPr>
        <w:tab/>
      </w:r>
      <w:r w:rsidR="009F6F84" w:rsidRPr="009F6F84">
        <w:rPr>
          <w:bCs/>
          <w:i/>
          <w:lang w:val="en-US"/>
        </w:rPr>
        <w:t>Invited presentation</w:t>
      </w:r>
      <w:r w:rsidR="009F6F84" w:rsidRPr="009F6F84">
        <w:rPr>
          <w:bCs/>
          <w:lang w:val="en-US"/>
        </w:rPr>
        <w:t>, “Is Daylight enough? Taking a holistic human perspective”, at 7</w:t>
      </w:r>
      <w:r w:rsidR="009F6F84" w:rsidRPr="009F6F84">
        <w:rPr>
          <w:bCs/>
          <w:vertAlign w:val="superscript"/>
          <w:lang w:val="en-US"/>
        </w:rPr>
        <w:t>th</w:t>
      </w:r>
      <w:r w:rsidR="009F6F84" w:rsidRPr="009F6F84">
        <w:rPr>
          <w:bCs/>
          <w:lang w:val="en-US"/>
        </w:rPr>
        <w:t xml:space="preserve"> Velux Daylight Symposium – Healthy Climate-friendly architecture: from knowledge to practice, Berlin, 3 May 2017.</w:t>
      </w:r>
    </w:p>
    <w:p w14:paraId="75E22821" w14:textId="002A8163" w:rsidR="009F6F84" w:rsidRDefault="009F6F84" w:rsidP="00812595">
      <w:pPr>
        <w:ind w:left="2160" w:hanging="2160"/>
        <w:rPr>
          <w:bCs/>
          <w:lang w:val="en-US"/>
        </w:rPr>
      </w:pPr>
    </w:p>
    <w:p w14:paraId="79B26F21" w14:textId="2AD148E6" w:rsidR="009F6F84" w:rsidRPr="00891141" w:rsidRDefault="00891141" w:rsidP="00891141">
      <w:pPr>
        <w:ind w:left="2160" w:hanging="2160"/>
        <w:rPr>
          <w:bCs/>
          <w:lang w:val="en-US"/>
        </w:rPr>
      </w:pPr>
      <w:r w:rsidRPr="00D14616">
        <w:rPr>
          <w:bCs/>
          <w:lang w:val="en-US"/>
        </w:rPr>
        <w:t>2017</w:t>
      </w:r>
      <w:r>
        <w:rPr>
          <w:bCs/>
          <w:i/>
          <w:lang w:val="en-US"/>
        </w:rPr>
        <w:tab/>
      </w:r>
      <w:r w:rsidRPr="00D14616">
        <w:rPr>
          <w:bCs/>
          <w:i/>
          <w:lang w:val="en-US"/>
        </w:rPr>
        <w:t>Invited keynote speech</w:t>
      </w:r>
      <w:r w:rsidRPr="00D14616">
        <w:rPr>
          <w:bCs/>
          <w:lang w:val="en-US"/>
        </w:rPr>
        <w:t>, “How environments affect learning”, Early Years and Foundation Stage Conference, Girls’ Day School Trust, London, 17 March 2017.</w:t>
      </w:r>
    </w:p>
    <w:p w14:paraId="3ADE1DF0" w14:textId="03312847" w:rsidR="00D14616" w:rsidRPr="00D14616" w:rsidRDefault="00812595" w:rsidP="00812595">
      <w:pPr>
        <w:ind w:left="2160" w:hanging="2160"/>
        <w:rPr>
          <w:lang w:val="en-US"/>
        </w:rPr>
      </w:pPr>
      <w:r w:rsidRPr="00812595">
        <w:rPr>
          <w:bCs/>
          <w:lang w:val="en-US"/>
        </w:rPr>
        <w:t>2017</w:t>
      </w:r>
      <w:r>
        <w:rPr>
          <w:bCs/>
          <w:i/>
          <w:lang w:val="en-US"/>
        </w:rPr>
        <w:tab/>
      </w:r>
      <w:r w:rsidR="00D14616" w:rsidRPr="00D14616">
        <w:rPr>
          <w:bCs/>
          <w:i/>
          <w:lang w:val="en-US"/>
        </w:rPr>
        <w:t>Invited keynote speech</w:t>
      </w:r>
      <w:r w:rsidR="00D14616" w:rsidRPr="00D14616">
        <w:rPr>
          <w:bCs/>
          <w:lang w:val="en-US"/>
        </w:rPr>
        <w:t>, “Clever Classrooms: Innovative spaces?”, Innovative Educational Environments Seminar, Institute of Education, University of Lisbon, Lisbon,18 February 2017.</w:t>
      </w:r>
    </w:p>
    <w:p w14:paraId="762F5BBF" w14:textId="1BFED549" w:rsidR="00D14616" w:rsidRPr="00D14616" w:rsidRDefault="00812595" w:rsidP="00812595">
      <w:pPr>
        <w:ind w:left="2160" w:hanging="2160"/>
        <w:rPr>
          <w:bCs/>
        </w:rPr>
      </w:pPr>
      <w:r w:rsidRPr="00812595">
        <w:rPr>
          <w:bCs/>
          <w:lang w:val="en-US"/>
        </w:rPr>
        <w:t>2016</w:t>
      </w:r>
      <w:r>
        <w:rPr>
          <w:bCs/>
          <w:i/>
          <w:lang w:val="en-US"/>
        </w:rPr>
        <w:tab/>
      </w:r>
      <w:r w:rsidR="00D14616" w:rsidRPr="00D14616">
        <w:rPr>
          <w:bCs/>
          <w:i/>
          <w:lang w:val="en-US"/>
        </w:rPr>
        <w:t>Invited keynote speech</w:t>
      </w:r>
      <w:r w:rsidR="00D14616" w:rsidRPr="00D14616">
        <w:rPr>
          <w:bCs/>
          <w:lang w:val="en-US"/>
        </w:rPr>
        <w:t xml:space="preserve">, “HEAD in Norway”, </w:t>
      </w:r>
      <w:r w:rsidR="00D14616" w:rsidRPr="00D14616">
        <w:rPr>
          <w:bCs/>
        </w:rPr>
        <w:t>Utdanningsdirektoratets nasjonale konferanse om barnehage- og skoleanlegg [National Schools Conference], Sandnes, Norway, 28 September, 2016.</w:t>
      </w:r>
    </w:p>
    <w:p w14:paraId="11DFAD3E" w14:textId="306FE274" w:rsidR="00D14616" w:rsidRPr="00D14616" w:rsidRDefault="00812595" w:rsidP="00812595">
      <w:pPr>
        <w:ind w:left="2160" w:hanging="2160"/>
        <w:rPr>
          <w:bCs/>
        </w:rPr>
      </w:pPr>
      <w:r w:rsidRPr="00812595">
        <w:rPr>
          <w:bCs/>
          <w:lang w:val="en-US"/>
        </w:rPr>
        <w:t>2016</w:t>
      </w:r>
      <w:r>
        <w:rPr>
          <w:bCs/>
          <w:i/>
          <w:lang w:val="en-US"/>
        </w:rPr>
        <w:tab/>
      </w:r>
      <w:r w:rsidR="00D14616" w:rsidRPr="00D14616">
        <w:rPr>
          <w:bCs/>
          <w:i/>
          <w:lang w:val="en-US"/>
        </w:rPr>
        <w:t>Radio Interview</w:t>
      </w:r>
      <w:r w:rsidR="00D14616" w:rsidRPr="00D14616">
        <w:rPr>
          <w:bCs/>
          <w:lang w:val="en-US"/>
        </w:rPr>
        <w:t>, “Every Classroom Matters”.  This post is available at  </w:t>
      </w:r>
      <w:hyperlink r:id="rId38" w:history="1">
        <w:r w:rsidR="00D14616" w:rsidRPr="00D14616">
          <w:rPr>
            <w:rStyle w:val="Hyperlink"/>
            <w:bCs/>
            <w:lang w:val="en-US"/>
          </w:rPr>
          <w:t>http://www.coolcatteacher.com/3-ways-classroom-design-impacts-student-learning/</w:t>
        </w:r>
      </w:hyperlink>
      <w:r w:rsidR="00D14616" w:rsidRPr="00D14616">
        <w:rPr>
          <w:bCs/>
          <w:lang w:val="en-US"/>
        </w:rPr>
        <w:t>, BAM Radio Network, US</w:t>
      </w:r>
      <w:r>
        <w:rPr>
          <w:bCs/>
          <w:lang w:val="en-US"/>
        </w:rPr>
        <w:t>, 26 July 2016</w:t>
      </w:r>
      <w:r w:rsidR="00D14616" w:rsidRPr="00D14616">
        <w:rPr>
          <w:bCs/>
          <w:lang w:val="en-US"/>
        </w:rPr>
        <w:t>.</w:t>
      </w:r>
    </w:p>
    <w:p w14:paraId="4D05EAEE" w14:textId="1E160B3D" w:rsidR="00D14616" w:rsidRPr="00D14616" w:rsidRDefault="00812595" w:rsidP="00812595">
      <w:pPr>
        <w:ind w:left="2160" w:hanging="2160"/>
        <w:rPr>
          <w:bCs/>
        </w:rPr>
      </w:pPr>
      <w:r w:rsidRPr="00812595">
        <w:rPr>
          <w:bCs/>
          <w:lang w:val="en-US"/>
        </w:rPr>
        <w:t>2016</w:t>
      </w:r>
      <w:r>
        <w:rPr>
          <w:bCs/>
          <w:i/>
          <w:lang w:val="en-US"/>
        </w:rPr>
        <w:tab/>
      </w:r>
      <w:r w:rsidR="00D14616" w:rsidRPr="00D14616">
        <w:rPr>
          <w:bCs/>
          <w:i/>
          <w:lang w:val="en-US"/>
        </w:rPr>
        <w:t>Invited presentation</w:t>
      </w:r>
      <w:r w:rsidR="00D14616" w:rsidRPr="00D14616">
        <w:rPr>
          <w:bCs/>
          <w:lang w:val="en-US"/>
        </w:rPr>
        <w:t>, “Primary schools must be designed to enhance learning”, seminar on school design, Department of Education, Oxford University, 22 June 2016.</w:t>
      </w:r>
    </w:p>
    <w:p w14:paraId="77128A45" w14:textId="23B9652C" w:rsidR="00D14616" w:rsidRPr="00D14616" w:rsidRDefault="00812595" w:rsidP="00812595">
      <w:pPr>
        <w:ind w:left="2160" w:hanging="2160"/>
        <w:rPr>
          <w:lang w:val="en-US"/>
        </w:rPr>
      </w:pPr>
      <w:r w:rsidRPr="00812595">
        <w:rPr>
          <w:bCs/>
          <w:lang w:val="en-US"/>
        </w:rPr>
        <w:t>2016</w:t>
      </w:r>
      <w:r>
        <w:rPr>
          <w:bCs/>
          <w:i/>
          <w:lang w:val="en-US"/>
        </w:rPr>
        <w:tab/>
      </w:r>
      <w:r w:rsidR="00D14616" w:rsidRPr="00D14616">
        <w:rPr>
          <w:bCs/>
          <w:i/>
          <w:lang w:val="en-US"/>
        </w:rPr>
        <w:t>Invited keynote speech</w:t>
      </w:r>
      <w:r w:rsidR="00D14616" w:rsidRPr="00D14616">
        <w:rPr>
          <w:bCs/>
          <w:lang w:val="en-US"/>
        </w:rPr>
        <w:t>, “First Steps Towards Achieving Built Environments for Life”, World Building Congress, CIB, Tampere, 2 June 2016.</w:t>
      </w:r>
    </w:p>
    <w:p w14:paraId="1D4F62CB" w14:textId="4D27AF0E" w:rsidR="00D14616" w:rsidRPr="00D14616" w:rsidRDefault="00812595" w:rsidP="00812595">
      <w:pPr>
        <w:ind w:left="2160" w:hanging="2160"/>
        <w:rPr>
          <w:lang w:val="en-US"/>
        </w:rPr>
      </w:pPr>
      <w:r w:rsidRPr="00812595">
        <w:rPr>
          <w:lang w:val="en-US"/>
        </w:rPr>
        <w:t>2016</w:t>
      </w:r>
      <w:r>
        <w:rPr>
          <w:i/>
          <w:lang w:val="en-US"/>
        </w:rPr>
        <w:tab/>
      </w:r>
      <w:r w:rsidR="00D14616" w:rsidRPr="00D14616">
        <w:rPr>
          <w:i/>
          <w:lang w:val="en-US"/>
        </w:rPr>
        <w:t>Invited workshop</w:t>
      </w:r>
      <w:r w:rsidR="00D14616" w:rsidRPr="00D14616">
        <w:rPr>
          <w:lang w:val="en-US"/>
        </w:rPr>
        <w:t xml:space="preserve"> “</w:t>
      </w:r>
      <w:r w:rsidR="00D14616" w:rsidRPr="00D14616">
        <w:rPr>
          <w:bCs/>
          <w:lang w:val="en-US"/>
        </w:rPr>
        <w:t>HEAD for Norway – Stakeholder Workshop”, Ministry for Education and Training, Oslo, 27 April 2016.</w:t>
      </w:r>
    </w:p>
    <w:p w14:paraId="6DC4CAE7" w14:textId="3426916A" w:rsidR="00D14616" w:rsidRPr="00002DE2" w:rsidRDefault="00812595" w:rsidP="00812595">
      <w:pPr>
        <w:ind w:left="2160" w:hanging="2160"/>
        <w:rPr>
          <w:lang w:val="en-US"/>
        </w:rPr>
      </w:pPr>
      <w:r w:rsidRPr="00812595">
        <w:rPr>
          <w:lang w:val="en-US"/>
        </w:rPr>
        <w:t>2016</w:t>
      </w:r>
      <w:r>
        <w:rPr>
          <w:i/>
          <w:lang w:val="en-US"/>
        </w:rPr>
        <w:tab/>
      </w:r>
      <w:r w:rsidR="00D14616" w:rsidRPr="00D14616">
        <w:rPr>
          <w:i/>
          <w:lang w:val="en-US"/>
        </w:rPr>
        <w:t>Invited Speech</w:t>
      </w:r>
      <w:r w:rsidR="00D14616" w:rsidRPr="00D14616">
        <w:rPr>
          <w:lang w:val="en-US"/>
        </w:rPr>
        <w:t xml:space="preserve"> “Clever classrooms: What aspects of infrastructure are important for learning outcomes?”, World Bank / OECD seminar – Learning Environment as the Third Teacher, Almaty, Kazakhstan, 10 March 2016.</w:t>
      </w:r>
    </w:p>
    <w:p w14:paraId="482C0AD8" w14:textId="3E4BCFF2" w:rsidR="00002DE2" w:rsidRPr="00002DE2" w:rsidRDefault="00002DE2" w:rsidP="00002DE2">
      <w:pPr>
        <w:ind w:left="2160" w:hanging="2160"/>
        <w:rPr>
          <w:lang w:val="en-US"/>
        </w:rPr>
      </w:pPr>
      <w:r>
        <w:rPr>
          <w:lang w:val="en-US"/>
        </w:rPr>
        <w:t>2016</w:t>
      </w:r>
      <w:r w:rsidRPr="00002DE2">
        <w:rPr>
          <w:lang w:val="en-US"/>
        </w:rPr>
        <w:tab/>
      </w:r>
      <w:r w:rsidRPr="00002DE2">
        <w:rPr>
          <w:i/>
          <w:lang w:val="en-US"/>
        </w:rPr>
        <w:t>Invited keynote speech and interactive workshop</w:t>
      </w:r>
      <w:r w:rsidRPr="00002DE2">
        <w:rPr>
          <w:lang w:val="en-US"/>
        </w:rPr>
        <w:t xml:space="preserve"> “Clever Classrooms for Enhanced Education”, Building Blocks for Boys Conference of the International Boys’ Schools Coalition, Haberdashers’ Aske’s Boys’ School, 2 March 2016.</w:t>
      </w:r>
    </w:p>
    <w:p w14:paraId="5CA8CDCB" w14:textId="18CD2C1B" w:rsidR="00002DE2" w:rsidRPr="00002DE2" w:rsidRDefault="00002DE2" w:rsidP="00002DE2">
      <w:pPr>
        <w:ind w:left="2160" w:hanging="2160"/>
        <w:rPr>
          <w:lang w:val="en-US"/>
        </w:rPr>
      </w:pPr>
      <w:r>
        <w:rPr>
          <w:lang w:val="en-US"/>
        </w:rPr>
        <w:t>2016</w:t>
      </w:r>
      <w:r w:rsidRPr="00002DE2">
        <w:rPr>
          <w:lang w:val="en-US"/>
        </w:rPr>
        <w:tab/>
      </w:r>
      <w:r w:rsidRPr="00002DE2">
        <w:rPr>
          <w:i/>
          <w:lang w:val="en-US"/>
        </w:rPr>
        <w:t>Invited Webinair</w:t>
      </w:r>
      <w:r w:rsidRPr="00002DE2">
        <w:rPr>
          <w:lang w:val="en-US"/>
        </w:rPr>
        <w:t xml:space="preserve"> “Impact of Classroom Design on pupils’ performance” to European Schoolnet, 15 February 2016.</w:t>
      </w:r>
    </w:p>
    <w:p w14:paraId="52EBCFF8" w14:textId="368489E1" w:rsidR="00002DE2" w:rsidRPr="00002DE2" w:rsidRDefault="00002DE2" w:rsidP="00002DE2">
      <w:pPr>
        <w:ind w:left="2160" w:hanging="2160"/>
        <w:rPr>
          <w:lang w:val="en-US"/>
        </w:rPr>
      </w:pPr>
      <w:r>
        <w:rPr>
          <w:lang w:val="en-US"/>
        </w:rPr>
        <w:t>2016</w:t>
      </w:r>
      <w:r w:rsidRPr="00002DE2">
        <w:rPr>
          <w:lang w:val="en-US"/>
        </w:rPr>
        <w:tab/>
      </w:r>
      <w:r w:rsidRPr="00002DE2">
        <w:rPr>
          <w:i/>
          <w:lang w:val="en-US"/>
        </w:rPr>
        <w:t>Invited presentation</w:t>
      </w:r>
      <w:r w:rsidRPr="00002DE2">
        <w:rPr>
          <w:lang w:val="en-US"/>
        </w:rPr>
        <w:t xml:space="preserve"> “Impact of Classroom Design on pupils’ performance” to the All Party Parliamentary Group for Education, Portcullis House, Westminster, 9 February 2016.   </w:t>
      </w:r>
    </w:p>
    <w:p w14:paraId="01455FA1" w14:textId="3B04F03C" w:rsidR="00002DE2" w:rsidRDefault="00002DE2" w:rsidP="00002DE2">
      <w:pPr>
        <w:ind w:left="2160" w:hanging="2160"/>
        <w:rPr>
          <w:lang w:val="en-US"/>
        </w:rPr>
      </w:pPr>
      <w:r>
        <w:rPr>
          <w:lang w:val="en-US"/>
        </w:rPr>
        <w:t>2016</w:t>
      </w:r>
      <w:r w:rsidRPr="00002DE2">
        <w:rPr>
          <w:lang w:val="en-US"/>
        </w:rPr>
        <w:tab/>
      </w:r>
      <w:r w:rsidRPr="00002DE2">
        <w:rPr>
          <w:i/>
          <w:lang w:val="en-US"/>
        </w:rPr>
        <w:t>Invited public seminar</w:t>
      </w:r>
      <w:r w:rsidRPr="00002DE2">
        <w:rPr>
          <w:lang w:val="en-US"/>
        </w:rPr>
        <w:t xml:space="preserve"> “Clever Classrooms: Evidence for the impacts of classroom design on learning”, Department of Education, University of Oxford, 25 January 2016</w:t>
      </w:r>
    </w:p>
    <w:p w14:paraId="196B505B" w14:textId="77777777" w:rsidR="00002DE2" w:rsidRDefault="00002DE2" w:rsidP="00002DE2">
      <w:pPr>
        <w:ind w:left="2160" w:hanging="2160"/>
        <w:rPr>
          <w:lang w:val="en-US"/>
        </w:rPr>
      </w:pPr>
      <w:r>
        <w:rPr>
          <w:lang w:val="en-US"/>
        </w:rPr>
        <w:t>2015</w:t>
      </w:r>
      <w:r>
        <w:rPr>
          <w:lang w:val="en-US"/>
        </w:rPr>
        <w:tab/>
      </w:r>
      <w:r w:rsidRPr="005E760B">
        <w:rPr>
          <w:i/>
          <w:lang w:val="en-US"/>
        </w:rPr>
        <w:t xml:space="preserve">Invited </w:t>
      </w:r>
      <w:r>
        <w:rPr>
          <w:i/>
          <w:lang w:val="en-US"/>
        </w:rPr>
        <w:t>internal seminar</w:t>
      </w:r>
      <w:r>
        <w:rPr>
          <w:lang w:val="en-US"/>
        </w:rPr>
        <w:t xml:space="preserve"> </w:t>
      </w:r>
      <w:r w:rsidRPr="005E760B">
        <w:rPr>
          <w:lang w:val="en-US"/>
        </w:rPr>
        <w:t>“Strong Evidence of Impact of Classroom Design on Pupils’ Performance”,</w:t>
      </w:r>
      <w:r>
        <w:rPr>
          <w:lang w:val="en-US"/>
        </w:rPr>
        <w:t xml:space="preserve"> for representatives of the Scottish Government’s Learning Directorate and the Scottish Futures Trust, Edinburgh, 26 November 2015. </w:t>
      </w:r>
    </w:p>
    <w:p w14:paraId="6673030E" w14:textId="1EB5A70E" w:rsidR="005E760B" w:rsidRDefault="005E760B" w:rsidP="00523B8E">
      <w:pPr>
        <w:ind w:left="2160" w:hanging="2160"/>
        <w:rPr>
          <w:lang w:val="en-US"/>
        </w:rPr>
      </w:pPr>
      <w:r>
        <w:rPr>
          <w:lang w:val="en-US"/>
        </w:rPr>
        <w:t>2015</w:t>
      </w:r>
      <w:r>
        <w:rPr>
          <w:lang w:val="en-US"/>
        </w:rPr>
        <w:tab/>
      </w:r>
      <w:r w:rsidRPr="005E760B">
        <w:rPr>
          <w:i/>
          <w:lang w:val="en-US"/>
        </w:rPr>
        <w:t>Invited presentation</w:t>
      </w:r>
      <w:r>
        <w:rPr>
          <w:lang w:val="en-US"/>
        </w:rPr>
        <w:t xml:space="preserve"> “Strong Evidence of Impact of Classroom Design on Pupils’ Performance”, US Green Building Council Research Summit: Childhood Health and School Buildings, Dunbar Senior High School, Washington DC, 17 November 2015.</w:t>
      </w:r>
    </w:p>
    <w:p w14:paraId="6B23F736" w14:textId="7A67429A" w:rsidR="003532D8" w:rsidRDefault="003532D8" w:rsidP="00523B8E">
      <w:pPr>
        <w:ind w:left="2160" w:hanging="2160"/>
        <w:rPr>
          <w:lang w:val="en-US"/>
        </w:rPr>
      </w:pPr>
      <w:r>
        <w:rPr>
          <w:lang w:val="en-US"/>
        </w:rPr>
        <w:lastRenderedPageBreak/>
        <w:t>2015</w:t>
      </w:r>
      <w:r>
        <w:rPr>
          <w:lang w:val="en-US"/>
        </w:rPr>
        <w:tab/>
      </w:r>
      <w:r w:rsidR="005E760B" w:rsidRPr="005E760B">
        <w:rPr>
          <w:i/>
          <w:lang w:val="en-US"/>
        </w:rPr>
        <w:t>Invited presentation</w:t>
      </w:r>
      <w:r w:rsidR="005E760B">
        <w:rPr>
          <w:i/>
          <w:lang w:val="en-US"/>
        </w:rPr>
        <w:t xml:space="preserve"> / event</w:t>
      </w:r>
      <w:r w:rsidR="005E760B">
        <w:rPr>
          <w:lang w:val="en-US"/>
        </w:rPr>
        <w:t xml:space="preserve"> “Classroom Design Impacts on Pupils’ Performance”, </w:t>
      </w:r>
      <w:r>
        <w:rPr>
          <w:lang w:val="en-US"/>
        </w:rPr>
        <w:t>Essex Record Office, Chelmsford, 12 November 2015.</w:t>
      </w:r>
    </w:p>
    <w:p w14:paraId="6C2FB88C" w14:textId="0A975852" w:rsidR="003532D8" w:rsidRDefault="003532D8" w:rsidP="00523B8E">
      <w:pPr>
        <w:ind w:left="2160" w:hanging="2160"/>
        <w:rPr>
          <w:lang w:val="en-US"/>
        </w:rPr>
      </w:pPr>
      <w:r>
        <w:rPr>
          <w:lang w:val="en-US"/>
        </w:rPr>
        <w:t>2015</w:t>
      </w:r>
      <w:r>
        <w:rPr>
          <w:lang w:val="en-US"/>
        </w:rPr>
        <w:tab/>
      </w:r>
      <w:r w:rsidRPr="003532D8">
        <w:rPr>
          <w:i/>
          <w:lang w:val="en-US"/>
        </w:rPr>
        <w:t>Invited keynote speech</w:t>
      </w:r>
      <w:r>
        <w:rPr>
          <w:lang w:val="en-US"/>
        </w:rPr>
        <w:t xml:space="preserve"> “Good Classrooms can Boost Pupils’ Performance”, EBDOG (Education Building Development Officers Group) Annual Conference, Weston Super Mare, 6 November 2015.</w:t>
      </w:r>
    </w:p>
    <w:p w14:paraId="505CAA42" w14:textId="6448CD1D" w:rsidR="003532D8" w:rsidRDefault="003532D8" w:rsidP="00523B8E">
      <w:pPr>
        <w:ind w:left="2160" w:hanging="2160"/>
        <w:rPr>
          <w:lang w:val="en-US"/>
        </w:rPr>
      </w:pPr>
      <w:r>
        <w:rPr>
          <w:lang w:val="en-US"/>
        </w:rPr>
        <w:t>2015</w:t>
      </w:r>
      <w:r>
        <w:rPr>
          <w:lang w:val="en-US"/>
        </w:rPr>
        <w:tab/>
      </w:r>
      <w:r w:rsidRPr="003532D8">
        <w:rPr>
          <w:i/>
          <w:lang w:val="en-US"/>
        </w:rPr>
        <w:t>Invited contribution</w:t>
      </w:r>
      <w:r>
        <w:rPr>
          <w:lang w:val="en-US"/>
        </w:rPr>
        <w:t xml:space="preserve"> of evidence to </w:t>
      </w:r>
      <w:r w:rsidRPr="003532D8">
        <w:rPr>
          <w:lang w:val="en-US"/>
        </w:rPr>
        <w:t>the Design Commission Inquiry examining the relationship between the Built Environment and Behaviour</w:t>
      </w:r>
      <w:r>
        <w:rPr>
          <w:lang w:val="en-US"/>
        </w:rPr>
        <w:t>, House of Lords, 29 October</w:t>
      </w:r>
      <w:r w:rsidR="0045187A">
        <w:rPr>
          <w:lang w:val="en-US"/>
        </w:rPr>
        <w:t xml:space="preserve"> 2015</w:t>
      </w:r>
      <w:r>
        <w:rPr>
          <w:lang w:val="en-US"/>
        </w:rPr>
        <w:t>.</w:t>
      </w:r>
    </w:p>
    <w:p w14:paraId="5599B139" w14:textId="5677E36D" w:rsidR="007B72A4" w:rsidRDefault="007B72A4" w:rsidP="00523B8E">
      <w:pPr>
        <w:ind w:left="2160" w:hanging="2160"/>
        <w:rPr>
          <w:lang w:val="en-US"/>
        </w:rPr>
      </w:pPr>
      <w:r>
        <w:rPr>
          <w:lang w:val="en-US"/>
        </w:rPr>
        <w:t>2015</w:t>
      </w:r>
      <w:r>
        <w:rPr>
          <w:lang w:val="en-US"/>
        </w:rPr>
        <w:tab/>
      </w:r>
      <w:r w:rsidR="003532D8" w:rsidRPr="003532D8">
        <w:rPr>
          <w:i/>
          <w:lang w:val="en-US"/>
        </w:rPr>
        <w:t>Invited presentation</w:t>
      </w:r>
      <w:r w:rsidR="003532D8">
        <w:rPr>
          <w:lang w:val="en-US"/>
        </w:rPr>
        <w:t xml:space="preserve"> “Clever Classrooms”, Group of National Experts on Effective Learning Environments, OECD, Paris, 15 October 2015. </w:t>
      </w:r>
      <w:r w:rsidR="00951D42" w:rsidRPr="0035403F">
        <w:rPr>
          <w:lang w:val="en-US"/>
        </w:rPr>
        <w:t xml:space="preserve"> </w:t>
      </w:r>
    </w:p>
    <w:p w14:paraId="6C302E9B" w14:textId="65C02E1D" w:rsidR="007B72A4" w:rsidRDefault="007B72A4" w:rsidP="00523B8E">
      <w:pPr>
        <w:ind w:left="2160" w:hanging="2160"/>
        <w:rPr>
          <w:lang w:val="en-US"/>
        </w:rPr>
      </w:pPr>
      <w:r>
        <w:rPr>
          <w:lang w:val="en-US"/>
        </w:rPr>
        <w:t>2015</w:t>
      </w:r>
      <w:r>
        <w:rPr>
          <w:lang w:val="en-US"/>
        </w:rPr>
        <w:tab/>
      </w:r>
      <w:r w:rsidRPr="007B72A4">
        <w:rPr>
          <w:i/>
          <w:lang w:val="en-US"/>
        </w:rPr>
        <w:t>Invited presentation and workshop</w:t>
      </w:r>
      <w:r>
        <w:rPr>
          <w:lang w:val="en-US"/>
        </w:rPr>
        <w:t>, “Clever Classrooms”, for Lincolnshire group of schools, 6 October 2015.</w:t>
      </w:r>
    </w:p>
    <w:p w14:paraId="6579B198" w14:textId="69011934" w:rsidR="005E760B" w:rsidRDefault="007B72A4" w:rsidP="002F4A12">
      <w:pPr>
        <w:ind w:left="2160" w:hanging="2160"/>
        <w:rPr>
          <w:lang w:val="en-US"/>
        </w:rPr>
      </w:pPr>
      <w:r>
        <w:rPr>
          <w:lang w:val="en-US"/>
        </w:rPr>
        <w:t>2015</w:t>
      </w:r>
      <w:r>
        <w:rPr>
          <w:lang w:val="en-US"/>
        </w:rPr>
        <w:tab/>
      </w:r>
      <w:r w:rsidRPr="007B72A4">
        <w:rPr>
          <w:i/>
          <w:lang w:val="en-US"/>
        </w:rPr>
        <w:t>Invited webcast</w:t>
      </w:r>
      <w:r>
        <w:rPr>
          <w:lang w:val="en-US"/>
        </w:rPr>
        <w:t xml:space="preserve"> “Well-designed Classrooms for Pupils’ Learning Progress”, for the US Green Building Council, 2 October 2015. </w:t>
      </w:r>
    </w:p>
    <w:p w14:paraId="6C9B375C" w14:textId="136A0620" w:rsidR="00951D42" w:rsidRPr="0035403F" w:rsidRDefault="00951D42" w:rsidP="005E760B">
      <w:pPr>
        <w:ind w:left="2160" w:hanging="2160"/>
        <w:rPr>
          <w:lang w:val="en-US"/>
        </w:rPr>
      </w:pPr>
      <w:r w:rsidRPr="0035403F">
        <w:rPr>
          <w:lang w:val="en-US"/>
        </w:rPr>
        <w:t xml:space="preserve"> </w:t>
      </w:r>
      <w:r w:rsidR="005E760B" w:rsidRPr="0035403F">
        <w:rPr>
          <w:lang w:val="en-US"/>
        </w:rPr>
        <w:t>2015</w:t>
      </w:r>
      <w:r w:rsidR="005E760B" w:rsidRPr="0035403F">
        <w:rPr>
          <w:lang w:val="en-US"/>
        </w:rPr>
        <w:tab/>
      </w:r>
      <w:r w:rsidR="005E760B" w:rsidRPr="0035403F">
        <w:rPr>
          <w:i/>
          <w:lang w:val="en-US"/>
        </w:rPr>
        <w:t>Invited presentation</w:t>
      </w:r>
      <w:r w:rsidR="005E760B" w:rsidRPr="0035403F">
        <w:rPr>
          <w:lang w:val="en-US"/>
        </w:rPr>
        <w:t xml:space="preserve"> “Boosting Learning Progress in Primary School Pupils Through Well-designed Classrooms”, </w:t>
      </w:r>
      <w:r w:rsidR="005E760B" w:rsidRPr="00A252D2">
        <w:rPr>
          <w:lang w:val="en-US"/>
        </w:rPr>
        <w:t>The Future of Education 2015: Raising Standards</w:t>
      </w:r>
      <w:r w:rsidR="005E760B" w:rsidRPr="0035403F">
        <w:rPr>
          <w:lang w:val="en-US"/>
        </w:rPr>
        <w:t>, Old Trafford Cricket Ground, 24 June 2015.</w:t>
      </w:r>
    </w:p>
    <w:p w14:paraId="5485DFF7" w14:textId="3622B58A" w:rsidR="00F21B05" w:rsidRPr="0035403F" w:rsidRDefault="00F21B05" w:rsidP="00523B8E">
      <w:pPr>
        <w:ind w:left="2160" w:hanging="2160"/>
        <w:rPr>
          <w:lang w:val="en-US"/>
        </w:rPr>
      </w:pPr>
      <w:r w:rsidRPr="0035403F">
        <w:rPr>
          <w:lang w:val="en-US"/>
        </w:rPr>
        <w:t>2015</w:t>
      </w:r>
      <w:r w:rsidRPr="0035403F">
        <w:rPr>
          <w:lang w:val="en-US"/>
        </w:rPr>
        <w:tab/>
      </w:r>
      <w:r w:rsidRPr="0035403F">
        <w:rPr>
          <w:i/>
          <w:lang w:val="en-US"/>
        </w:rPr>
        <w:t>Invited presentation and workshop</w:t>
      </w:r>
      <w:r w:rsidRPr="0035403F">
        <w:rPr>
          <w:lang w:val="en-US"/>
        </w:rPr>
        <w:t xml:space="preserve"> “Clever Classrooms” </w:t>
      </w:r>
      <w:r w:rsidR="00951D42" w:rsidRPr="0035403F">
        <w:rPr>
          <w:lang w:val="en-US"/>
        </w:rPr>
        <w:t>Norwegian Directorate for Education and Training, Oslo, 15 June 2015.</w:t>
      </w:r>
    </w:p>
    <w:p w14:paraId="61560DAF" w14:textId="68CE7C5D" w:rsidR="00860B65" w:rsidRPr="0035403F" w:rsidRDefault="00860B65" w:rsidP="00523B8E">
      <w:pPr>
        <w:ind w:left="2160" w:hanging="2160"/>
        <w:rPr>
          <w:lang w:val="en-US"/>
        </w:rPr>
      </w:pPr>
      <w:r w:rsidRPr="0035403F">
        <w:rPr>
          <w:lang w:val="en-US"/>
        </w:rPr>
        <w:t>2015</w:t>
      </w:r>
      <w:r w:rsidRPr="0035403F">
        <w:rPr>
          <w:lang w:val="en-US"/>
        </w:rPr>
        <w:tab/>
      </w:r>
      <w:r w:rsidR="00F21B05" w:rsidRPr="0035403F">
        <w:rPr>
          <w:i/>
          <w:lang w:val="en-US"/>
        </w:rPr>
        <w:t>Invited presentation</w:t>
      </w:r>
      <w:r w:rsidR="00F21B05" w:rsidRPr="0035403F">
        <w:rPr>
          <w:lang w:val="en-US"/>
        </w:rPr>
        <w:t xml:space="preserve"> “The Impact of the Built Environment on Educational Attainment” 21</w:t>
      </w:r>
      <w:r w:rsidR="00F21B05" w:rsidRPr="0035403F">
        <w:rPr>
          <w:vertAlign w:val="superscript"/>
          <w:lang w:val="en-US"/>
        </w:rPr>
        <w:t>st</w:t>
      </w:r>
      <w:r w:rsidR="00F21B05" w:rsidRPr="0035403F">
        <w:rPr>
          <w:lang w:val="en-US"/>
        </w:rPr>
        <w:t xml:space="preserve"> Century Schools Conference, Constructing Excellence, Cardiff, 12 May 2015. </w:t>
      </w:r>
    </w:p>
    <w:p w14:paraId="0A92D2AA" w14:textId="5A2C891B" w:rsidR="003E383F" w:rsidRPr="0035403F" w:rsidRDefault="003E383F" w:rsidP="00523B8E">
      <w:pPr>
        <w:ind w:left="2160" w:hanging="2160"/>
        <w:rPr>
          <w:lang w:val="en-US"/>
        </w:rPr>
      </w:pPr>
      <w:r w:rsidRPr="0035403F">
        <w:rPr>
          <w:lang w:val="en-US"/>
        </w:rPr>
        <w:t>2015</w:t>
      </w:r>
      <w:r w:rsidRPr="0035403F">
        <w:rPr>
          <w:lang w:val="en-US"/>
        </w:rPr>
        <w:tab/>
      </w:r>
      <w:r w:rsidRPr="0035403F">
        <w:rPr>
          <w:i/>
          <w:lang w:val="en-US"/>
        </w:rPr>
        <w:t xml:space="preserve">Invited internal seminar </w:t>
      </w:r>
      <w:r w:rsidRPr="0035403F">
        <w:rPr>
          <w:lang w:val="en-US"/>
        </w:rPr>
        <w:t xml:space="preserve">“Clever Classrooms”, Department for Education, </w:t>
      </w:r>
      <w:r w:rsidR="0030156E" w:rsidRPr="0035403F">
        <w:rPr>
          <w:lang w:val="en-US"/>
        </w:rPr>
        <w:t>Sanctuary Building, London, 28 April 2015.</w:t>
      </w:r>
    </w:p>
    <w:p w14:paraId="5B419C99" w14:textId="31B64A28" w:rsidR="00D41012" w:rsidRPr="0035403F" w:rsidRDefault="00D41012" w:rsidP="00523B8E">
      <w:pPr>
        <w:ind w:left="2160" w:hanging="2160"/>
        <w:rPr>
          <w:lang w:val="en-US"/>
        </w:rPr>
      </w:pPr>
      <w:r w:rsidRPr="0035403F">
        <w:rPr>
          <w:lang w:val="en-US"/>
        </w:rPr>
        <w:t>2015</w:t>
      </w:r>
      <w:r w:rsidRPr="0035403F">
        <w:rPr>
          <w:lang w:val="en-US"/>
        </w:rPr>
        <w:tab/>
      </w:r>
      <w:r w:rsidRPr="0035403F">
        <w:rPr>
          <w:i/>
          <w:lang w:val="en-US"/>
        </w:rPr>
        <w:t>Invited podcast interview</w:t>
      </w:r>
      <w:r w:rsidRPr="0035403F">
        <w:rPr>
          <w:lang w:val="en-US"/>
        </w:rPr>
        <w:t xml:space="preserve"> “Peter Barrett on Classroom Design and Academic Achievement” Research Files Episode 9, Australian Council for Educational Reserarch, 28 April 2015, </w:t>
      </w:r>
      <w:hyperlink r:id="rId39" w:history="1">
        <w:r w:rsidRPr="0035403F">
          <w:rPr>
            <w:rStyle w:val="Hyperlink"/>
            <w:color w:val="auto"/>
            <w:lang w:val="en-US"/>
          </w:rPr>
          <w:t>http://www.teachermagazine.com.au/article/research-files-episode-9-peter-barrett-on-classroom-design</w:t>
        </w:r>
      </w:hyperlink>
      <w:r w:rsidRPr="0035403F">
        <w:rPr>
          <w:lang w:val="en-US"/>
        </w:rPr>
        <w:t xml:space="preserve">. </w:t>
      </w:r>
    </w:p>
    <w:p w14:paraId="37853B3F" w14:textId="7823A58C" w:rsidR="009534E9" w:rsidRPr="0035403F" w:rsidRDefault="003E383F" w:rsidP="00523B8E">
      <w:pPr>
        <w:ind w:left="2160" w:hanging="2160"/>
        <w:rPr>
          <w:lang w:val="en-US"/>
        </w:rPr>
      </w:pPr>
      <w:r w:rsidRPr="0035403F">
        <w:rPr>
          <w:lang w:val="en-US"/>
        </w:rPr>
        <w:t>2015</w:t>
      </w:r>
      <w:r w:rsidRPr="0035403F">
        <w:rPr>
          <w:lang w:val="en-US"/>
        </w:rPr>
        <w:tab/>
      </w:r>
      <w:r w:rsidRPr="0035403F">
        <w:rPr>
          <w:i/>
          <w:lang w:val="en-US"/>
        </w:rPr>
        <w:t>Invited presentation and workshop</w:t>
      </w:r>
      <w:r w:rsidRPr="0035403F">
        <w:rPr>
          <w:lang w:val="en-US"/>
        </w:rPr>
        <w:t xml:space="preserve"> “Clever Classrooms”, Enquire Trust Leadership Residential, Scunthorpe, 23 April 2015.</w:t>
      </w:r>
    </w:p>
    <w:p w14:paraId="4FA7EA38" w14:textId="22221FAA" w:rsidR="008F2A68" w:rsidRPr="0035403F" w:rsidRDefault="008F2A68" w:rsidP="008F2A68">
      <w:pPr>
        <w:ind w:left="2160" w:hanging="2160"/>
        <w:rPr>
          <w:lang w:val="en-US"/>
        </w:rPr>
      </w:pPr>
      <w:r w:rsidRPr="0035403F">
        <w:rPr>
          <w:lang w:val="en-US"/>
        </w:rPr>
        <w:t>2015</w:t>
      </w:r>
      <w:r w:rsidRPr="0035403F">
        <w:rPr>
          <w:lang w:val="en-US"/>
        </w:rPr>
        <w:tab/>
      </w:r>
      <w:r w:rsidRPr="0035403F">
        <w:rPr>
          <w:i/>
          <w:lang w:val="en-US"/>
        </w:rPr>
        <w:t>Invited television programme contribution</w:t>
      </w:r>
      <w:r w:rsidRPr="0035403F">
        <w:rPr>
          <w:lang w:val="en-US"/>
        </w:rPr>
        <w:t xml:space="preserve"> “Good classrooms can boost kids’ school performance”, Newsround, BBC Childrens’ Television report, 6 April 2015</w:t>
      </w:r>
    </w:p>
    <w:p w14:paraId="18D4905F" w14:textId="395F8FF3" w:rsidR="008F2A68" w:rsidRPr="0035403F" w:rsidRDefault="00000000" w:rsidP="008F2A68">
      <w:pPr>
        <w:ind w:left="2160"/>
        <w:rPr>
          <w:lang w:val="en-US"/>
        </w:rPr>
      </w:pPr>
      <w:hyperlink r:id="rId40" w:history="1">
        <w:r w:rsidR="008F2A68" w:rsidRPr="0035403F">
          <w:rPr>
            <w:rStyle w:val="Hyperlink"/>
            <w:color w:val="auto"/>
            <w:lang w:val="en-US"/>
          </w:rPr>
          <w:t>http://www.bbc.co.uk/newsround/32190420</w:t>
        </w:r>
      </w:hyperlink>
      <w:r w:rsidR="008F2A68" w:rsidRPr="0035403F">
        <w:rPr>
          <w:lang w:val="en-US"/>
        </w:rPr>
        <w:t>.</w:t>
      </w:r>
    </w:p>
    <w:p w14:paraId="517689EC" w14:textId="191AE30D" w:rsidR="00C16012" w:rsidRPr="0035403F" w:rsidRDefault="009534E9" w:rsidP="00523B8E">
      <w:pPr>
        <w:ind w:left="2160" w:hanging="2160"/>
        <w:rPr>
          <w:lang w:val="en-US"/>
        </w:rPr>
      </w:pPr>
      <w:r w:rsidRPr="0035403F">
        <w:rPr>
          <w:lang w:val="en-US"/>
        </w:rPr>
        <w:t>2015</w:t>
      </w:r>
      <w:r w:rsidRPr="0035403F">
        <w:rPr>
          <w:lang w:val="en-US"/>
        </w:rPr>
        <w:tab/>
      </w:r>
      <w:r w:rsidRPr="0035403F">
        <w:rPr>
          <w:i/>
          <w:lang w:val="en-US"/>
        </w:rPr>
        <w:t>Invited presentation</w:t>
      </w:r>
      <w:r w:rsidRPr="0035403F">
        <w:rPr>
          <w:lang w:val="en-US"/>
        </w:rPr>
        <w:t xml:space="preserve"> “Clever Classrooms”, Hampshire Primary Heads Conference, Southampton, 26 March 2015.</w:t>
      </w:r>
    </w:p>
    <w:p w14:paraId="77DF5AD4" w14:textId="49A81D3D" w:rsidR="00C16012" w:rsidRPr="0035403F" w:rsidRDefault="00C16012" w:rsidP="00523B8E">
      <w:pPr>
        <w:ind w:left="2160" w:hanging="2160"/>
        <w:rPr>
          <w:lang w:val="en-US"/>
        </w:rPr>
      </w:pPr>
      <w:r w:rsidRPr="0035403F">
        <w:rPr>
          <w:lang w:val="en-US"/>
        </w:rPr>
        <w:t>2015</w:t>
      </w:r>
      <w:r w:rsidRPr="0035403F">
        <w:rPr>
          <w:lang w:val="en-US"/>
        </w:rPr>
        <w:tab/>
      </w:r>
      <w:r w:rsidRPr="0035403F">
        <w:rPr>
          <w:i/>
          <w:lang w:val="en-US"/>
        </w:rPr>
        <w:t>Invited presentation</w:t>
      </w:r>
      <w:r w:rsidRPr="0035403F">
        <w:rPr>
          <w:lang w:val="en-US"/>
        </w:rPr>
        <w:t xml:space="preserve"> “Stimulating Environments: Beyond Comfort”, in the Designing to Promote Wellbeing In and Around Buildings, Ecobuild, Excel, London, 3 March 2015. </w:t>
      </w:r>
    </w:p>
    <w:p w14:paraId="0953AFB9" w14:textId="1671BDC0" w:rsidR="002546AC" w:rsidRPr="0035403F" w:rsidRDefault="002546AC" w:rsidP="00523B8E">
      <w:pPr>
        <w:ind w:left="2160" w:hanging="2160"/>
        <w:rPr>
          <w:i/>
          <w:lang w:val="en-US"/>
        </w:rPr>
      </w:pPr>
      <w:r w:rsidRPr="0035403F">
        <w:rPr>
          <w:lang w:val="en-US"/>
        </w:rPr>
        <w:t>2015</w:t>
      </w:r>
      <w:r w:rsidRPr="0035403F">
        <w:rPr>
          <w:lang w:val="en-US"/>
        </w:rPr>
        <w:tab/>
      </w:r>
      <w:r w:rsidRPr="0035403F">
        <w:rPr>
          <w:i/>
          <w:lang w:val="en-US"/>
        </w:rPr>
        <w:t xml:space="preserve">Radio interviews on launch of HEAD results </w:t>
      </w:r>
      <w:r w:rsidRPr="0035403F">
        <w:rPr>
          <w:lang w:val="en-US"/>
        </w:rPr>
        <w:t xml:space="preserve">“Classroom design accounts for 16% variation in learning progress”: UCB, Pirate FM, Jack FM Oxfordshire, BBC Hereford and Worcester, BBC Radio Lancashire, Kennet FM, Signal 2, Waves Radio, Takeover Radio and Bolton FM. </w:t>
      </w:r>
      <w:r w:rsidRPr="0035403F">
        <w:rPr>
          <w:i/>
          <w:lang w:val="en-US"/>
        </w:rPr>
        <w:t xml:space="preserve"> </w:t>
      </w:r>
    </w:p>
    <w:p w14:paraId="572C1AAD" w14:textId="493E32E7" w:rsidR="00C16012" w:rsidRPr="0035403F" w:rsidRDefault="00C16012" w:rsidP="00523B8E">
      <w:pPr>
        <w:ind w:left="2160" w:hanging="2160"/>
        <w:rPr>
          <w:lang w:val="en-US"/>
        </w:rPr>
      </w:pPr>
      <w:r w:rsidRPr="0035403F">
        <w:rPr>
          <w:lang w:val="en-US"/>
        </w:rPr>
        <w:t>2014</w:t>
      </w:r>
      <w:r w:rsidRPr="0035403F">
        <w:rPr>
          <w:lang w:val="en-US"/>
        </w:rPr>
        <w:tab/>
      </w:r>
      <w:r w:rsidRPr="0035403F">
        <w:rPr>
          <w:i/>
          <w:lang w:val="en-US"/>
        </w:rPr>
        <w:t>Invited presentation</w:t>
      </w:r>
      <w:r w:rsidRPr="0035403F">
        <w:rPr>
          <w:lang w:val="en-US"/>
        </w:rPr>
        <w:t xml:space="preserve"> “Management of Academic Workloads”, Political Studies Association, Heads of Department Conference, Institute for Government, London, 5 December 2014. </w:t>
      </w:r>
    </w:p>
    <w:p w14:paraId="668BC4FA" w14:textId="7E594137" w:rsidR="001432D7" w:rsidRPr="001432D7" w:rsidRDefault="00523B8E" w:rsidP="00523B8E">
      <w:pPr>
        <w:ind w:left="2160" w:hanging="2160"/>
        <w:rPr>
          <w:lang w:val="en-US"/>
        </w:rPr>
      </w:pPr>
      <w:r>
        <w:rPr>
          <w:lang w:val="en-US"/>
        </w:rPr>
        <w:t>2014</w:t>
      </w:r>
      <w:r>
        <w:rPr>
          <w:lang w:val="en-US"/>
        </w:rPr>
        <w:tab/>
      </w:r>
      <w:r w:rsidR="001432D7" w:rsidRPr="001432D7">
        <w:rPr>
          <w:i/>
          <w:lang w:val="en-US"/>
        </w:rPr>
        <w:t xml:space="preserve">Invited presentation and Panel Discussion </w:t>
      </w:r>
      <w:r w:rsidR="001432D7" w:rsidRPr="001432D7">
        <w:rPr>
          <w:lang w:val="en-US"/>
        </w:rPr>
        <w:t>“Neuroscience and Design for Learning Environments”, Academy of Neuroscience for Architecture Conference, Salk Institute, La Jolla, CA, 20 September, 2014.</w:t>
      </w:r>
    </w:p>
    <w:p w14:paraId="6F4A4431" w14:textId="16F8C359" w:rsidR="001432D7" w:rsidRDefault="00523B8E" w:rsidP="005A0286">
      <w:pPr>
        <w:ind w:left="2160" w:hanging="2160"/>
        <w:rPr>
          <w:lang w:val="en-US"/>
        </w:rPr>
      </w:pPr>
      <w:r w:rsidRPr="005A0286">
        <w:rPr>
          <w:lang w:val="en-US"/>
        </w:rPr>
        <w:t xml:space="preserve">2014 </w:t>
      </w:r>
      <w:r w:rsidRPr="005A0286">
        <w:rPr>
          <w:lang w:val="en-US"/>
        </w:rPr>
        <w:tab/>
      </w:r>
      <w:r w:rsidRPr="005A0286">
        <w:rPr>
          <w:i/>
          <w:lang w:val="en-US"/>
        </w:rPr>
        <w:t>Invited presentation</w:t>
      </w:r>
      <w:r w:rsidRPr="005A0286">
        <w:rPr>
          <w:lang w:val="en-US"/>
        </w:rPr>
        <w:t xml:space="preserve"> “Overview and key data of an ageing Europe”, at the Construction and Built Environment: Future Horizons, ECTP conference, Brussels, 18 June 2014.</w:t>
      </w:r>
    </w:p>
    <w:p w14:paraId="58C2691A" w14:textId="77777777" w:rsidR="005A0286" w:rsidRPr="005A0286" w:rsidRDefault="005A0286" w:rsidP="005A0286">
      <w:pPr>
        <w:ind w:left="2160" w:hanging="2160"/>
        <w:rPr>
          <w:lang w:val="en-US"/>
        </w:rPr>
      </w:pPr>
      <w:r w:rsidRPr="005A0286">
        <w:rPr>
          <w:lang w:val="en-US"/>
        </w:rPr>
        <w:t>2014</w:t>
      </w:r>
      <w:r w:rsidRPr="005A0286">
        <w:rPr>
          <w:lang w:val="en-US"/>
        </w:rPr>
        <w:tab/>
      </w:r>
      <w:r w:rsidRPr="005A0286">
        <w:rPr>
          <w:i/>
          <w:lang w:val="en-US"/>
        </w:rPr>
        <w:t>Invited talk</w:t>
      </w:r>
      <w:r w:rsidRPr="005A0286">
        <w:rPr>
          <w:lang w:val="en-US"/>
        </w:rPr>
        <w:t xml:space="preserve"> “Classroom Space Environment + Impacts on Pupils’ Performance”, to the British Educational Suppliers Association, Isis Hotel, Northhampton, 24 April 2014.</w:t>
      </w:r>
    </w:p>
    <w:p w14:paraId="138E8BD2" w14:textId="6788910F" w:rsidR="005A0286" w:rsidRPr="004D716D" w:rsidRDefault="005A0286" w:rsidP="004D716D">
      <w:pPr>
        <w:ind w:left="2160" w:hanging="2160"/>
        <w:rPr>
          <w:lang w:val="en-US"/>
        </w:rPr>
      </w:pPr>
      <w:r>
        <w:rPr>
          <w:lang w:val="en-US"/>
        </w:rPr>
        <w:t>2014</w:t>
      </w:r>
      <w:r>
        <w:rPr>
          <w:lang w:val="en-US"/>
        </w:rPr>
        <w:tab/>
      </w:r>
      <w:r w:rsidRPr="00646BAD">
        <w:rPr>
          <w:i/>
          <w:lang w:val="en-US"/>
        </w:rPr>
        <w:t>Invited talk</w:t>
      </w:r>
      <w:r w:rsidRPr="00646BAD">
        <w:rPr>
          <w:lang w:val="en-US"/>
        </w:rPr>
        <w:t xml:space="preserve"> “Classroom Space Environment + Impacts on Pupils’ Performance”, to the All Party Parliamentary Group on Education, Portcullis House, Westminster, 11 February 2014. See link at: </w:t>
      </w:r>
      <w:hyperlink r:id="rId41" w:history="1">
        <w:r w:rsidRPr="00646BAD">
          <w:rPr>
            <w:rStyle w:val="Hyperlink"/>
            <w:lang w:val="en-US"/>
          </w:rPr>
          <w:t>http://www.educationappg.org.uk/2014/02/17/meeting-on-the-impact-of-the-classroom-environment-on-educational-attainment/</w:t>
        </w:r>
      </w:hyperlink>
    </w:p>
    <w:p w14:paraId="6C496C61" w14:textId="77777777" w:rsidR="00646BAD" w:rsidRDefault="00646BAD" w:rsidP="00646BAD">
      <w:pPr>
        <w:ind w:left="2160" w:hanging="2160"/>
        <w:rPr>
          <w:lang w:val="en-US"/>
        </w:rPr>
      </w:pPr>
      <w:r>
        <w:rPr>
          <w:lang w:val="en-US"/>
        </w:rPr>
        <w:t>2013</w:t>
      </w:r>
      <w:r>
        <w:rPr>
          <w:lang w:val="en-US"/>
        </w:rPr>
        <w:tab/>
      </w:r>
      <w:r w:rsidRPr="004D716D">
        <w:rPr>
          <w:i/>
          <w:lang w:val="en-US"/>
        </w:rPr>
        <w:t xml:space="preserve">Invited speech </w:t>
      </w:r>
      <w:r w:rsidRPr="004D716D">
        <w:rPr>
          <w:lang w:val="en-US"/>
        </w:rPr>
        <w:t xml:space="preserve">(with Caroline Paradise) “Classroom Matters”, at the Education Estates Conference, Manchester, 27 November 2013. </w:t>
      </w:r>
    </w:p>
    <w:p w14:paraId="4FF51791" w14:textId="3EF0CB06" w:rsidR="004D716D" w:rsidRDefault="004D716D" w:rsidP="004D716D">
      <w:pPr>
        <w:ind w:left="2160" w:hanging="2160"/>
        <w:rPr>
          <w:lang w:val="en-US"/>
        </w:rPr>
      </w:pPr>
      <w:r>
        <w:rPr>
          <w:lang w:val="en-US"/>
        </w:rPr>
        <w:t>2013</w:t>
      </w:r>
      <w:r>
        <w:rPr>
          <w:lang w:val="en-US"/>
        </w:rPr>
        <w:tab/>
      </w:r>
      <w:r w:rsidRPr="004D716D">
        <w:rPr>
          <w:i/>
          <w:lang w:val="en-US"/>
        </w:rPr>
        <w:t xml:space="preserve">Invited speech </w:t>
      </w:r>
      <w:r w:rsidRPr="004D716D">
        <w:rPr>
          <w:lang w:val="en-US"/>
        </w:rPr>
        <w:t>(with Adrian Swain) “Creating an Environment for Optimum Learning”, at the Blackpool Schools’ Partnership Annual Conference, Winter Gardens, Blackpool, 4 November 2013.</w:t>
      </w:r>
    </w:p>
    <w:p w14:paraId="64FD7D39" w14:textId="0895E494" w:rsidR="003751B8" w:rsidRDefault="00D90BB6" w:rsidP="003751B8">
      <w:pPr>
        <w:ind w:left="2160" w:hanging="2160"/>
      </w:pPr>
      <w:r w:rsidRPr="00D90BB6">
        <w:rPr>
          <w:lang w:val="en-US"/>
        </w:rPr>
        <w:lastRenderedPageBreak/>
        <w:t>2013</w:t>
      </w:r>
      <w:r w:rsidRPr="00D90BB6">
        <w:rPr>
          <w:i/>
          <w:lang w:val="en-US"/>
        </w:rPr>
        <w:t xml:space="preserve"> </w:t>
      </w:r>
      <w:r>
        <w:rPr>
          <w:i/>
          <w:lang w:val="en-US"/>
        </w:rPr>
        <w:tab/>
      </w:r>
      <w:r w:rsidR="003751B8" w:rsidRPr="003751B8">
        <w:rPr>
          <w:i/>
          <w:lang w:val="en-US"/>
        </w:rPr>
        <w:t xml:space="preserve">Invited keynote speech </w:t>
      </w:r>
      <w:r w:rsidR="003751B8" w:rsidRPr="003751B8">
        <w:rPr>
          <w:lang w:val="en-US"/>
        </w:rPr>
        <w:t>“School Spaces + Variations in Pupils' Performance”, at the Annual National Conference on School Planning of the Norwegian Directorate of Education – Space for Variation, Oslo, 24 September 2013.</w:t>
      </w:r>
      <w:r w:rsidR="003751B8" w:rsidRPr="003751B8">
        <w:t xml:space="preserve"> </w:t>
      </w:r>
    </w:p>
    <w:p w14:paraId="5E4996D4" w14:textId="51A1AE54" w:rsidR="001030F8" w:rsidRPr="003751B8" w:rsidRDefault="001030F8" w:rsidP="003751B8">
      <w:pPr>
        <w:ind w:left="2160" w:hanging="2160"/>
        <w:rPr>
          <w:lang w:val="en-US"/>
        </w:rPr>
      </w:pPr>
      <w:r>
        <w:t>2013</w:t>
      </w:r>
      <w:r>
        <w:tab/>
      </w:r>
      <w:r w:rsidRPr="001030F8">
        <w:rPr>
          <w:i/>
          <w:lang w:val="en-US"/>
        </w:rPr>
        <w:t xml:space="preserve">Invited presentation </w:t>
      </w:r>
      <w:r w:rsidRPr="001030F8">
        <w:rPr>
          <w:lang w:val="en-US"/>
        </w:rPr>
        <w:t xml:space="preserve">“Interdisciplinary Design for the Built Environment: What, How, but also … Why?”, </w:t>
      </w:r>
      <w:r w:rsidRPr="001030F8">
        <w:t>MSt in Integrated Design for the Built Environment, Cambridge University, 18 July 2013.</w:t>
      </w:r>
    </w:p>
    <w:p w14:paraId="1B57F7C5" w14:textId="77777777" w:rsidR="001030F8" w:rsidRDefault="001030F8" w:rsidP="00D90BB6">
      <w:pPr>
        <w:ind w:left="2160" w:hanging="2160"/>
        <w:rPr>
          <w:lang w:val="en-US"/>
        </w:rPr>
      </w:pPr>
      <w:r w:rsidRPr="00893249">
        <w:rPr>
          <w:lang w:val="en-US"/>
        </w:rPr>
        <w:t>2013</w:t>
      </w:r>
      <w:r>
        <w:rPr>
          <w:lang w:val="en-US"/>
        </w:rPr>
        <w:tab/>
      </w:r>
      <w:r w:rsidRPr="00893249">
        <w:rPr>
          <w:i/>
          <w:lang w:val="en-US"/>
        </w:rPr>
        <w:t xml:space="preserve">Invited Interview Contributions </w:t>
      </w:r>
      <w:r w:rsidRPr="00893249">
        <w:rPr>
          <w:lang w:val="en-US"/>
        </w:rPr>
        <w:t>to BBC Radio 4 Programme “The New North” examining the impact of new arts buildings in the North of England – broadcast in two parts 13.30-14.00, 26 May and 2 June 2013 (main contribution in second programme).</w:t>
      </w:r>
    </w:p>
    <w:p w14:paraId="4FB92A07" w14:textId="18C8F2B2" w:rsidR="00D90BB6" w:rsidRPr="00D90BB6" w:rsidRDefault="003751B8" w:rsidP="00D90BB6">
      <w:pPr>
        <w:ind w:left="2160" w:hanging="2160"/>
        <w:rPr>
          <w:lang w:val="en-US"/>
        </w:rPr>
      </w:pPr>
      <w:r w:rsidRPr="003751B8">
        <w:rPr>
          <w:lang w:val="en-US"/>
        </w:rPr>
        <w:t>2013</w:t>
      </w:r>
      <w:r>
        <w:rPr>
          <w:i/>
          <w:lang w:val="en-US"/>
        </w:rPr>
        <w:t xml:space="preserve"> </w:t>
      </w:r>
      <w:r>
        <w:rPr>
          <w:i/>
          <w:lang w:val="en-US"/>
        </w:rPr>
        <w:tab/>
      </w:r>
      <w:r w:rsidR="00D90BB6" w:rsidRPr="00D90BB6">
        <w:rPr>
          <w:i/>
          <w:lang w:val="en-US"/>
        </w:rPr>
        <w:t xml:space="preserve">Presentation </w:t>
      </w:r>
      <w:r w:rsidR="00D90BB6" w:rsidRPr="00D90BB6">
        <w:rPr>
          <w:lang w:val="en-US"/>
        </w:rPr>
        <w:t>in W98 parallel session on “</w:t>
      </w:r>
      <w:r w:rsidR="00D90BB6" w:rsidRPr="00D90BB6">
        <w:rPr>
          <w:bCs/>
          <w:lang w:val="en-US"/>
        </w:rPr>
        <w:t xml:space="preserve">Evidence-based Performance Enhancement for the Built Environment”, at the </w:t>
      </w:r>
      <w:r w:rsidR="00E04C0D">
        <w:rPr>
          <w:bCs/>
          <w:lang w:val="en-US"/>
        </w:rPr>
        <w:t xml:space="preserve">CIB </w:t>
      </w:r>
      <w:r w:rsidR="00D90BB6" w:rsidRPr="00D90BB6">
        <w:rPr>
          <w:lang w:val="en-US"/>
        </w:rPr>
        <w:t xml:space="preserve">World Building </w:t>
      </w:r>
      <w:r w:rsidR="00D90BB6" w:rsidRPr="003751B8">
        <w:rPr>
          <w:lang w:val="en-US"/>
        </w:rPr>
        <w:t xml:space="preserve">Congress </w:t>
      </w:r>
      <w:r w:rsidRPr="003751B8">
        <w:rPr>
          <w:lang w:val="en-US"/>
        </w:rPr>
        <w:t>at QUT, Brisbane, 8 May 2013</w:t>
      </w:r>
      <w:r w:rsidR="00D90BB6" w:rsidRPr="003751B8">
        <w:rPr>
          <w:lang w:val="en-US"/>
        </w:rPr>
        <w:t>. </w:t>
      </w:r>
      <w:r w:rsidR="00D90BB6" w:rsidRPr="00D90BB6">
        <w:rPr>
          <w:lang w:val="en-US"/>
        </w:rPr>
        <w:t xml:space="preserve"> </w:t>
      </w:r>
      <w:r w:rsidR="00D90BB6" w:rsidRPr="00D90BB6">
        <w:rPr>
          <w:b/>
          <w:bCs/>
          <w:lang w:val="en-US"/>
        </w:rPr>
        <w:t xml:space="preserve"> </w:t>
      </w:r>
      <w:r w:rsidR="00D90BB6" w:rsidRPr="00DE272B">
        <w:t xml:space="preserve"> </w:t>
      </w:r>
    </w:p>
    <w:p w14:paraId="412D6F5C" w14:textId="2807E0A5" w:rsidR="00571ED9" w:rsidRDefault="00571ED9" w:rsidP="00571ED9">
      <w:pPr>
        <w:ind w:left="2160" w:hanging="2160"/>
      </w:pPr>
      <w:r>
        <w:t>2013</w:t>
      </w:r>
      <w:r>
        <w:tab/>
      </w:r>
      <w:r w:rsidR="008962CE" w:rsidRPr="008962CE">
        <w:rPr>
          <w:i/>
        </w:rPr>
        <w:t>Invited Member of Plenary Discussion P</w:t>
      </w:r>
      <w:r w:rsidRPr="008962CE">
        <w:rPr>
          <w:i/>
        </w:rPr>
        <w:t>anel</w:t>
      </w:r>
      <w:r>
        <w:t xml:space="preserve"> on "Impact of Research and Development on Construction", at the </w:t>
      </w:r>
      <w:r w:rsidR="00E04C0D">
        <w:t xml:space="preserve">CIB </w:t>
      </w:r>
      <w:r>
        <w:t xml:space="preserve">World Building Congress 7 May at QUT in </w:t>
      </w:r>
      <w:r w:rsidR="00E04C0D">
        <w:t>Brisbane</w:t>
      </w:r>
      <w:r>
        <w:t>.  The other panel members are Australia's Chief Scientist, the Chief Scientist for Western Australia and the Director General of CSTB in France.</w:t>
      </w:r>
    </w:p>
    <w:p w14:paraId="22263920" w14:textId="384A24EC" w:rsidR="008962CE" w:rsidRDefault="008962CE" w:rsidP="00571ED9">
      <w:pPr>
        <w:ind w:left="2160" w:hanging="2160"/>
      </w:pPr>
      <w:r>
        <w:t>2013</w:t>
      </w:r>
      <w:r>
        <w:tab/>
      </w:r>
      <w:r w:rsidRPr="008962CE">
        <w:rPr>
          <w:i/>
        </w:rPr>
        <w:t xml:space="preserve">Invited Webinair presentation </w:t>
      </w:r>
      <w:r w:rsidRPr="008962CE">
        <w:rPr>
          <w:lang w:val="en-US"/>
        </w:rPr>
        <w:t xml:space="preserve">"Sensory Design in UK Primary Schools - Concepts Used / Lessons Learnt" in Working, Healing and Learning Environments. </w:t>
      </w:r>
      <w:r w:rsidRPr="008962CE">
        <w:rPr>
          <w:u w:val="single"/>
          <w:lang w:val="en-US"/>
        </w:rPr>
        <w:t>CIB Technology Webinairs</w:t>
      </w:r>
      <w:r w:rsidRPr="008962CE">
        <w:rPr>
          <w:lang w:val="en-US"/>
        </w:rPr>
        <w:t xml:space="preserve">, CIB, 22 April 2013. </w:t>
      </w:r>
      <w:hyperlink r:id="rId42" w:history="1">
        <w:r w:rsidRPr="008962CE">
          <w:rPr>
            <w:rStyle w:val="Hyperlink"/>
            <w:lang w:val="en-US"/>
          </w:rPr>
          <w:t>https://inive.webex.com/inive/lsr.php?AT=pb&amp;SP=EC&amp;rID=55069617&amp;rKey=8695DD372E092188</w:t>
        </w:r>
      </w:hyperlink>
      <w:r w:rsidRPr="008962CE">
        <w:rPr>
          <w:lang w:val="en-US"/>
        </w:rPr>
        <w:t>.</w:t>
      </w:r>
    </w:p>
    <w:p w14:paraId="6E9B50C5" w14:textId="44F6E573" w:rsidR="00571ED9" w:rsidRDefault="00571ED9" w:rsidP="00571ED9">
      <w:pPr>
        <w:ind w:left="2160" w:hanging="2160"/>
      </w:pPr>
      <w:r>
        <w:t xml:space="preserve">2013 </w:t>
      </w:r>
      <w:r>
        <w:tab/>
      </w:r>
      <w:r w:rsidRPr="008962CE">
        <w:rPr>
          <w:i/>
        </w:rPr>
        <w:t>Keynote Speech</w:t>
      </w:r>
      <w:r>
        <w:t xml:space="preserve"> “Managing Academic Workloads”, UCEA Conference, Ambassadors Hotel, London, 20 March 2013.</w:t>
      </w:r>
    </w:p>
    <w:p w14:paraId="7AC13F4B" w14:textId="79D0C48A" w:rsidR="00571ED9" w:rsidRDefault="00571ED9" w:rsidP="00571ED9">
      <w:pPr>
        <w:ind w:left="2160" w:hanging="2160"/>
      </w:pPr>
      <w:r>
        <w:t>2013</w:t>
      </w:r>
      <w:r>
        <w:tab/>
      </w:r>
      <w:r w:rsidRPr="008962CE">
        <w:rPr>
          <w:i/>
        </w:rPr>
        <w:t>Interview</w:t>
      </w:r>
      <w:r>
        <w:t xml:space="preserve"> by “World Architecture News”, 8 January 2013 podcast released “Designing for Better Education” </w:t>
      </w:r>
      <w:hyperlink r:id="rId43" w:history="1">
        <w:r w:rsidRPr="008748B7">
          <w:rPr>
            <w:rStyle w:val="Hyperlink"/>
          </w:rPr>
          <w:t>http://www.worldarchitecturenews.com/index.php?fuseaction=wanappln.showonthemove</w:t>
        </w:r>
      </w:hyperlink>
      <w:r>
        <w:t xml:space="preserve"> </w:t>
      </w:r>
    </w:p>
    <w:p w14:paraId="62A61F53" w14:textId="06C76CEF" w:rsidR="00571ED9" w:rsidRDefault="00571ED9" w:rsidP="00571ED9">
      <w:pPr>
        <w:ind w:left="2160" w:hanging="2160"/>
      </w:pPr>
      <w:r>
        <w:t>2013</w:t>
      </w:r>
      <w:r>
        <w:tab/>
      </w:r>
      <w:r w:rsidRPr="008962CE">
        <w:rPr>
          <w:i/>
        </w:rPr>
        <w:t>Interview</w:t>
      </w:r>
      <w:r>
        <w:t xml:space="preserve"> by "Monocle", 8 January 2013 podcast within programme at attached link at 31-38 minutes </w:t>
      </w:r>
      <w:hyperlink r:id="rId44" w:history="1">
        <w:r w:rsidRPr="008748B7">
          <w:rPr>
            <w:rStyle w:val="Hyperlink"/>
          </w:rPr>
          <w:t>http://monocle.com/radio/shows/midori-house/310/</w:t>
        </w:r>
      </w:hyperlink>
      <w:r>
        <w:t xml:space="preserve"> </w:t>
      </w:r>
    </w:p>
    <w:p w14:paraId="6EE5B9CE" w14:textId="4BCD3628" w:rsidR="00571ED9" w:rsidRDefault="00571ED9" w:rsidP="00571ED9">
      <w:pPr>
        <w:ind w:left="2160" w:hanging="2160"/>
      </w:pPr>
      <w:r>
        <w:t>2013</w:t>
      </w:r>
      <w:r>
        <w:tab/>
      </w:r>
      <w:r w:rsidRPr="008962CE">
        <w:rPr>
          <w:i/>
        </w:rPr>
        <w:t>Interview</w:t>
      </w:r>
      <w:r>
        <w:t xml:space="preserve"> on Southern California Public Radio programme “Take Two”, 7 January 2013, 9.25am “Study shows classroom design can have significant influence on kids’ grades” </w:t>
      </w:r>
      <w:hyperlink r:id="rId45" w:history="1">
        <w:r w:rsidRPr="008748B7">
          <w:rPr>
            <w:rStyle w:val="Hyperlink"/>
          </w:rPr>
          <w:t>http://www.scpr.org/programs/take-two/2013/01/07/29971/study-shows-classroom-design-can-have-significant-/</w:t>
        </w:r>
      </w:hyperlink>
      <w:r>
        <w:t xml:space="preserve"> </w:t>
      </w:r>
    </w:p>
    <w:p w14:paraId="5A0AFDB7" w14:textId="021D9C04" w:rsidR="00571ED9" w:rsidRDefault="00571ED9" w:rsidP="00571ED9">
      <w:pPr>
        <w:ind w:left="2160" w:hanging="2160"/>
      </w:pPr>
      <w:r>
        <w:t>2012</w:t>
      </w:r>
      <w:r>
        <w:tab/>
      </w:r>
      <w:r w:rsidRPr="004119B1">
        <w:rPr>
          <w:i/>
        </w:rPr>
        <w:t>Invited presentation</w:t>
      </w:r>
      <w:r w:rsidRPr="004119B1">
        <w:t xml:space="preserve"> “Findings of the ‘Managing Academic Workloads’ Project”, GuildHE Human Resources Network, Woburn House, London, 12 December 2012.</w:t>
      </w:r>
    </w:p>
    <w:p w14:paraId="7986C34B" w14:textId="77777777" w:rsidR="004119B1" w:rsidRDefault="004119B1" w:rsidP="004119B1">
      <w:pPr>
        <w:ind w:left="2160" w:hanging="2160"/>
      </w:pPr>
      <w:r>
        <w:t>2012</w:t>
      </w:r>
      <w:r>
        <w:tab/>
      </w:r>
      <w:r w:rsidRPr="004119B1">
        <w:rPr>
          <w:i/>
        </w:rPr>
        <w:t>Invited presentation “</w:t>
      </w:r>
      <w:r w:rsidRPr="004119B1">
        <w:t xml:space="preserve">The Value of the Built Environment in Society” Professors and Visiting Professors Lecture Series, School of the Built Environment, University of Salford, 5 December 2012. </w:t>
      </w:r>
    </w:p>
    <w:p w14:paraId="5A8D8683" w14:textId="1FF723FC" w:rsidR="004119B1" w:rsidRDefault="004119B1" w:rsidP="004119B1">
      <w:pPr>
        <w:ind w:left="2160" w:hanging="2160"/>
      </w:pPr>
      <w:r>
        <w:t>2012</w:t>
      </w:r>
      <w:r>
        <w:tab/>
      </w:r>
      <w:r w:rsidRPr="004119B1">
        <w:rPr>
          <w:i/>
        </w:rPr>
        <w:t xml:space="preserve">Invited presentation </w:t>
      </w:r>
      <w:r w:rsidRPr="004119B1">
        <w:t xml:space="preserve">“HEAD Project Results”, Design of Learning Environments Symposium, School of Architecture, University of Sheffield, 21 November 2012. </w:t>
      </w:r>
    </w:p>
    <w:p w14:paraId="07799EF2" w14:textId="026E362C" w:rsidR="00352669" w:rsidRDefault="00352669" w:rsidP="00352669">
      <w:pPr>
        <w:ind w:left="2160" w:hanging="2160"/>
      </w:pPr>
      <w:r>
        <w:t>2012</w:t>
      </w:r>
      <w:r>
        <w:tab/>
      </w:r>
      <w:r w:rsidRPr="00352669">
        <w:rPr>
          <w:i/>
        </w:rPr>
        <w:t>Invited presentation</w:t>
      </w:r>
      <w:r>
        <w:t xml:space="preserve"> “Classroom matters” and </w:t>
      </w:r>
      <w:r w:rsidRPr="00352669">
        <w:rPr>
          <w:i/>
        </w:rPr>
        <w:t>panel member</w:t>
      </w:r>
      <w:r>
        <w:t xml:space="preserve"> “How do we create decent schools”, BCSE Building Better Schools Conference, Liverpool, 13 November 2012.  </w:t>
      </w:r>
    </w:p>
    <w:p w14:paraId="68CE5CFA" w14:textId="77777777" w:rsidR="00C77ACF" w:rsidRDefault="00C77ACF" w:rsidP="00C77ACF">
      <w:pPr>
        <w:ind w:left="2160" w:hanging="2160"/>
      </w:pPr>
      <w:r>
        <w:t>2012</w:t>
      </w:r>
      <w:r w:rsidRPr="00C77ACF">
        <w:tab/>
      </w:r>
      <w:r w:rsidRPr="00C77ACF">
        <w:rPr>
          <w:i/>
        </w:rPr>
        <w:t>Invited Lecture</w:t>
      </w:r>
      <w:r w:rsidRPr="00C77ACF">
        <w:t xml:space="preserve"> “Identifying and representing users’ needs in design”, Manchester Architectural Research Centre, University of Manchester, 23 October 2012.</w:t>
      </w:r>
    </w:p>
    <w:p w14:paraId="4161D294" w14:textId="72A9324D" w:rsidR="00CF7607" w:rsidRDefault="00B944D1" w:rsidP="00CF7607">
      <w:pPr>
        <w:ind w:left="2160" w:hanging="2160"/>
      </w:pPr>
      <w:r>
        <w:t>2012</w:t>
      </w:r>
      <w:r>
        <w:tab/>
      </w:r>
      <w:r w:rsidR="00CF7607" w:rsidRPr="00CF7607">
        <w:rPr>
          <w:i/>
        </w:rPr>
        <w:t>Invited workshop</w:t>
      </w:r>
      <w:r w:rsidR="00CF7607" w:rsidRPr="00CC46D9">
        <w:t xml:space="preserve"> “Research Methodologies”, MSt in Integrated Design for the Built Environment, Cambridge University, 19 June 2012. </w:t>
      </w:r>
    </w:p>
    <w:p w14:paraId="39D9516D" w14:textId="548FA770" w:rsidR="00B944D1" w:rsidRDefault="00B944D1" w:rsidP="00B944D1">
      <w:pPr>
        <w:ind w:left="2160" w:hanging="2160"/>
      </w:pPr>
      <w:r>
        <w:t>2012</w:t>
      </w:r>
      <w:r>
        <w:tab/>
      </w:r>
      <w:r w:rsidRPr="00B944D1">
        <w:rPr>
          <w:i/>
        </w:rPr>
        <w:t>Invited presentation</w:t>
      </w:r>
      <w:r>
        <w:t xml:space="preserve"> with Dr Alastair Fair “Geometry and Atmosphere”, Cambridge University, 18 June, 2012.</w:t>
      </w:r>
    </w:p>
    <w:p w14:paraId="6115A3C7" w14:textId="69140E0C" w:rsidR="00B944D1" w:rsidRDefault="00B944D1" w:rsidP="00B944D1">
      <w:pPr>
        <w:ind w:left="2160" w:hanging="2160"/>
      </w:pPr>
      <w:r>
        <w:t>2012</w:t>
      </w:r>
      <w:r>
        <w:tab/>
      </w:r>
      <w:r w:rsidRPr="00B944D1">
        <w:rPr>
          <w:i/>
        </w:rPr>
        <w:t>Invited Panellist</w:t>
      </w:r>
      <w:r>
        <w:t xml:space="preserve"> “What is a decent school standard?”, BCSE Decent School Standard Workshop, University of Bedford, 25 January 2012.  </w:t>
      </w:r>
    </w:p>
    <w:p w14:paraId="1638F9B0" w14:textId="5F058C57" w:rsidR="00B944D1" w:rsidRDefault="00B944D1" w:rsidP="00B944D1">
      <w:pPr>
        <w:ind w:left="2160" w:hanging="2160"/>
      </w:pPr>
      <w:r>
        <w:t>2011</w:t>
      </w:r>
      <w:r>
        <w:tab/>
      </w:r>
      <w:r w:rsidRPr="00B944D1">
        <w:rPr>
          <w:i/>
        </w:rPr>
        <w:t>Invited contribution</w:t>
      </w:r>
      <w:r>
        <w:t xml:space="preserve"> “Tough Choices: what does the evidence tell us as we work towards a decent school standard?”, BCSE Annual Conference – Building Better Schools, West London Free School, 10 November 2011.</w:t>
      </w:r>
    </w:p>
    <w:p w14:paraId="22CF9A19" w14:textId="77B9B2DC" w:rsidR="00B944D1" w:rsidRDefault="00B944D1" w:rsidP="00B944D1">
      <w:pPr>
        <w:ind w:left="2160" w:hanging="2160"/>
      </w:pPr>
      <w:r>
        <w:t>2011</w:t>
      </w:r>
      <w:r>
        <w:tab/>
      </w:r>
      <w:r w:rsidRPr="00B944D1">
        <w:rPr>
          <w:i/>
        </w:rPr>
        <w:t>Invited plenary speech</w:t>
      </w:r>
      <w:r>
        <w:t xml:space="preserve">, “Disaster Management: Working With Rocks and Levers”, and </w:t>
      </w:r>
      <w:r w:rsidRPr="00B944D1">
        <w:rPr>
          <w:i/>
        </w:rPr>
        <w:t>leading</w:t>
      </w:r>
      <w:r>
        <w:t xml:space="preserve"> “Reflective Discussion at the end, International Conference on Building Resilience, Kandalama, Sri Lanka, 19-21 July 2011.</w:t>
      </w:r>
    </w:p>
    <w:p w14:paraId="11577DA9" w14:textId="357DAF5B" w:rsidR="00B944D1" w:rsidRDefault="00B944D1" w:rsidP="00B944D1">
      <w:pPr>
        <w:ind w:left="2160" w:hanging="2160"/>
      </w:pPr>
      <w:r>
        <w:t>2011</w:t>
      </w:r>
      <w:r>
        <w:tab/>
      </w:r>
      <w:r w:rsidRPr="00B944D1">
        <w:rPr>
          <w:i/>
        </w:rPr>
        <w:t>Invited presentation</w:t>
      </w:r>
      <w:r>
        <w:t xml:space="preserve"> with Dr Lucinda Barrett “Management of Academic Workloads”, AGM of CHOBE the Heads of Built Environment Departments Group, Liverpool John Moores University 10 March, 2011.</w:t>
      </w:r>
    </w:p>
    <w:p w14:paraId="647C884C" w14:textId="3A463CB0" w:rsidR="00B944D1" w:rsidRDefault="00B944D1" w:rsidP="00B944D1">
      <w:pPr>
        <w:ind w:left="2160" w:hanging="2160"/>
      </w:pPr>
      <w:r>
        <w:lastRenderedPageBreak/>
        <w:t>2010</w:t>
      </w:r>
      <w:r>
        <w:tab/>
      </w:r>
      <w:r w:rsidRPr="00B944D1">
        <w:rPr>
          <w:i/>
        </w:rPr>
        <w:t>Invited presentation</w:t>
      </w:r>
      <w:r>
        <w:t xml:space="preserve"> “Client’s Role in Construction Briefing”, I2P Briefing Project Industry Workshop, Copenhagen, 23 November 2010</w:t>
      </w:r>
    </w:p>
    <w:p w14:paraId="5A2BDE52" w14:textId="4D20A9DA" w:rsidR="00B944D1" w:rsidRDefault="00B944D1" w:rsidP="00B944D1">
      <w:pPr>
        <w:ind w:left="2160" w:hanging="2160"/>
      </w:pPr>
      <w:r>
        <w:t>2010</w:t>
      </w:r>
      <w:r>
        <w:tab/>
      </w:r>
      <w:r w:rsidRPr="00B944D1">
        <w:rPr>
          <w:i/>
        </w:rPr>
        <w:t>Presentation</w:t>
      </w:r>
      <w:r>
        <w:t xml:space="preserve"> “Creating Sensory-Sensitive Creative Spaces”, Conference “Colour, Light and Architecture”, IUAV, Venice, 11 November 2010,</w:t>
      </w:r>
    </w:p>
    <w:p w14:paraId="5FFCC50E" w14:textId="015A0EF1" w:rsidR="00B944D1" w:rsidRDefault="00B944D1" w:rsidP="00B944D1">
      <w:pPr>
        <w:ind w:left="2160" w:hanging="2160"/>
      </w:pPr>
      <w:r>
        <w:t>2010</w:t>
      </w:r>
      <w:r>
        <w:tab/>
      </w:r>
      <w:r w:rsidRPr="00B944D1">
        <w:rPr>
          <w:i/>
        </w:rPr>
        <w:t>Invited presentation</w:t>
      </w:r>
      <w:r>
        <w:t xml:space="preserve"> with Dr Lucinda Barrett “Management of Academic Workloads”, AGM of the Association of Heads of Psychology Departments, RIBA, London, 22 October 2010.</w:t>
      </w:r>
    </w:p>
    <w:p w14:paraId="7F209F0C" w14:textId="171DDAE2" w:rsidR="00B944D1" w:rsidRDefault="00B944D1" w:rsidP="00B944D1">
      <w:pPr>
        <w:ind w:left="2160" w:hanging="2160"/>
      </w:pPr>
      <w:r>
        <w:t>2010</w:t>
      </w:r>
      <w:r>
        <w:tab/>
      </w:r>
      <w:r w:rsidRPr="00B944D1">
        <w:rPr>
          <w:i/>
        </w:rPr>
        <w:t>Invited presentation</w:t>
      </w:r>
      <w:r>
        <w:t xml:space="preserve"> “The Management of Academic Workloads: Improving Practice in the Sector”, UUK conference with CHERI and HEFCE on “The Changing Academic Profession”, Woburn House London, 22 June 2010.</w:t>
      </w:r>
    </w:p>
    <w:p w14:paraId="21827DF5" w14:textId="3A747C42" w:rsidR="00B944D1" w:rsidRDefault="00B944D1" w:rsidP="00B944D1">
      <w:pPr>
        <w:ind w:left="2160" w:hanging="2160"/>
      </w:pPr>
      <w:r>
        <w:t>2010</w:t>
      </w:r>
      <w:r>
        <w:tab/>
      </w:r>
      <w:r w:rsidRPr="00B944D1">
        <w:rPr>
          <w:i/>
        </w:rPr>
        <w:t>Presidential address</w:t>
      </w:r>
      <w:r>
        <w:t xml:space="preserve"> to CIB’s General Assembly, “CIB’s Strategic Direction: a Reflection”, The Lowry, Salford Quays, 12 May 2010</w:t>
      </w:r>
    </w:p>
    <w:p w14:paraId="2626D761" w14:textId="3A7B743D" w:rsidR="00B944D1" w:rsidRDefault="00B944D1" w:rsidP="00B944D1">
      <w:pPr>
        <w:ind w:left="2160" w:hanging="2160"/>
      </w:pPr>
      <w:r>
        <w:t>2010</w:t>
      </w:r>
      <w:r>
        <w:tab/>
      </w:r>
      <w:r w:rsidRPr="00B944D1">
        <w:rPr>
          <w:i/>
        </w:rPr>
        <w:t>Opening and closing presidential plenary speeches</w:t>
      </w:r>
      <w:r>
        <w:t xml:space="preserve"> to the CIB World Congress “Building a Better World”, The Lowry, Salford Quays, 10-13 May 2010.</w:t>
      </w:r>
    </w:p>
    <w:p w14:paraId="3B2160A2" w14:textId="4F56426F" w:rsidR="00B944D1" w:rsidRDefault="00B944D1" w:rsidP="00B944D1">
      <w:pPr>
        <w:ind w:left="2160" w:hanging="2160"/>
      </w:pPr>
      <w:r>
        <w:t>2010</w:t>
      </w:r>
      <w:r>
        <w:tab/>
      </w:r>
      <w:r w:rsidRPr="00B944D1">
        <w:rPr>
          <w:i/>
        </w:rPr>
        <w:t>Presentation</w:t>
      </w:r>
      <w:r>
        <w:t xml:space="preserve"> with Dr May Bassinino “Space and Creativity”, CIB World Congress “Building a Better World”, The Lowry, Salford Quays, 13 May 2010.</w:t>
      </w:r>
    </w:p>
    <w:p w14:paraId="58EFC9C4" w14:textId="6D60FFC1" w:rsidR="00CC46D9" w:rsidRPr="007D508D" w:rsidRDefault="00B944D1" w:rsidP="00B944D1">
      <w:pPr>
        <w:ind w:left="2160" w:hanging="2160"/>
      </w:pPr>
      <w:r w:rsidRPr="007D508D">
        <w:t xml:space="preserve">2010 </w:t>
      </w:r>
      <w:r w:rsidRPr="007D508D">
        <w:tab/>
      </w:r>
      <w:r w:rsidRPr="007D508D">
        <w:rPr>
          <w:i/>
        </w:rPr>
        <w:t>Invited contribution</w:t>
      </w:r>
      <w:r w:rsidRPr="007D508D">
        <w:t xml:space="preserve"> “Optimal Learning Spaces: Design Implications for Primary Schools” to final session of the “Great Schools Enquiry” chaired by Baroness Estelle Morris and hosted by the British Council for School Environments, London, 25 January 2010. </w:t>
      </w:r>
    </w:p>
    <w:p w14:paraId="7010D68F" w14:textId="77777777" w:rsidR="002E15B9" w:rsidRPr="007D508D" w:rsidRDefault="002E15B9" w:rsidP="002E15B9">
      <w:pPr>
        <w:ind w:left="2160" w:hanging="2160"/>
      </w:pPr>
      <w:r w:rsidRPr="007D508D">
        <w:t xml:space="preserve">2010 </w:t>
      </w:r>
      <w:r w:rsidRPr="007D508D">
        <w:tab/>
      </w:r>
      <w:r w:rsidRPr="007D508D">
        <w:rPr>
          <w:i/>
        </w:rPr>
        <w:t>Co-organiser and opening speech</w:t>
      </w:r>
      <w:r w:rsidRPr="007D508D">
        <w:t xml:space="preserve"> “The Management of Academic Workloads: </w:t>
      </w:r>
      <w:r w:rsidRPr="007D508D">
        <w:br/>
        <w:t xml:space="preserve">Improving Practice in the Sector”, Management of Academic Workloads Workshop, Leadership Foundation for Higher Education, London, 11 January 2010. </w:t>
      </w:r>
    </w:p>
    <w:p w14:paraId="51042BA0" w14:textId="77777777" w:rsidR="002E15B9" w:rsidRPr="007D508D" w:rsidRDefault="002E15B9" w:rsidP="002E15B9">
      <w:pPr>
        <w:ind w:left="2160" w:hanging="2160"/>
      </w:pPr>
      <w:r w:rsidRPr="007D508D">
        <w:t>2009</w:t>
      </w:r>
      <w:r w:rsidRPr="007D508D">
        <w:tab/>
      </w:r>
      <w:r w:rsidRPr="007D508D">
        <w:rPr>
          <w:i/>
        </w:rPr>
        <w:t>Invited presentation</w:t>
      </w:r>
      <w:r w:rsidRPr="007D508D">
        <w:t xml:space="preserve"> “Creating Optimal Sensory Environments”, Lighting Research Centre, Rensselaer Polytechnic Institute, Troy, NY, USA, 3 December 2009.</w:t>
      </w:r>
    </w:p>
    <w:p w14:paraId="280A86BF" w14:textId="77777777" w:rsidR="002E15B9" w:rsidRPr="007D508D" w:rsidRDefault="002E15B9" w:rsidP="002E15B9">
      <w:pPr>
        <w:ind w:left="2160" w:hanging="2160"/>
      </w:pPr>
      <w:r w:rsidRPr="007D508D">
        <w:t>2009</w:t>
      </w:r>
      <w:r w:rsidRPr="007D508D">
        <w:tab/>
      </w:r>
      <w:r w:rsidRPr="007D508D">
        <w:rPr>
          <w:i/>
        </w:rPr>
        <w:t xml:space="preserve">Invited talk </w:t>
      </w:r>
      <w:r w:rsidRPr="007D508D">
        <w:t>for postgraduates, “Realising the full potential of the built environment” Centre for Integrated Facilities Engineering, Stanford University, Palo Alto, Ca, 1 December 2009.</w:t>
      </w:r>
    </w:p>
    <w:p w14:paraId="36E01D43" w14:textId="77777777" w:rsidR="002E15B9" w:rsidRPr="007D508D" w:rsidRDefault="002E15B9" w:rsidP="002E15B9">
      <w:pPr>
        <w:ind w:left="2160" w:hanging="2160"/>
      </w:pPr>
      <w:r w:rsidRPr="007D508D">
        <w:t>2009</w:t>
      </w:r>
      <w:r w:rsidRPr="007D508D">
        <w:tab/>
      </w:r>
      <w:r w:rsidRPr="007D508D">
        <w:rPr>
          <w:i/>
        </w:rPr>
        <w:t>Invited talk</w:t>
      </w:r>
      <w:r w:rsidRPr="007D508D">
        <w:t>, “Realising Sensory-sensitive Environments” Salk Institute, La Jolla, CA, 17 November 2009.</w:t>
      </w:r>
    </w:p>
    <w:p w14:paraId="4ECF5EF1" w14:textId="77777777" w:rsidR="002E15B9" w:rsidRPr="007D508D" w:rsidRDefault="002E15B9" w:rsidP="002E15B9">
      <w:pPr>
        <w:ind w:left="2160" w:hanging="2160"/>
      </w:pPr>
      <w:r w:rsidRPr="007D508D">
        <w:t>2009</w:t>
      </w:r>
      <w:r w:rsidRPr="007D508D">
        <w:tab/>
      </w:r>
      <w:r w:rsidRPr="007D508D">
        <w:rPr>
          <w:i/>
        </w:rPr>
        <w:t>Invited seminar</w:t>
      </w:r>
      <w:r w:rsidRPr="007D508D">
        <w:t xml:space="preserve"> for postgraduates, “The Potential for Achieving Positive Impacts Through Built Environment Research”, Faculty of Built Environment and Engineering, QUT, Brisbane, 11 November 2009.</w:t>
      </w:r>
    </w:p>
    <w:p w14:paraId="047A27F5" w14:textId="77777777" w:rsidR="002E15B9" w:rsidRPr="007D508D" w:rsidRDefault="002E15B9" w:rsidP="002E15B9">
      <w:pPr>
        <w:ind w:left="2160" w:hanging="2160"/>
      </w:pPr>
      <w:r w:rsidRPr="007D508D">
        <w:t>2009</w:t>
      </w:r>
      <w:r w:rsidRPr="007D508D">
        <w:tab/>
        <w:t xml:space="preserve">Presentations and facilitation of senior management staff development, “The Ecology of Inspirational Organisational Performance and Development”, QUT, 10 November 2009. </w:t>
      </w:r>
    </w:p>
    <w:p w14:paraId="5D5BA4C3" w14:textId="77777777" w:rsidR="002E15B9" w:rsidRPr="007D508D" w:rsidRDefault="002E15B9" w:rsidP="002E15B9">
      <w:pPr>
        <w:ind w:left="2160" w:hanging="2160"/>
      </w:pPr>
      <w:r w:rsidRPr="007D508D">
        <w:t>2009</w:t>
      </w:r>
      <w:r w:rsidRPr="007D508D">
        <w:tab/>
      </w:r>
      <w:r w:rsidRPr="007D508D">
        <w:rPr>
          <w:i/>
        </w:rPr>
        <w:t xml:space="preserve">Invited presentation </w:t>
      </w:r>
      <w:r w:rsidRPr="007D508D">
        <w:t>to Vice Chancellor’s Forum, “Creating an Environment for Innovation - Experiences in Cities, Global Research Communities and Universities", QUT, Brisbane, 9 November 2009.</w:t>
      </w:r>
    </w:p>
    <w:p w14:paraId="1FCCC6FA" w14:textId="77777777" w:rsidR="002E15B9" w:rsidRPr="007D508D" w:rsidRDefault="002E15B9" w:rsidP="002E15B9">
      <w:pPr>
        <w:ind w:left="2160" w:hanging="2160"/>
      </w:pPr>
      <w:r w:rsidRPr="007D508D">
        <w:t>2009</w:t>
      </w:r>
      <w:r w:rsidRPr="007D508D">
        <w:tab/>
      </w:r>
      <w:r w:rsidRPr="007D508D">
        <w:rPr>
          <w:i/>
        </w:rPr>
        <w:t>Opening Keynote Speech</w:t>
      </w:r>
      <w:r w:rsidRPr="007D508D">
        <w:t xml:space="preserve"> “Revaluing Construction in the Malaysian Context”, 2</w:t>
      </w:r>
      <w:r w:rsidRPr="007D508D">
        <w:rPr>
          <w:vertAlign w:val="superscript"/>
        </w:rPr>
        <w:t>nd</w:t>
      </w:r>
      <w:r w:rsidRPr="007D508D">
        <w:t xml:space="preserve"> Construction Industry Research Achievement International Conference, CIDB / CREAM, Kuala Lumpur, 3 November 2009.</w:t>
      </w:r>
    </w:p>
    <w:p w14:paraId="0DFA1B26" w14:textId="77777777" w:rsidR="002E15B9" w:rsidRPr="007D508D" w:rsidRDefault="002E15B9" w:rsidP="002E15B9">
      <w:pPr>
        <w:ind w:left="2160" w:hanging="2160"/>
      </w:pPr>
      <w:r w:rsidRPr="007D508D">
        <w:t>2009</w:t>
      </w:r>
      <w:r w:rsidRPr="007D508D">
        <w:tab/>
      </w:r>
      <w:r w:rsidRPr="007D508D">
        <w:rPr>
          <w:i/>
        </w:rPr>
        <w:t>Opening speech</w:t>
      </w:r>
      <w:r w:rsidRPr="007D508D">
        <w:t>, facilitation and summary “Revaluing Construction: Malaysian Strategy Workshop”,  Workshop on Revaluing Construction: The Realisation of Malaysian Construction Industry Master Plan (CIMP 2006-2015) the Way Forward, Malaysian CIDB / CREAM, Kuala Lumpur, 2 November 2009</w:t>
      </w:r>
    </w:p>
    <w:p w14:paraId="4EF0285E" w14:textId="77777777" w:rsidR="002E15B9" w:rsidRPr="007D508D" w:rsidRDefault="002E15B9" w:rsidP="002E15B9">
      <w:pPr>
        <w:ind w:left="2160" w:hanging="2160"/>
      </w:pPr>
      <w:r w:rsidRPr="007D508D">
        <w:t>2009</w:t>
      </w:r>
      <w:r w:rsidRPr="007D508D">
        <w:tab/>
      </w:r>
      <w:r w:rsidRPr="007D508D">
        <w:rPr>
          <w:i/>
        </w:rPr>
        <w:t>Invited speech</w:t>
      </w:r>
      <w:r w:rsidRPr="007D508D">
        <w:t xml:space="preserve">, “Partnering in Research”, University of Malaya, Kuala Lumpur, 5 November 2009.   </w:t>
      </w:r>
    </w:p>
    <w:p w14:paraId="6E497463" w14:textId="77777777" w:rsidR="002E15B9" w:rsidRPr="007D508D" w:rsidRDefault="002E15B9" w:rsidP="002E15B9">
      <w:pPr>
        <w:ind w:left="2160" w:hanging="2160"/>
      </w:pPr>
      <w:r w:rsidRPr="007D508D">
        <w:t>2009</w:t>
      </w:r>
      <w:r w:rsidRPr="007D508D">
        <w:tab/>
      </w:r>
      <w:bookmarkStart w:id="10" w:name="OLE_LINK7"/>
      <w:bookmarkStart w:id="11" w:name="OLE_LINK8"/>
      <w:r w:rsidRPr="007D508D">
        <w:rPr>
          <w:i/>
        </w:rPr>
        <w:t>Invited lecture</w:t>
      </w:r>
      <w:r w:rsidRPr="007D508D">
        <w:t xml:space="preserve"> to postgraduates, “Creating a Better Future Through the Built Environment”, School of Engineering and Technology, Asian Institute of Technology, Bangkok, 19 October 2009.</w:t>
      </w:r>
      <w:bookmarkEnd w:id="10"/>
      <w:bookmarkEnd w:id="11"/>
    </w:p>
    <w:p w14:paraId="1302FCCB" w14:textId="77777777" w:rsidR="002E15B9" w:rsidRPr="007D508D" w:rsidRDefault="002E15B9" w:rsidP="002E15B9">
      <w:pPr>
        <w:ind w:left="2160" w:hanging="2160"/>
      </w:pPr>
      <w:r w:rsidRPr="007D508D">
        <w:t>2009</w:t>
      </w:r>
      <w:r w:rsidRPr="007D508D">
        <w:tab/>
      </w:r>
      <w:r w:rsidRPr="007D508D">
        <w:rPr>
          <w:i/>
        </w:rPr>
        <w:t>Opening Keynote Speech</w:t>
      </w:r>
      <w:r w:rsidRPr="007D508D">
        <w:t xml:space="preserve"> “Building a Sustainable Future”, CIB W55/W65 Joint Symposium – Construction Facing Worldwide Challenges, 28 September 2009, Dubrovnik </w:t>
      </w:r>
    </w:p>
    <w:p w14:paraId="74A8B0EA" w14:textId="77777777" w:rsidR="002E15B9" w:rsidRPr="007D508D" w:rsidRDefault="002E15B9" w:rsidP="002E15B9">
      <w:pPr>
        <w:ind w:left="2160" w:hanging="2160"/>
      </w:pPr>
      <w:r w:rsidRPr="007D508D">
        <w:t>2009</w:t>
      </w:r>
      <w:r w:rsidRPr="007D508D">
        <w:tab/>
        <w:t xml:space="preserve">“Overview of Project Findings” and “Summing Up”, Launch of the Final Report: Managing Academic Workloads: Improving Practice in the Sector, 17 September 2009, Westminster University, London. </w:t>
      </w:r>
    </w:p>
    <w:p w14:paraId="0697F18E" w14:textId="77777777" w:rsidR="002E15B9" w:rsidRPr="007D508D" w:rsidRDefault="002E15B9" w:rsidP="002E15B9">
      <w:pPr>
        <w:ind w:left="2160" w:hanging="2160"/>
      </w:pPr>
      <w:r w:rsidRPr="007D508D">
        <w:t>2009</w:t>
      </w:r>
      <w:r w:rsidRPr="007D508D">
        <w:tab/>
      </w:r>
      <w:r w:rsidRPr="007D508D">
        <w:rPr>
          <w:i/>
        </w:rPr>
        <w:t>Invited Introductory Address</w:t>
      </w:r>
      <w:r w:rsidRPr="007D508D">
        <w:t xml:space="preserve"> “</w:t>
      </w:r>
      <w:bookmarkStart w:id="12" w:name="OLE_LINK5"/>
      <w:bookmarkStart w:id="13" w:name="OLE_LINK6"/>
      <w:r w:rsidRPr="007D508D">
        <w:t>Whole Life Evaluation and Design</w:t>
      </w:r>
      <w:bookmarkEnd w:id="12"/>
      <w:bookmarkEnd w:id="13"/>
      <w:r w:rsidRPr="007D508D">
        <w:t>”, BIS / National Platform Workshop on Whole Life Evaluation and Design, 11 September 2009, BIS, London.</w:t>
      </w:r>
    </w:p>
    <w:p w14:paraId="0E1A8179" w14:textId="77777777" w:rsidR="002E15B9" w:rsidRPr="007D508D" w:rsidRDefault="002E15B9" w:rsidP="002E15B9">
      <w:pPr>
        <w:ind w:left="2160" w:hanging="2160"/>
      </w:pPr>
      <w:r w:rsidRPr="007D508D">
        <w:lastRenderedPageBreak/>
        <w:t xml:space="preserve">2009 </w:t>
      </w:r>
      <w:r w:rsidRPr="007D508D">
        <w:tab/>
      </w:r>
      <w:r w:rsidRPr="007D508D">
        <w:rPr>
          <w:i/>
        </w:rPr>
        <w:t>Invited presentation</w:t>
      </w:r>
      <w:r w:rsidRPr="007D508D">
        <w:t xml:space="preserve"> “The Management of Academic Workloads: the Research Element”, ARMA 2009 Conference – Reviewing the Future, 2 June 2009, Southampton.</w:t>
      </w:r>
    </w:p>
    <w:p w14:paraId="29E5AADE" w14:textId="77777777" w:rsidR="002E15B9" w:rsidRPr="007D508D" w:rsidRDefault="002E15B9" w:rsidP="002E15B9">
      <w:pPr>
        <w:ind w:left="2160" w:hanging="2160"/>
      </w:pPr>
      <w:r w:rsidRPr="007D508D">
        <w:t xml:space="preserve">2009 </w:t>
      </w:r>
      <w:r w:rsidRPr="007D508D">
        <w:tab/>
      </w:r>
      <w:r w:rsidRPr="007D508D">
        <w:rPr>
          <w:i/>
        </w:rPr>
        <w:t>Invited presentation</w:t>
      </w:r>
      <w:r w:rsidRPr="007D508D">
        <w:t xml:space="preserve"> “Revaluing Construction”, Workshop for Visiting Group from University of Sao Paulo, CUBE, Manchester. </w:t>
      </w:r>
    </w:p>
    <w:p w14:paraId="6AD8CB0E" w14:textId="77777777" w:rsidR="002E15B9" w:rsidRPr="007D508D" w:rsidRDefault="002E15B9" w:rsidP="002E15B9">
      <w:pPr>
        <w:ind w:left="2160" w:hanging="2160"/>
      </w:pPr>
      <w:r w:rsidRPr="007D508D">
        <w:t xml:space="preserve">2009 </w:t>
      </w:r>
      <w:r w:rsidRPr="007D508D">
        <w:tab/>
      </w:r>
      <w:r w:rsidRPr="007D508D">
        <w:rPr>
          <w:i/>
        </w:rPr>
        <w:t>Invited presentation</w:t>
      </w:r>
      <w:r w:rsidRPr="007D508D">
        <w:t xml:space="preserve"> “Designing for Optimal Student Performance”, The Design and Management of High Performance Learning Environments Conference, 18 June 2009, The British Library, London  </w:t>
      </w:r>
    </w:p>
    <w:p w14:paraId="19F2D212" w14:textId="77777777" w:rsidR="002E15B9" w:rsidRPr="007D508D" w:rsidRDefault="002E15B9" w:rsidP="002E15B9">
      <w:pPr>
        <w:ind w:left="2160" w:hanging="2160"/>
      </w:pPr>
      <w:r w:rsidRPr="007D508D">
        <w:t>2009</w:t>
      </w:r>
      <w:r w:rsidRPr="007D508D">
        <w:tab/>
      </w:r>
      <w:r w:rsidRPr="007D508D">
        <w:rPr>
          <w:i/>
        </w:rPr>
        <w:t>Keynote speech</w:t>
      </w:r>
      <w:r w:rsidRPr="007D508D">
        <w:t xml:space="preserve"> “Driving Positive Value Through Construction”, SRIBS Conference – Building and Construction Sustainability Techniques, 22 April 2009, Shanghai.</w:t>
      </w:r>
    </w:p>
    <w:p w14:paraId="1371CB4B" w14:textId="77777777" w:rsidR="002E15B9" w:rsidRPr="007D508D" w:rsidRDefault="002E15B9" w:rsidP="002E15B9">
      <w:pPr>
        <w:ind w:left="2160" w:hanging="2160"/>
      </w:pPr>
      <w:r w:rsidRPr="007D508D">
        <w:t>2009</w:t>
      </w:r>
      <w:r w:rsidRPr="007D508D">
        <w:tab/>
      </w:r>
      <w:bookmarkStart w:id="14" w:name="OLE_LINK3"/>
      <w:bookmarkStart w:id="15" w:name="OLE_LINK4"/>
      <w:r w:rsidRPr="007D508D">
        <w:rPr>
          <w:i/>
        </w:rPr>
        <w:t>Invited presentation</w:t>
      </w:r>
      <w:r w:rsidRPr="007D508D">
        <w:t xml:space="preserve"> “Managing Academic Workloads a Tool for Change” at the HEFCE Leadership, Governance and Management Conference – Leading Transformational Change, 28 January 2009, London.  See video at </w:t>
      </w:r>
      <w:hyperlink r:id="rId46" w:history="1">
        <w:r w:rsidRPr="007D508D">
          <w:rPr>
            <w:rStyle w:val="Hyperlink"/>
            <w:color w:val="auto"/>
          </w:rPr>
          <w:t>www.hefce.ac.uk/lgm/build/event/</w:t>
        </w:r>
      </w:hyperlink>
      <w:bookmarkEnd w:id="14"/>
      <w:bookmarkEnd w:id="15"/>
      <w:r w:rsidRPr="007D508D">
        <w:t xml:space="preserve"> </w:t>
      </w:r>
    </w:p>
    <w:p w14:paraId="0F90AC0E" w14:textId="77777777" w:rsidR="002E15B9" w:rsidRPr="007D508D" w:rsidRDefault="002E15B9" w:rsidP="002E15B9">
      <w:pPr>
        <w:ind w:left="2160" w:hanging="2160"/>
      </w:pPr>
      <w:r w:rsidRPr="007D508D">
        <w:t>2008</w:t>
      </w:r>
      <w:r w:rsidRPr="007D508D">
        <w:tab/>
      </w:r>
      <w:r w:rsidRPr="007D508D">
        <w:rPr>
          <w:i/>
        </w:rPr>
        <w:t>Invited presentation</w:t>
      </w:r>
      <w:r w:rsidRPr="007D508D">
        <w:t xml:space="preserve"> “Construction as a Process of Open Innovation”, Construction Industry Workshop, 29 October 2008, Fraunhofer Institute, Stuttgart. </w:t>
      </w:r>
    </w:p>
    <w:p w14:paraId="3C254437" w14:textId="77777777" w:rsidR="002E15B9" w:rsidRPr="007D508D" w:rsidRDefault="002E15B9" w:rsidP="002E15B9">
      <w:pPr>
        <w:ind w:left="2160" w:hanging="2160"/>
      </w:pPr>
      <w:r w:rsidRPr="007D508D">
        <w:t>2008</w:t>
      </w:r>
      <w:r w:rsidRPr="007D508D">
        <w:tab/>
      </w:r>
      <w:r w:rsidRPr="007D508D">
        <w:rPr>
          <w:i/>
        </w:rPr>
        <w:t xml:space="preserve">Opening Keynote Speech </w:t>
      </w:r>
      <w:r w:rsidRPr="007D508D">
        <w:t xml:space="preserve">“Construction as a Process of Open Innovation” ECPPM 2008 Conference, 10 September 2008, Sophia Antipolis, France.  </w:t>
      </w:r>
    </w:p>
    <w:p w14:paraId="7CB6D57B" w14:textId="77777777" w:rsidR="002E15B9" w:rsidRPr="007D508D" w:rsidRDefault="002E15B9" w:rsidP="002E15B9">
      <w:pPr>
        <w:ind w:left="2160" w:hanging="2160"/>
      </w:pPr>
      <w:r w:rsidRPr="007D508D">
        <w:t>2008</w:t>
      </w:r>
      <w:r w:rsidRPr="007D508D">
        <w:tab/>
      </w:r>
      <w:r w:rsidRPr="007D508D">
        <w:rPr>
          <w:i/>
        </w:rPr>
        <w:t>Invited presentation</w:t>
      </w:r>
      <w:r w:rsidRPr="007D508D">
        <w:t xml:space="preserve"> “Senses, Brain and Spaces” CABE Enabler and Schools Design Panel Day, CABE, London, 10 July 2008.  </w:t>
      </w:r>
    </w:p>
    <w:p w14:paraId="0D28D848" w14:textId="77777777" w:rsidR="002E15B9" w:rsidRPr="007D508D" w:rsidRDefault="002E15B9" w:rsidP="002E15B9">
      <w:pPr>
        <w:ind w:left="2160" w:hanging="2160"/>
        <w:rPr>
          <w:i/>
        </w:rPr>
      </w:pPr>
      <w:r w:rsidRPr="007D508D">
        <w:t xml:space="preserve">2008 </w:t>
      </w:r>
      <w:r w:rsidRPr="007D508D">
        <w:tab/>
      </w:r>
      <w:r w:rsidRPr="007D508D">
        <w:rPr>
          <w:i/>
        </w:rPr>
        <w:t>Invited keynote speech</w:t>
      </w:r>
      <w:r w:rsidRPr="007D508D">
        <w:t xml:space="preserve"> “Achieving a Strategic Role for Facilities Management”, CIB W70 international conference </w:t>
      </w:r>
      <w:r w:rsidRPr="007D508D">
        <w:rPr>
          <w:i/>
        </w:rPr>
        <w:t>Healthy and Creative Facilities,</w:t>
      </w:r>
      <w:r w:rsidRPr="007D508D">
        <w:t xml:space="preserve"> Heriot-Watt University, Edinburgh, 17 June 2008. </w:t>
      </w:r>
    </w:p>
    <w:p w14:paraId="72FDFAB9" w14:textId="77777777" w:rsidR="002E15B9" w:rsidRPr="007D508D" w:rsidRDefault="002E15B9" w:rsidP="002E15B9">
      <w:pPr>
        <w:ind w:left="2160" w:hanging="2160"/>
      </w:pPr>
      <w:r w:rsidRPr="007D508D">
        <w:t>2008</w:t>
      </w:r>
      <w:r w:rsidRPr="007D508D">
        <w:tab/>
      </w:r>
      <w:r w:rsidRPr="007D508D">
        <w:rPr>
          <w:i/>
        </w:rPr>
        <w:t>Invited Plenary</w:t>
      </w:r>
      <w:r w:rsidRPr="007D508D">
        <w:t xml:space="preserve"> presentation “The Increasingly Strategic Role of Facilities Management”, CIB International Seminar: Trends and Strategies in CREM/FM, Sao Paulo University, Brazil, 3 April 2008. </w:t>
      </w:r>
    </w:p>
    <w:p w14:paraId="148890BB" w14:textId="77777777" w:rsidR="002E15B9" w:rsidRPr="007D508D" w:rsidRDefault="002E15B9" w:rsidP="002E15B9">
      <w:pPr>
        <w:ind w:left="2160" w:hanging="2160"/>
      </w:pPr>
      <w:r w:rsidRPr="007D508D">
        <w:t>2008</w:t>
      </w:r>
      <w:r w:rsidRPr="007D508D">
        <w:tab/>
      </w:r>
      <w:r w:rsidRPr="007D508D">
        <w:rPr>
          <w:i/>
        </w:rPr>
        <w:t>Opening Keynote speech</w:t>
      </w:r>
      <w:r w:rsidRPr="007D508D">
        <w:t xml:space="preserve"> </w:t>
      </w:r>
      <w:bookmarkStart w:id="16" w:name="OLE_LINK1"/>
      <w:bookmarkStart w:id="17" w:name="OLE_LINK2"/>
      <w:r w:rsidRPr="007D508D">
        <w:t xml:space="preserve">“The CIB and Construction Research and Innovation in a Global Knowledge Economy”, </w:t>
      </w:r>
      <w:bookmarkEnd w:id="16"/>
      <w:bookmarkEnd w:id="17"/>
      <w:r w:rsidRPr="007D508D">
        <w:t>Conferência Internacional CIB: Macrotêndencias na Construção 2008, Sao Paulo, Brazil, 2 April 2008.</w:t>
      </w:r>
    </w:p>
    <w:p w14:paraId="562523C8" w14:textId="77777777" w:rsidR="002E15B9" w:rsidRPr="007D508D" w:rsidRDefault="002E15B9" w:rsidP="002E15B9">
      <w:pPr>
        <w:ind w:left="2160" w:hanging="2160"/>
      </w:pPr>
      <w:r w:rsidRPr="007D508D">
        <w:t>2008</w:t>
      </w:r>
      <w:r w:rsidRPr="007D508D">
        <w:tab/>
      </w:r>
      <w:r w:rsidRPr="007D508D">
        <w:rPr>
          <w:i/>
        </w:rPr>
        <w:t>Keynote speech</w:t>
      </w:r>
      <w:r w:rsidRPr="007D508D">
        <w:t xml:space="preserve"> “The CIB and Construction Research and Innovation in a Global Knowledge Economy”, Summit Forum of the Sustainable Development of Building Technology, celebrating 50 year anniversary of the Shanghai Research Institute for Building Science, Shanghai, China, 28 February 2008.   </w:t>
      </w:r>
    </w:p>
    <w:p w14:paraId="69DAA54B" w14:textId="77777777" w:rsidR="002E15B9" w:rsidRPr="007D508D" w:rsidRDefault="002E15B9" w:rsidP="002E15B9">
      <w:pPr>
        <w:ind w:left="2160" w:hanging="2160"/>
      </w:pPr>
      <w:r w:rsidRPr="007D508D">
        <w:t xml:space="preserve">2008 </w:t>
      </w:r>
      <w:r w:rsidRPr="007D508D">
        <w:tab/>
      </w:r>
      <w:r w:rsidRPr="007D508D">
        <w:rPr>
          <w:i/>
        </w:rPr>
        <w:t>Opening Keynote Speech</w:t>
      </w:r>
      <w:r w:rsidRPr="007D508D">
        <w:t xml:space="preserve"> “Complexity, Connections and Consciousness” BEAR 2008, Kandalama, Sri Lanka, 12 February 2008</w:t>
      </w:r>
    </w:p>
    <w:p w14:paraId="04040ED5" w14:textId="77777777" w:rsidR="002E15B9" w:rsidRPr="007D508D" w:rsidRDefault="002E15B9" w:rsidP="002E15B9">
      <w:pPr>
        <w:ind w:left="2160" w:hanging="2160"/>
      </w:pPr>
      <w:r w:rsidRPr="007D508D">
        <w:t>2007</w:t>
      </w:r>
      <w:r w:rsidRPr="007D508D">
        <w:tab/>
      </w:r>
      <w:r w:rsidRPr="007D508D">
        <w:rPr>
          <w:i/>
        </w:rPr>
        <w:t>Invited Plenary speech</w:t>
      </w:r>
      <w:r w:rsidRPr="007D508D">
        <w:t xml:space="preserve"> “Comfort Pushed to the Furthest Sensory State”, First International Annual Meeting on Immotics and Domotics, Agora Einstein, Sophia Antipolis, France, 7 December 2007.     </w:t>
      </w:r>
    </w:p>
    <w:p w14:paraId="2AB9BA07" w14:textId="77777777" w:rsidR="002E15B9" w:rsidRPr="007D508D" w:rsidRDefault="002E15B9" w:rsidP="002E15B9">
      <w:pPr>
        <w:ind w:left="2160" w:hanging="2160"/>
      </w:pPr>
      <w:r w:rsidRPr="007D508D">
        <w:t xml:space="preserve">2007 </w:t>
      </w:r>
      <w:r w:rsidRPr="007D508D">
        <w:tab/>
      </w:r>
      <w:r w:rsidRPr="007D508D">
        <w:rPr>
          <w:i/>
        </w:rPr>
        <w:t xml:space="preserve">Keynote speech </w:t>
      </w:r>
      <w:r w:rsidRPr="007D508D">
        <w:t>“Construction for Development”, Opening Session of the CIB Triennial World Congress, Cape Town, South Africa, May 2007.</w:t>
      </w:r>
    </w:p>
    <w:p w14:paraId="32225E4F" w14:textId="77777777" w:rsidR="002E15B9" w:rsidRPr="007D508D" w:rsidRDefault="002E15B9" w:rsidP="002E15B9">
      <w:pPr>
        <w:ind w:left="2160" w:hanging="2160"/>
      </w:pPr>
      <w:r w:rsidRPr="007D508D">
        <w:t xml:space="preserve">2007 </w:t>
      </w:r>
      <w:r w:rsidRPr="007D508D">
        <w:tab/>
      </w:r>
      <w:r w:rsidRPr="007D508D">
        <w:rPr>
          <w:i/>
        </w:rPr>
        <w:t>Opening speech</w:t>
      </w:r>
      <w:r w:rsidRPr="007D508D">
        <w:t xml:space="preserve"> “Senses, Brain and Spaces” Workshop, University of Salford, 8-9 March 2007.</w:t>
      </w:r>
    </w:p>
    <w:p w14:paraId="6B88C647" w14:textId="77777777" w:rsidR="002E15B9" w:rsidRPr="007D508D" w:rsidRDefault="002E15B9" w:rsidP="002E15B9">
      <w:pPr>
        <w:ind w:left="2160" w:hanging="2160"/>
      </w:pPr>
      <w:r w:rsidRPr="007D508D">
        <w:t xml:space="preserve">2007 </w:t>
      </w:r>
      <w:r w:rsidRPr="007D508D">
        <w:tab/>
      </w:r>
      <w:r w:rsidRPr="007D508D">
        <w:rPr>
          <w:i/>
        </w:rPr>
        <w:t>Plenary speech</w:t>
      </w:r>
      <w:r w:rsidRPr="007D508D">
        <w:t xml:space="preserve"> “A Global Agenda for Revaluing Construction: The Clients’ Role”, CIB TG58 invited workshop, Clients Driving Innovation, University of Salford, 23-24 January 2007.</w:t>
      </w:r>
    </w:p>
    <w:p w14:paraId="792B79DD" w14:textId="77777777" w:rsidR="002E15B9" w:rsidRPr="007D508D" w:rsidRDefault="002E15B9" w:rsidP="002E15B9">
      <w:pPr>
        <w:ind w:left="2160" w:hanging="2160"/>
      </w:pPr>
      <w:r w:rsidRPr="007D508D">
        <w:t xml:space="preserve">2006 </w:t>
      </w:r>
      <w:r w:rsidRPr="007D508D">
        <w:tab/>
      </w:r>
      <w:r w:rsidRPr="007D508D">
        <w:rPr>
          <w:i/>
        </w:rPr>
        <w:t>Keynote speech</w:t>
      </w:r>
      <w:r w:rsidRPr="007D508D">
        <w:t xml:space="preserve"> “Revaluing Construction: Highlights from Australia, Canada, Singapore, US”, ECTP Conference, Versailles, France, 22 November 2006.</w:t>
      </w:r>
    </w:p>
    <w:p w14:paraId="13EF1F08" w14:textId="77777777" w:rsidR="002E15B9" w:rsidRPr="007D508D" w:rsidRDefault="002E15B9" w:rsidP="002E15B9">
      <w:pPr>
        <w:ind w:left="2160" w:hanging="2160"/>
      </w:pPr>
      <w:r w:rsidRPr="007D508D">
        <w:t xml:space="preserve">2006 </w:t>
      </w:r>
      <w:r w:rsidRPr="007D508D">
        <w:tab/>
      </w:r>
      <w:r w:rsidRPr="007D508D">
        <w:rPr>
          <w:i/>
        </w:rPr>
        <w:t>Invited</w:t>
      </w:r>
      <w:r w:rsidRPr="007D508D">
        <w:t xml:space="preserve"> presentation at The Martin Centre Research Society, Martin Centre for Architectural and Urban Studies, Department of Architecture Cambridge University. 'A Global agenda for revaluing construction' . 15th November 2006.</w:t>
      </w:r>
    </w:p>
    <w:p w14:paraId="5786203D" w14:textId="77777777" w:rsidR="002E15B9" w:rsidRPr="007D508D" w:rsidRDefault="002E15B9" w:rsidP="002E15B9">
      <w:pPr>
        <w:ind w:left="2160" w:hanging="2160"/>
      </w:pPr>
      <w:r w:rsidRPr="007D508D">
        <w:t xml:space="preserve">2006 </w:t>
      </w:r>
      <w:r w:rsidRPr="007D508D">
        <w:tab/>
      </w:r>
      <w:r w:rsidRPr="007D508D">
        <w:rPr>
          <w:i/>
        </w:rPr>
        <w:t>Invited</w:t>
      </w:r>
      <w:r w:rsidRPr="007D508D">
        <w:t xml:space="preserve"> speech “CIB Research Vision for Integrated Design Solutions” to seminar of Deans of USA Schools of Architecture, Georgia Tech, Atlanta, USA, 27 September 2006 </w:t>
      </w:r>
    </w:p>
    <w:p w14:paraId="4F8FB60D" w14:textId="77777777" w:rsidR="002E15B9" w:rsidRPr="007D508D" w:rsidRDefault="002E15B9" w:rsidP="002E15B9">
      <w:pPr>
        <w:ind w:left="2160" w:hanging="2160"/>
      </w:pPr>
      <w:r w:rsidRPr="007D508D">
        <w:t xml:space="preserve">2006 </w:t>
      </w:r>
      <w:r w:rsidRPr="007D508D">
        <w:tab/>
      </w:r>
      <w:r w:rsidRPr="007D508D">
        <w:rPr>
          <w:i/>
        </w:rPr>
        <w:t>Invited</w:t>
      </w:r>
      <w:r w:rsidRPr="007D508D">
        <w:t xml:space="preserve"> speech to the EPSRC Manchester Regional Seminar ( June 2006 National)</w:t>
      </w:r>
    </w:p>
    <w:p w14:paraId="5747EE28" w14:textId="77777777" w:rsidR="002E15B9" w:rsidRPr="007D508D" w:rsidRDefault="002E15B9" w:rsidP="002E15B9">
      <w:pPr>
        <w:ind w:left="2160" w:hanging="2160"/>
      </w:pPr>
      <w:r w:rsidRPr="007D508D">
        <w:t xml:space="preserve">2006 </w:t>
      </w:r>
      <w:r w:rsidRPr="007D508D">
        <w:tab/>
        <w:t xml:space="preserve">Invited </w:t>
      </w:r>
      <w:r w:rsidRPr="007D508D">
        <w:rPr>
          <w:i/>
        </w:rPr>
        <w:t>Keynote Address</w:t>
      </w:r>
      <w:r w:rsidRPr="007D508D">
        <w:t xml:space="preserve"> at the American Society of Civil Engineers (ASCE) and CIB 2nd Speciality Conference on Leadership and Management in Construction and Engineering in the Bahamas entitled 'Revaluing Construction: Leadership by the Sector' 5 May 2006. </w:t>
      </w:r>
    </w:p>
    <w:p w14:paraId="7D8861C6" w14:textId="77777777" w:rsidR="002E15B9" w:rsidRPr="007D508D" w:rsidRDefault="002E15B9" w:rsidP="002E15B9">
      <w:pPr>
        <w:ind w:left="2160" w:hanging="2160"/>
      </w:pPr>
      <w:r w:rsidRPr="007D508D">
        <w:t xml:space="preserve">2006 </w:t>
      </w:r>
      <w:r w:rsidRPr="007D508D">
        <w:tab/>
        <w:t xml:space="preserve">3rd International SCRI Research Symposium in conjunction with the International Built and Human Environment Research Week 2006, Delft University of Technology and TNO, The Netherlands. </w:t>
      </w:r>
      <w:r w:rsidRPr="007D508D">
        <w:rPr>
          <w:i/>
        </w:rPr>
        <w:t>Keynote speech</w:t>
      </w:r>
      <w:r w:rsidRPr="007D508D">
        <w:t xml:space="preserve"> entitled 'When is a constraint a driver?'. and Symposium Summary of the Day and Closing Remarks, 4-5 April 2006.</w:t>
      </w:r>
    </w:p>
    <w:p w14:paraId="741BE2AF" w14:textId="77777777" w:rsidR="002E15B9" w:rsidRPr="007D508D" w:rsidRDefault="002E15B9" w:rsidP="002E15B9">
      <w:pPr>
        <w:ind w:left="2160" w:hanging="2160"/>
      </w:pPr>
      <w:r w:rsidRPr="007D508D">
        <w:lastRenderedPageBreak/>
        <w:t xml:space="preserve">2006 </w:t>
      </w:r>
      <w:r w:rsidRPr="007D508D">
        <w:tab/>
        <w:t xml:space="preserve">The Constructing Excellence 'Be Valuable: The Road Ahead’ one day workshop in London chaired by Richard Saxon CBE, </w:t>
      </w:r>
      <w:r w:rsidRPr="007D508D">
        <w:rPr>
          <w:i/>
        </w:rPr>
        <w:t>Keynote speech</w:t>
      </w:r>
      <w:r w:rsidRPr="007D508D">
        <w:t xml:space="preserve"> ‘Revaluing Construction', 24 March 2006 </w:t>
      </w:r>
    </w:p>
    <w:p w14:paraId="6CD45A38" w14:textId="77777777" w:rsidR="002E15B9" w:rsidRPr="007D508D" w:rsidRDefault="002E15B9" w:rsidP="002E15B9">
      <w:pPr>
        <w:ind w:left="2160" w:hanging="2160"/>
      </w:pPr>
      <w:r w:rsidRPr="007D508D">
        <w:t xml:space="preserve">2006 </w:t>
      </w:r>
      <w:r w:rsidRPr="007D508D">
        <w:tab/>
        <w:t xml:space="preserve">Invited </w:t>
      </w:r>
      <w:r w:rsidRPr="007D508D">
        <w:rPr>
          <w:i/>
        </w:rPr>
        <w:t>keynote speech</w:t>
      </w:r>
      <w:r w:rsidRPr="007D508D">
        <w:t xml:space="preserve"> at a seminar hosted by the Building Lab DK and the Danish Association of Construction Clients (DAAC) in Copenhagen, Denmark, ‘Perspectives of Development iin the Construction Industry’, 22 March 2006. </w:t>
      </w:r>
    </w:p>
    <w:p w14:paraId="2995FFEB" w14:textId="77777777" w:rsidR="002E15B9" w:rsidRPr="007D508D" w:rsidRDefault="002E15B9" w:rsidP="002E15B9">
      <w:pPr>
        <w:ind w:left="2160" w:hanging="2160"/>
      </w:pPr>
      <w:r w:rsidRPr="007D508D">
        <w:t xml:space="preserve">2006 </w:t>
      </w:r>
      <w:r w:rsidRPr="007D508D">
        <w:tab/>
        <w:t xml:space="preserve">ACE 2006 Conference, Posnan, Poland. </w:t>
      </w:r>
      <w:r w:rsidRPr="007D508D">
        <w:rPr>
          <w:i/>
        </w:rPr>
        <w:t>Keynote speech</w:t>
      </w:r>
      <w:r w:rsidRPr="007D508D">
        <w:t xml:space="preserve"> on behalf of CIB, ‘Frontiers in Construction Research: A CIB Perspective’, 24 January 2006.</w:t>
      </w:r>
    </w:p>
    <w:p w14:paraId="7A87B1A9" w14:textId="77777777" w:rsidR="002E15B9" w:rsidRPr="007D508D" w:rsidRDefault="002E15B9" w:rsidP="002E15B9">
      <w:pPr>
        <w:ind w:left="2160" w:hanging="2160"/>
      </w:pPr>
      <w:r w:rsidRPr="007D508D">
        <w:t xml:space="preserve">2005 </w:t>
      </w:r>
      <w:r w:rsidRPr="007D508D">
        <w:tab/>
      </w:r>
      <w:r w:rsidRPr="007D508D">
        <w:rPr>
          <w:i/>
        </w:rPr>
        <w:t>Invited</w:t>
      </w:r>
      <w:r w:rsidRPr="007D508D">
        <w:t xml:space="preserve"> to present at the 'Promotion of a Positive Working Environment' a Leadership Foundation Forum, at Leeds University, paper entitled 'Creating Environments to Promote Equity', 15 November 2005.</w:t>
      </w:r>
    </w:p>
    <w:p w14:paraId="42B791B0" w14:textId="77777777" w:rsidR="002E15B9" w:rsidRPr="007D508D" w:rsidRDefault="002E15B9" w:rsidP="002E15B9">
      <w:pPr>
        <w:ind w:left="2160" w:hanging="2160"/>
      </w:pPr>
      <w:r w:rsidRPr="007D508D">
        <w:t xml:space="preserve">2005 </w:t>
      </w:r>
      <w:r w:rsidRPr="007D508D">
        <w:tab/>
        <w:t xml:space="preserve">Invited to </w:t>
      </w:r>
      <w:r w:rsidRPr="007D508D">
        <w:rPr>
          <w:i/>
        </w:rPr>
        <w:t>keynote speech</w:t>
      </w:r>
      <w:r w:rsidRPr="007D508D">
        <w:t xml:space="preserve"> on 'Intra-university Collaboration in Research' as part of the University Research Leadership Program, Old Government House, QUT, Australia, 18 August 2005.</w:t>
      </w:r>
    </w:p>
    <w:p w14:paraId="175CD8FE" w14:textId="77777777" w:rsidR="002E15B9" w:rsidRPr="007D508D" w:rsidRDefault="002E15B9" w:rsidP="00A35C62">
      <w:pPr>
        <w:numPr>
          <w:ilvl w:val="0"/>
          <w:numId w:val="11"/>
        </w:numPr>
      </w:pPr>
      <w:r w:rsidRPr="007D508D">
        <w:rPr>
          <w:i/>
        </w:rPr>
        <w:t>Invited</w:t>
      </w:r>
      <w:r w:rsidRPr="007D508D">
        <w:t xml:space="preserve"> to lead two day University middle / senior management development seminar, 'Leading in the New Era'. QUT Conference Workshop, Queensland, Australia, 15-16, August 2005. </w:t>
      </w:r>
    </w:p>
    <w:p w14:paraId="5FFD49C2" w14:textId="77777777" w:rsidR="002E15B9" w:rsidRPr="007D508D" w:rsidRDefault="002E15B9" w:rsidP="002E15B9">
      <w:pPr>
        <w:ind w:left="2160" w:hanging="2160"/>
      </w:pPr>
      <w:r w:rsidRPr="007D508D">
        <w:t xml:space="preserve">2005 </w:t>
      </w:r>
      <w:r w:rsidRPr="007D508D">
        <w:tab/>
      </w:r>
      <w:r w:rsidRPr="007D508D">
        <w:rPr>
          <w:i/>
        </w:rPr>
        <w:t>Keynote speech</w:t>
      </w:r>
      <w:r w:rsidRPr="007D508D">
        <w:t xml:space="preserve"> “Revaluing Construction: A Global Research Agenda” 11th Joint CIB International Symposium, Combining Forces, Helsinki, Finland, 15 June, 2005. </w:t>
      </w:r>
    </w:p>
    <w:p w14:paraId="13038E3E" w14:textId="77777777" w:rsidR="002E15B9" w:rsidRPr="007D508D" w:rsidRDefault="002E15B9" w:rsidP="002E15B9">
      <w:pPr>
        <w:ind w:left="2160" w:hanging="2160"/>
      </w:pPr>
      <w:r w:rsidRPr="007D508D">
        <w:t xml:space="preserve">2004 </w:t>
      </w:r>
      <w:r w:rsidRPr="007D508D">
        <w:tab/>
      </w:r>
      <w:r w:rsidRPr="007D508D">
        <w:rPr>
          <w:i/>
        </w:rPr>
        <w:t>Keynote presentation</w:t>
      </w:r>
      <w:r w:rsidRPr="007D508D">
        <w:t xml:space="preserve"> at the CIB World Congress, 'Building for the Future'. Toronto, Canada, ‘Revaluing Construction’ 6 May 2004.</w:t>
      </w:r>
    </w:p>
    <w:p w14:paraId="0A74902E" w14:textId="77777777" w:rsidR="002E15B9" w:rsidRPr="007D508D" w:rsidRDefault="002E15B9" w:rsidP="002E15B9">
      <w:r w:rsidRPr="007D508D">
        <w:t xml:space="preserve">2002 </w:t>
      </w:r>
      <w:r w:rsidRPr="007D508D">
        <w:tab/>
      </w:r>
      <w:r w:rsidRPr="007D508D">
        <w:tab/>
      </w:r>
      <w:r w:rsidRPr="007D508D">
        <w:tab/>
      </w:r>
      <w:r w:rsidRPr="007D508D">
        <w:rPr>
          <w:b/>
        </w:rPr>
        <w:t>“</w:t>
      </w:r>
      <w:r w:rsidRPr="007D508D">
        <w:rPr>
          <w:rStyle w:val="Strong"/>
          <w:b w:val="0"/>
        </w:rPr>
        <w:t>Innovation in Construction - What Needs to Change?”</w:t>
      </w:r>
      <w:r w:rsidRPr="007D508D">
        <w:t xml:space="preserve"> </w:t>
      </w:r>
      <w:r w:rsidRPr="007D508D">
        <w:rPr>
          <w:i/>
        </w:rPr>
        <w:t>Opening Keynote Presentation</w:t>
      </w:r>
      <w:r w:rsidRPr="007D508D">
        <w:t xml:space="preserve"> </w:t>
      </w:r>
      <w:r w:rsidRPr="007D508D">
        <w:tab/>
      </w:r>
      <w:r w:rsidRPr="007D508D">
        <w:tab/>
      </w:r>
      <w:r w:rsidRPr="007D508D">
        <w:tab/>
        <w:t xml:space="preserve">at the CIB W55/W65 Joint 10th International Symposium on Construction Innovation </w:t>
      </w:r>
      <w:r w:rsidRPr="007D508D">
        <w:tab/>
      </w:r>
      <w:r w:rsidRPr="007D508D">
        <w:tab/>
      </w:r>
      <w:r w:rsidRPr="007D508D">
        <w:tab/>
        <w:t>and Global Competitiveness, University of Cincinnati, USA, 9 September 2002</w:t>
      </w:r>
    </w:p>
    <w:p w14:paraId="34CBFC45" w14:textId="0A469778" w:rsidR="002E15B9" w:rsidRPr="007D508D" w:rsidRDefault="002E15B9" w:rsidP="002E15B9">
      <w:r w:rsidRPr="007D508D">
        <w:rPr>
          <w:rStyle w:val="Strong"/>
          <w:b w:val="0"/>
        </w:rPr>
        <w:t>2002</w:t>
      </w:r>
      <w:r w:rsidRPr="007D508D">
        <w:rPr>
          <w:rStyle w:val="Strong"/>
        </w:rPr>
        <w:tab/>
      </w:r>
      <w:r w:rsidRPr="007D508D">
        <w:rPr>
          <w:rStyle w:val="Strong"/>
        </w:rPr>
        <w:tab/>
      </w:r>
      <w:r w:rsidRPr="007D508D">
        <w:rPr>
          <w:rStyle w:val="Strong"/>
        </w:rPr>
        <w:tab/>
      </w:r>
      <w:r w:rsidRPr="007D508D">
        <w:rPr>
          <w:rStyle w:val="Strong"/>
          <w:b w:val="0"/>
        </w:rPr>
        <w:t>“</w:t>
      </w:r>
      <w:hyperlink r:id="rId47" w:history="1">
        <w:r w:rsidRPr="007D508D">
          <w:rPr>
            <w:rStyle w:val="Hyperlink"/>
            <w:color w:val="auto"/>
            <w:u w:val="none"/>
          </w:rPr>
          <w:t>Rethinking Construction Research</w:t>
        </w:r>
      </w:hyperlink>
      <w:r w:rsidRPr="007D508D">
        <w:rPr>
          <w:rStyle w:val="Strong"/>
          <w:b w:val="0"/>
        </w:rPr>
        <w:t>”</w:t>
      </w:r>
      <w:r w:rsidRPr="007D508D">
        <w:t xml:space="preserve">. </w:t>
      </w:r>
      <w:r w:rsidRPr="007D508D">
        <w:rPr>
          <w:i/>
        </w:rPr>
        <w:t>Opening Keynote presentation</w:t>
      </w:r>
      <w:r w:rsidRPr="007D508D">
        <w:t xml:space="preserve"> at </w:t>
      </w:r>
      <w:r w:rsidRPr="007D508D">
        <w:tab/>
        <w:t xml:space="preserve">COBRA 2002, </w:t>
      </w:r>
      <w:r w:rsidRPr="007D508D">
        <w:tab/>
      </w:r>
      <w:r w:rsidRPr="007D508D">
        <w:tab/>
      </w:r>
      <w:r w:rsidRPr="007D508D">
        <w:tab/>
        <w:t>Nottingham Trent University, 5 September 2002.</w:t>
      </w:r>
    </w:p>
    <w:p w14:paraId="1099A874" w14:textId="77777777" w:rsidR="002E15B9" w:rsidRPr="007D508D" w:rsidRDefault="002E15B9" w:rsidP="002E15B9">
      <w:r w:rsidRPr="007D508D">
        <w:rPr>
          <w:rStyle w:val="Strong"/>
          <w:b w:val="0"/>
        </w:rPr>
        <w:t>2002</w:t>
      </w:r>
      <w:r w:rsidRPr="007D508D">
        <w:rPr>
          <w:rStyle w:val="Strong"/>
        </w:rPr>
        <w:tab/>
      </w:r>
      <w:r w:rsidRPr="007D508D">
        <w:rPr>
          <w:rStyle w:val="Strong"/>
        </w:rPr>
        <w:tab/>
      </w:r>
      <w:r w:rsidRPr="007D508D">
        <w:rPr>
          <w:rStyle w:val="Strong"/>
        </w:rPr>
        <w:tab/>
        <w:t xml:space="preserve"> </w:t>
      </w:r>
      <w:r w:rsidRPr="007D508D">
        <w:rPr>
          <w:rStyle w:val="Strong"/>
          <w:b w:val="0"/>
        </w:rPr>
        <w:t>“Research in the Built and Human Environment”</w:t>
      </w:r>
      <w:r w:rsidRPr="007D508D">
        <w:rPr>
          <w:b/>
        </w:rPr>
        <w:t>.</w:t>
      </w:r>
      <w:r w:rsidRPr="007D508D">
        <w:t xml:space="preserve"> Presentation (invited) to Department </w:t>
      </w:r>
      <w:r w:rsidRPr="007D508D">
        <w:tab/>
      </w:r>
      <w:r w:rsidRPr="007D508D">
        <w:tab/>
      </w:r>
      <w:r w:rsidRPr="007D508D">
        <w:tab/>
        <w:t>of Civil Engineering, MIT, Boston, May 2002</w:t>
      </w:r>
    </w:p>
    <w:p w14:paraId="71E02542" w14:textId="7B9835A7" w:rsidR="002E15B9" w:rsidRPr="007D508D" w:rsidRDefault="002E15B9" w:rsidP="002E15B9">
      <w:r w:rsidRPr="007D508D">
        <w:t>2001</w:t>
      </w:r>
      <w:r w:rsidRPr="007D508D">
        <w:tab/>
      </w:r>
      <w:r w:rsidRPr="007D508D">
        <w:tab/>
      </w:r>
      <w:r w:rsidRPr="007D508D">
        <w:tab/>
      </w:r>
      <w:r w:rsidRPr="007D508D">
        <w:rPr>
          <w:b/>
        </w:rPr>
        <w:t>“</w:t>
      </w:r>
      <w:hyperlink r:id="rId48" w:history="1">
        <w:r w:rsidRPr="007D508D">
          <w:rPr>
            <w:rStyle w:val="Strong"/>
            <w:b w:val="0"/>
          </w:rPr>
          <w:t>Research as microscope, telescope or periscope on practice</w:t>
        </w:r>
      </w:hyperlink>
      <w:r w:rsidRPr="007D508D">
        <w:rPr>
          <w:b/>
        </w:rPr>
        <w:t>”</w:t>
      </w:r>
      <w:r w:rsidRPr="007D508D">
        <w:t xml:space="preserve">. </w:t>
      </w:r>
      <w:r w:rsidRPr="007D508D">
        <w:rPr>
          <w:i/>
        </w:rPr>
        <w:t>Keynote presentation</w:t>
      </w:r>
      <w:r w:rsidRPr="007D508D">
        <w:t xml:space="preserve"> at </w:t>
      </w:r>
      <w:r w:rsidRPr="007D508D">
        <w:tab/>
      </w:r>
      <w:r w:rsidRPr="007D508D">
        <w:tab/>
      </w:r>
      <w:r w:rsidRPr="007D508D">
        <w:tab/>
        <w:t>the CIB World Building Congress, 4 April 2001, Wellington, NZ.</w:t>
      </w:r>
    </w:p>
    <w:p w14:paraId="3F023AE1" w14:textId="77777777" w:rsidR="002E15B9" w:rsidRPr="007D508D" w:rsidRDefault="002E15B9" w:rsidP="002E15B9">
      <w:r w:rsidRPr="007D508D">
        <w:rPr>
          <w:rStyle w:val="Strong"/>
          <w:b w:val="0"/>
        </w:rPr>
        <w:t>2000</w:t>
      </w:r>
      <w:r w:rsidRPr="007D508D">
        <w:rPr>
          <w:rStyle w:val="Strong"/>
        </w:rPr>
        <w:tab/>
      </w:r>
      <w:r w:rsidRPr="007D508D">
        <w:rPr>
          <w:rStyle w:val="Strong"/>
        </w:rPr>
        <w:tab/>
      </w:r>
      <w:r w:rsidRPr="007D508D">
        <w:rPr>
          <w:rStyle w:val="Strong"/>
        </w:rPr>
        <w:tab/>
      </w:r>
      <w:r w:rsidRPr="007D508D">
        <w:rPr>
          <w:rStyle w:val="Strong"/>
          <w:b w:val="0"/>
        </w:rPr>
        <w:t xml:space="preserve">“The Transformation of 'Out-of-Industry' Knowledge into Construction Industry </w:t>
      </w:r>
      <w:r w:rsidRPr="007D508D">
        <w:rPr>
          <w:rStyle w:val="Strong"/>
          <w:b w:val="0"/>
        </w:rPr>
        <w:tab/>
      </w:r>
      <w:r w:rsidRPr="007D508D">
        <w:rPr>
          <w:rStyle w:val="Strong"/>
          <w:b w:val="0"/>
        </w:rPr>
        <w:tab/>
      </w:r>
      <w:r w:rsidRPr="007D508D">
        <w:rPr>
          <w:rStyle w:val="Strong"/>
          <w:b w:val="0"/>
        </w:rPr>
        <w:tab/>
        <w:t>Wisdom”</w:t>
      </w:r>
      <w:r w:rsidRPr="007D508D">
        <w:t xml:space="preserve">, </w:t>
      </w:r>
      <w:r w:rsidRPr="007D508D">
        <w:rPr>
          <w:i/>
        </w:rPr>
        <w:t>Key-Note</w:t>
      </w:r>
      <w:r w:rsidRPr="007D508D">
        <w:t xml:space="preserve"> at the 'International Conference on Technology Watch and </w:t>
      </w:r>
      <w:r w:rsidRPr="007D508D">
        <w:tab/>
      </w:r>
      <w:r w:rsidRPr="007D508D">
        <w:tab/>
      </w:r>
      <w:r w:rsidRPr="007D508D">
        <w:tab/>
      </w:r>
      <w:r w:rsidRPr="007D508D">
        <w:tab/>
        <w:t xml:space="preserve">Innovation in the Construction Industry', 5-6 April 2000, Brussels, Belgium. </w:t>
      </w:r>
    </w:p>
    <w:p w14:paraId="5399A4C6" w14:textId="212D7D9C" w:rsidR="002E15B9" w:rsidRPr="007D508D" w:rsidRDefault="002E15B9" w:rsidP="002E15B9">
      <w:r w:rsidRPr="007D508D">
        <w:t>2000</w:t>
      </w:r>
      <w:r w:rsidRPr="007D508D">
        <w:tab/>
      </w:r>
      <w:r w:rsidRPr="007D508D">
        <w:tab/>
      </w:r>
      <w:r w:rsidRPr="007D508D">
        <w:tab/>
      </w:r>
      <w:r w:rsidRPr="007D508D">
        <w:rPr>
          <w:b/>
        </w:rPr>
        <w:t>“</w:t>
      </w:r>
      <w:hyperlink r:id="rId49" w:history="1">
        <w:r w:rsidRPr="007D508D">
          <w:rPr>
            <w:rStyle w:val="Strong"/>
            <w:b w:val="0"/>
          </w:rPr>
          <w:t>Construction Management Pull for 4D CAD</w:t>
        </w:r>
      </w:hyperlink>
      <w:r w:rsidRPr="007D508D">
        <w:rPr>
          <w:b/>
        </w:rPr>
        <w:t>”</w:t>
      </w:r>
      <w:r w:rsidRPr="007D508D">
        <w:t xml:space="preserve">. </w:t>
      </w:r>
      <w:r w:rsidRPr="007D508D">
        <w:rPr>
          <w:i/>
        </w:rPr>
        <w:t>Invited</w:t>
      </w:r>
      <w:r w:rsidRPr="007D508D">
        <w:t xml:space="preserve"> paper to American Society of </w:t>
      </w:r>
      <w:r w:rsidRPr="007D508D">
        <w:tab/>
      </w:r>
      <w:r w:rsidRPr="007D508D">
        <w:tab/>
      </w:r>
      <w:r w:rsidRPr="007D508D">
        <w:tab/>
        <w:t xml:space="preserve">Civil Engineers (ASCE) Construction Congress VI "Building Together", Orlando, </w:t>
      </w:r>
      <w:r w:rsidRPr="007D508D">
        <w:tab/>
      </w:r>
      <w:r w:rsidRPr="007D508D">
        <w:tab/>
      </w:r>
      <w:r w:rsidRPr="007D508D">
        <w:tab/>
        <w:t>Florida, February 20-22, 2000.</w:t>
      </w:r>
    </w:p>
    <w:p w14:paraId="4853345E" w14:textId="77777777" w:rsidR="002E15B9" w:rsidRPr="007D508D" w:rsidRDefault="002E15B9" w:rsidP="002E15B9">
      <w:r w:rsidRPr="007D508D">
        <w:t>1998</w:t>
      </w:r>
      <w:r w:rsidRPr="007D508D">
        <w:rPr>
          <w:b/>
        </w:rPr>
        <w:tab/>
      </w:r>
      <w:r w:rsidRPr="007D508D">
        <w:rPr>
          <w:b/>
        </w:rPr>
        <w:tab/>
      </w:r>
      <w:r w:rsidRPr="007D508D">
        <w:rPr>
          <w:b/>
        </w:rPr>
        <w:tab/>
      </w:r>
      <w:r w:rsidRPr="007D508D">
        <w:t xml:space="preserve">“Holographic Sustainable Development: A Synthesis and Proposed Research </w:t>
      </w:r>
      <w:r w:rsidRPr="007D508D">
        <w:tab/>
      </w:r>
      <w:r w:rsidRPr="007D508D">
        <w:tab/>
      </w:r>
      <w:r w:rsidRPr="007D508D">
        <w:tab/>
      </w:r>
      <w:r w:rsidRPr="007D508D">
        <w:tab/>
        <w:t xml:space="preserve">Agenda”, with Martin Sexton. </w:t>
      </w:r>
      <w:r w:rsidRPr="007D508D">
        <w:rPr>
          <w:i/>
        </w:rPr>
        <w:t>Invited</w:t>
      </w:r>
      <w:r w:rsidRPr="007D508D">
        <w:t xml:space="preserve"> paper at the CIB World Building Congress 1998, </w:t>
      </w:r>
      <w:r w:rsidRPr="007D508D">
        <w:tab/>
      </w:r>
      <w:r w:rsidRPr="007D508D">
        <w:tab/>
      </w:r>
      <w:r w:rsidRPr="007D508D">
        <w:tab/>
        <w:t>Gavle, Sweden, 7-12 June 1998.</w:t>
      </w:r>
    </w:p>
    <w:p w14:paraId="3B0CDE54" w14:textId="77777777" w:rsidR="002E15B9" w:rsidRPr="007D508D" w:rsidRDefault="002E15B9" w:rsidP="002E15B9">
      <w:r w:rsidRPr="007D508D">
        <w:t>1998</w:t>
      </w:r>
      <w:r w:rsidRPr="007D508D">
        <w:tab/>
      </w:r>
      <w:r w:rsidRPr="007D508D">
        <w:tab/>
      </w:r>
      <w:r w:rsidRPr="007D508D">
        <w:tab/>
      </w:r>
      <w:r w:rsidRPr="007D508D">
        <w:rPr>
          <w:i/>
        </w:rPr>
        <w:t>Invited</w:t>
      </w:r>
      <w:r w:rsidRPr="007D508D">
        <w:t xml:space="preserve"> paper for The Martin Centre Research Society Lecture. Held at The Martin </w:t>
      </w:r>
      <w:r w:rsidRPr="007D508D">
        <w:tab/>
      </w:r>
      <w:r w:rsidRPr="007D508D">
        <w:tab/>
      </w:r>
      <w:r w:rsidRPr="007D508D">
        <w:tab/>
        <w:t xml:space="preserve">Centre, University of Cambridge, 20 May 1998. Lecture entitled “Better Briefing </w:t>
      </w:r>
      <w:r w:rsidRPr="007D508D">
        <w:tab/>
      </w:r>
      <w:r w:rsidRPr="007D508D">
        <w:tab/>
      </w:r>
      <w:r w:rsidRPr="007D508D">
        <w:tab/>
        <w:t xml:space="preserve">through Innovation”. </w:t>
      </w:r>
    </w:p>
    <w:p w14:paraId="77BA10BB" w14:textId="77777777" w:rsidR="002E15B9" w:rsidRPr="007D508D" w:rsidRDefault="002E15B9" w:rsidP="002E15B9">
      <w:pPr>
        <w:ind w:left="2160" w:hanging="2160"/>
      </w:pPr>
    </w:p>
    <w:p w14:paraId="3820DC6E" w14:textId="77777777" w:rsidR="002E15B9" w:rsidRPr="007D508D" w:rsidRDefault="002E15B9" w:rsidP="002E15B9">
      <w:r w:rsidRPr="007D508D">
        <w:t>Many other conference presentations made from 1985 onwards. In addition regular inputs to hosting University events and presiding at degree ceremonies.</w:t>
      </w:r>
    </w:p>
    <w:p w14:paraId="5FB54399" w14:textId="77777777" w:rsidR="002E15B9" w:rsidRPr="007D508D" w:rsidRDefault="002E15B9" w:rsidP="002E15B9">
      <w:pPr>
        <w:ind w:left="2160" w:hanging="2160"/>
        <w:jc w:val="both"/>
      </w:pPr>
    </w:p>
    <w:p w14:paraId="6176BCAD" w14:textId="77777777" w:rsidR="002E15B9" w:rsidRPr="007D508D" w:rsidRDefault="002E15B9">
      <w:pPr>
        <w:pStyle w:val="Heading1"/>
        <w:rPr>
          <w:color w:val="auto"/>
        </w:rPr>
      </w:pPr>
    </w:p>
    <w:p w14:paraId="23312B44" w14:textId="77777777" w:rsidR="002E15B9" w:rsidRPr="007D508D" w:rsidRDefault="002E15B9">
      <w:pPr>
        <w:pStyle w:val="Heading1"/>
        <w:rPr>
          <w:color w:val="auto"/>
        </w:rPr>
      </w:pPr>
      <w:bookmarkStart w:id="18" w:name="_Toc130568165"/>
      <w:r w:rsidRPr="007D508D">
        <w:rPr>
          <w:color w:val="auto"/>
        </w:rPr>
        <w:t>Research Projects</w:t>
      </w:r>
      <w:bookmarkEnd w:id="18"/>
    </w:p>
    <w:p w14:paraId="30559131" w14:textId="77777777" w:rsidR="002E15B9" w:rsidRPr="007D508D" w:rsidRDefault="002E15B9"/>
    <w:p w14:paraId="5DAFD533" w14:textId="55D8E10F" w:rsidR="002E15B9" w:rsidRPr="007D508D" w:rsidRDefault="002E15B9">
      <w:r w:rsidRPr="007D508D">
        <w:t xml:space="preserve">Wide range of projects within the general area of management for the built and human environment, covering issues such as the value of construction to society, briefing, facilities management, environmental management, quality management, practice management.  Also work related to management in the university context.  Most projects carried out in close collaboration with industry partners and typically funded by EPSRC.  </w:t>
      </w:r>
      <w:r w:rsidR="00CE50DF" w:rsidRPr="00CE50DF">
        <w:rPr>
          <w:b/>
          <w:i/>
        </w:rPr>
        <w:t xml:space="preserve">Since 1991 have won research council contracts as PI or co-investigator </w:t>
      </w:r>
      <w:r w:rsidR="00CE50DF" w:rsidRPr="007D508D">
        <w:t>(taking appropriate share of joint projects)</w:t>
      </w:r>
      <w:r w:rsidR="00CE50DF">
        <w:t xml:space="preserve"> </w:t>
      </w:r>
      <w:r w:rsidR="00CE50DF" w:rsidRPr="00CE50DF">
        <w:rPr>
          <w:b/>
          <w:i/>
        </w:rPr>
        <w:t xml:space="preserve">valued at £5.9M. More recently have engaged in </w:t>
      </w:r>
      <w:r w:rsidR="00CE50DF">
        <w:rPr>
          <w:b/>
          <w:i/>
        </w:rPr>
        <w:t xml:space="preserve">a wide range of </w:t>
      </w:r>
      <w:r w:rsidR="00CE50DF" w:rsidRPr="00CE50DF">
        <w:rPr>
          <w:b/>
          <w:i/>
        </w:rPr>
        <w:t>consultancy commissions.</w:t>
      </w:r>
    </w:p>
    <w:p w14:paraId="7B0387BA" w14:textId="517AE142" w:rsidR="002244D3" w:rsidRDefault="002244D3" w:rsidP="002244D3"/>
    <w:p w14:paraId="0ECDE329" w14:textId="4DEA9F9E" w:rsidR="00F75913" w:rsidRPr="00F75913" w:rsidRDefault="00F75913" w:rsidP="00F75913">
      <w:pPr>
        <w:ind w:left="1440" w:hanging="1440"/>
        <w:rPr>
          <w:i/>
          <w:iCs/>
          <w:lang w:val="en-US"/>
        </w:rPr>
      </w:pPr>
      <w:r w:rsidRPr="008245BF">
        <w:rPr>
          <w:iCs/>
          <w:lang w:val="en-US"/>
        </w:rPr>
        <w:t xml:space="preserve">2022-2022 </w:t>
      </w:r>
      <w:r w:rsidRPr="00F75913">
        <w:rPr>
          <w:iCs/>
          <w:lang w:val="en-US"/>
        </w:rPr>
        <w:tab/>
      </w:r>
      <w:r w:rsidRPr="008245BF">
        <w:rPr>
          <w:iCs/>
          <w:lang w:val="en-US"/>
        </w:rPr>
        <w:t xml:space="preserve">Invited presentation (and workshop), </w:t>
      </w:r>
      <w:r w:rsidRPr="008245BF">
        <w:rPr>
          <w:b/>
          <w:bCs/>
          <w:iCs/>
          <w:lang w:val="en-US"/>
        </w:rPr>
        <w:t>“The impact of classroom design on learning</w:t>
      </w:r>
      <w:r w:rsidRPr="008245BF">
        <w:rPr>
          <w:iCs/>
          <w:lang w:val="en-US"/>
        </w:rPr>
        <w:t>”, to visiting Swedish educational group, organized by Forum Bygga Skola, London, 13 October 2022.</w:t>
      </w:r>
    </w:p>
    <w:p w14:paraId="1C1E8C3A" w14:textId="4EE3A8C1" w:rsidR="002244D3" w:rsidRPr="002244D3" w:rsidRDefault="002244D3" w:rsidP="002244D3">
      <w:pPr>
        <w:rPr>
          <w:iCs/>
          <w:lang w:val="en-US"/>
        </w:rPr>
      </w:pPr>
      <w:r w:rsidRPr="002244D3">
        <w:rPr>
          <w:iCs/>
          <w:lang w:val="en-US"/>
        </w:rPr>
        <w:lastRenderedPageBreak/>
        <w:t xml:space="preserve">2022-date </w:t>
      </w:r>
      <w:r>
        <w:rPr>
          <w:iCs/>
          <w:lang w:val="en-US"/>
        </w:rPr>
        <w:tab/>
      </w:r>
      <w:r w:rsidRPr="002244D3">
        <w:rPr>
          <w:iCs/>
          <w:lang w:val="en-US"/>
        </w:rPr>
        <w:t xml:space="preserve">Consultancy input (with Raphaella Mackenzie) on </w:t>
      </w:r>
      <w:r w:rsidRPr="002244D3">
        <w:rPr>
          <w:b/>
          <w:bCs/>
          <w:iCs/>
          <w:lang w:val="en-US"/>
        </w:rPr>
        <w:t>“Teacher Conversations”</w:t>
      </w:r>
      <w:r w:rsidRPr="002244D3">
        <w:rPr>
          <w:iCs/>
          <w:lang w:val="en-US"/>
        </w:rPr>
        <w:t xml:space="preserve"> for VS America. </w:t>
      </w:r>
    </w:p>
    <w:p w14:paraId="5AF658F9" w14:textId="1AF0D1DA" w:rsidR="002244D3" w:rsidRPr="002244D3" w:rsidRDefault="002244D3" w:rsidP="002244D3">
      <w:pPr>
        <w:ind w:left="1440" w:hanging="1440"/>
        <w:rPr>
          <w:iCs/>
          <w:lang w:val="en-US"/>
        </w:rPr>
      </w:pPr>
      <w:r w:rsidRPr="002244D3">
        <w:rPr>
          <w:iCs/>
          <w:lang w:val="en-US"/>
        </w:rPr>
        <w:t xml:space="preserve">2022-2022 </w:t>
      </w:r>
      <w:r>
        <w:rPr>
          <w:iCs/>
          <w:lang w:val="en-US"/>
        </w:rPr>
        <w:tab/>
      </w:r>
      <w:r w:rsidRPr="002244D3">
        <w:rPr>
          <w:b/>
          <w:bCs/>
          <w:iCs/>
          <w:lang w:val="en-US"/>
        </w:rPr>
        <w:t>Post-occupancy Evaluation</w:t>
      </w:r>
      <w:r w:rsidRPr="002244D3">
        <w:rPr>
          <w:iCs/>
          <w:lang w:val="en-US"/>
        </w:rPr>
        <w:t xml:space="preserve"> of the impacts a year later at Trumpington Park Primary School, for Gratnells Ltd.</w:t>
      </w:r>
    </w:p>
    <w:p w14:paraId="37C0225F" w14:textId="1894C489" w:rsidR="002244D3" w:rsidRPr="002244D3" w:rsidRDefault="002244D3" w:rsidP="002244D3">
      <w:pPr>
        <w:ind w:left="1440" w:hanging="1440"/>
        <w:rPr>
          <w:iCs/>
          <w:lang w:val="en-US"/>
        </w:rPr>
      </w:pPr>
      <w:r w:rsidRPr="002244D3">
        <w:rPr>
          <w:iCs/>
          <w:lang w:val="en-US"/>
        </w:rPr>
        <w:t xml:space="preserve">2021-2022 </w:t>
      </w:r>
      <w:r>
        <w:rPr>
          <w:iCs/>
          <w:lang w:val="en-US"/>
        </w:rPr>
        <w:tab/>
      </w:r>
      <w:r w:rsidRPr="002244D3">
        <w:rPr>
          <w:iCs/>
          <w:lang w:val="en-US"/>
        </w:rPr>
        <w:t xml:space="preserve">Consultancy input as part of the PPMI-led team working on </w:t>
      </w:r>
      <w:r w:rsidRPr="002244D3">
        <w:rPr>
          <w:b/>
          <w:bCs/>
          <w:iCs/>
          <w:lang w:val="en-US"/>
        </w:rPr>
        <w:t>“A study on smart, effective, and inclusive investment in education infrastructure”</w:t>
      </w:r>
      <w:r w:rsidRPr="002244D3">
        <w:rPr>
          <w:iCs/>
          <w:lang w:val="en-US"/>
        </w:rPr>
        <w:t xml:space="preserve">, assessing the 27 countries of the EU for the European Commission, Directorate-General for Education, Youth, Sport and Culture. </w:t>
      </w:r>
    </w:p>
    <w:p w14:paraId="60F36F26" w14:textId="45693328" w:rsidR="002244D3" w:rsidRPr="002244D3" w:rsidRDefault="002244D3" w:rsidP="002244D3">
      <w:pPr>
        <w:ind w:left="1440" w:hanging="1440"/>
        <w:rPr>
          <w:iCs/>
          <w:lang w:val="en-US"/>
        </w:rPr>
      </w:pPr>
      <w:r w:rsidRPr="002244D3">
        <w:rPr>
          <w:iCs/>
          <w:lang w:val="en-US"/>
        </w:rPr>
        <w:t xml:space="preserve">2020-2021 </w:t>
      </w:r>
      <w:r>
        <w:rPr>
          <w:iCs/>
          <w:lang w:val="en-US"/>
        </w:rPr>
        <w:tab/>
      </w:r>
      <w:r w:rsidRPr="002244D3">
        <w:rPr>
          <w:iCs/>
          <w:lang w:val="en-US"/>
        </w:rPr>
        <w:t xml:space="preserve">Independent, longitudinal </w:t>
      </w:r>
      <w:r w:rsidRPr="002244D3">
        <w:rPr>
          <w:b/>
          <w:bCs/>
          <w:iCs/>
          <w:lang w:val="en-US"/>
        </w:rPr>
        <w:t>observation and assessment of the Planning Learning Spaces intervention</w:t>
      </w:r>
      <w:r w:rsidRPr="002244D3">
        <w:rPr>
          <w:iCs/>
          <w:lang w:val="en-US"/>
        </w:rPr>
        <w:t xml:space="preserve"> at Trumpington Park Primary School, instigated by Gratnells Ltd.</w:t>
      </w:r>
    </w:p>
    <w:p w14:paraId="75FC006F" w14:textId="76A4F5C3" w:rsidR="002244D3" w:rsidRPr="002244D3" w:rsidRDefault="002244D3" w:rsidP="002244D3">
      <w:pPr>
        <w:ind w:left="1440" w:hanging="1440"/>
        <w:rPr>
          <w:i/>
          <w:lang w:val="en-US"/>
        </w:rPr>
      </w:pPr>
      <w:r w:rsidRPr="002244D3">
        <w:rPr>
          <w:lang w:val="en-US"/>
        </w:rPr>
        <w:t xml:space="preserve">2020-2020 </w:t>
      </w:r>
      <w:r>
        <w:rPr>
          <w:lang w:val="en-US"/>
        </w:rPr>
        <w:tab/>
      </w:r>
      <w:r w:rsidRPr="002244D3">
        <w:rPr>
          <w:b/>
          <w:bCs/>
          <w:iCs/>
          <w:lang w:val="en-US"/>
        </w:rPr>
        <w:t>Workshop</w:t>
      </w:r>
      <w:r w:rsidRPr="002244D3">
        <w:rPr>
          <w:b/>
          <w:bCs/>
          <w:i/>
          <w:lang w:val="en-US"/>
        </w:rPr>
        <w:t xml:space="preserve"> </w:t>
      </w:r>
      <w:r w:rsidRPr="002244D3">
        <w:rPr>
          <w:b/>
          <w:bCs/>
          <w:iCs/>
          <w:lang w:val="en-US"/>
        </w:rPr>
        <w:t>for Forum Bygga Skola</w:t>
      </w:r>
      <w:r w:rsidRPr="002244D3">
        <w:rPr>
          <w:iCs/>
          <w:lang w:val="en-US"/>
        </w:rPr>
        <w:t xml:space="preserve"> on “The impact of classroom design on learning”, for visiting Swedish educational group, London, 23 January 2020.</w:t>
      </w:r>
    </w:p>
    <w:p w14:paraId="5FA99749" w14:textId="7A827B41" w:rsidR="002244D3" w:rsidRPr="002244D3" w:rsidRDefault="002244D3" w:rsidP="002244D3">
      <w:pPr>
        <w:ind w:left="1440" w:hanging="1440"/>
        <w:rPr>
          <w:lang w:val="en-US"/>
        </w:rPr>
      </w:pPr>
      <w:r w:rsidRPr="002244D3">
        <w:rPr>
          <w:lang w:val="en-US"/>
        </w:rPr>
        <w:t xml:space="preserve">2019-2019 </w:t>
      </w:r>
      <w:r>
        <w:rPr>
          <w:lang w:val="en-US"/>
        </w:rPr>
        <w:tab/>
      </w:r>
      <w:r w:rsidRPr="002244D3">
        <w:rPr>
          <w:lang w:val="en-US"/>
        </w:rPr>
        <w:t xml:space="preserve">Retained by two UK universities to assess the academic outputs of staff in the area of the built environment in preparation for the UK Government's upcoming </w:t>
      </w:r>
      <w:r w:rsidRPr="002244D3">
        <w:rPr>
          <w:b/>
          <w:bCs/>
          <w:lang w:val="en-US"/>
        </w:rPr>
        <w:t>Research Excellence Framework</w:t>
      </w:r>
      <w:r w:rsidRPr="002244D3">
        <w:rPr>
          <w:lang w:val="en-US"/>
        </w:rPr>
        <w:t xml:space="preserve"> exercise.  </w:t>
      </w:r>
    </w:p>
    <w:p w14:paraId="081DBA31" w14:textId="1D8A7691" w:rsidR="002244D3" w:rsidRPr="002244D3" w:rsidRDefault="002244D3" w:rsidP="002244D3">
      <w:pPr>
        <w:ind w:left="1440" w:hanging="1440"/>
        <w:rPr>
          <w:lang w:val="en-US"/>
        </w:rPr>
      </w:pPr>
      <w:r w:rsidRPr="002244D3">
        <w:rPr>
          <w:lang w:val="en-US"/>
        </w:rPr>
        <w:t xml:space="preserve">2018-2019 </w:t>
      </w:r>
      <w:r>
        <w:rPr>
          <w:lang w:val="en-US"/>
        </w:rPr>
        <w:tab/>
      </w:r>
      <w:r w:rsidRPr="002244D3">
        <w:rPr>
          <w:lang w:val="en-US"/>
        </w:rPr>
        <w:t xml:space="preserve">Series of five articles (with Raphaella Mackenzie) for Gratnells Ltd, linking the HEAD project results to </w:t>
      </w:r>
      <w:r w:rsidRPr="002244D3">
        <w:rPr>
          <w:b/>
          <w:bCs/>
          <w:lang w:val="en-US"/>
        </w:rPr>
        <w:t>day-to-day teaching practice</w:t>
      </w:r>
      <w:r w:rsidRPr="002244D3">
        <w:rPr>
          <w:lang w:val="en-US"/>
        </w:rPr>
        <w:t xml:space="preserve"> in the classroom.</w:t>
      </w:r>
    </w:p>
    <w:p w14:paraId="6FA1524E" w14:textId="3F72C13E" w:rsidR="002244D3" w:rsidRPr="002244D3" w:rsidRDefault="002244D3" w:rsidP="002244D3">
      <w:pPr>
        <w:ind w:left="1440" w:hanging="1440"/>
        <w:rPr>
          <w:lang w:val="en-US"/>
        </w:rPr>
      </w:pPr>
      <w:r w:rsidRPr="002244D3">
        <w:t xml:space="preserve">2017-2020 </w:t>
      </w:r>
      <w:r>
        <w:tab/>
      </w:r>
      <w:r w:rsidRPr="002244D3">
        <w:t xml:space="preserve">Retained </w:t>
      </w:r>
      <w:r w:rsidRPr="002244D3">
        <w:rPr>
          <w:b/>
        </w:rPr>
        <w:t>strategic educational design advisor</w:t>
      </w:r>
      <w:r w:rsidRPr="002244D3">
        <w:t xml:space="preserve"> as a member of Farrans Construction’s team delivering on their ESFA framework school building projects.</w:t>
      </w:r>
    </w:p>
    <w:p w14:paraId="1ADF61AA" w14:textId="45F748BB" w:rsidR="002244D3" w:rsidRPr="002244D3" w:rsidRDefault="002244D3" w:rsidP="002244D3">
      <w:pPr>
        <w:rPr>
          <w:lang w:val="en-US"/>
        </w:rPr>
      </w:pPr>
      <w:r w:rsidRPr="002244D3">
        <w:rPr>
          <w:lang w:val="en-US"/>
        </w:rPr>
        <w:t xml:space="preserve">2017-2019 </w:t>
      </w:r>
      <w:r>
        <w:rPr>
          <w:lang w:val="en-US"/>
        </w:rPr>
        <w:tab/>
      </w:r>
      <w:r w:rsidRPr="002244D3">
        <w:rPr>
          <w:lang w:val="en-US"/>
        </w:rPr>
        <w:t>Consultancy inputs promoting good school design for Gratnells Ltd</w:t>
      </w:r>
    </w:p>
    <w:p w14:paraId="06B27CD2" w14:textId="4116CC7B" w:rsidR="002244D3" w:rsidRPr="002244D3" w:rsidRDefault="002244D3" w:rsidP="002244D3">
      <w:pPr>
        <w:ind w:left="1440" w:hanging="1440"/>
        <w:rPr>
          <w:lang w:val="en-US"/>
        </w:rPr>
      </w:pPr>
      <w:r w:rsidRPr="002244D3">
        <w:t xml:space="preserve">2017-2018 </w:t>
      </w:r>
      <w:r>
        <w:tab/>
      </w:r>
      <w:r w:rsidRPr="002244D3">
        <w:t xml:space="preserve">Consultancy study (with Alberto Treves) for the World Bank (Moscow and Washington) to deliver </w:t>
      </w:r>
      <w:r w:rsidRPr="002244D3">
        <w:rPr>
          <w:b/>
        </w:rPr>
        <w:t xml:space="preserve">a state of the art World Bank report of the evidence of school building impacts on learning. </w:t>
      </w:r>
      <w:r w:rsidRPr="002244D3">
        <w:t>This study was based on the extant literature.</w:t>
      </w:r>
    </w:p>
    <w:p w14:paraId="086B3166" w14:textId="3EE6AC62" w:rsidR="002244D3" w:rsidRPr="002244D3" w:rsidRDefault="002244D3" w:rsidP="002244D3">
      <w:pPr>
        <w:ind w:left="1440" w:hanging="1440"/>
        <w:rPr>
          <w:lang w:val="en-US"/>
        </w:rPr>
      </w:pPr>
      <w:r w:rsidRPr="002244D3">
        <w:t xml:space="preserve">2017:2017 </w:t>
      </w:r>
      <w:r>
        <w:tab/>
      </w:r>
      <w:r w:rsidRPr="002244D3">
        <w:t xml:space="preserve">Consultancy study (with Dr Lucinda Barrett) providing a </w:t>
      </w:r>
      <w:r w:rsidRPr="002244D3">
        <w:rPr>
          <w:b/>
          <w:bCs/>
          <w:lang w:val="en-US"/>
        </w:rPr>
        <w:t xml:space="preserve">Critical review of Project Minerva design </w:t>
      </w:r>
      <w:r w:rsidRPr="002244D3">
        <w:rPr>
          <w:bCs/>
          <w:lang w:val="en-US"/>
        </w:rPr>
        <w:t xml:space="preserve">plans for the significant development of the </w:t>
      </w:r>
      <w:r w:rsidRPr="002244D3">
        <w:rPr>
          <w:bCs/>
        </w:rPr>
        <w:t xml:space="preserve">The </w:t>
      </w:r>
      <w:r w:rsidRPr="002244D3">
        <w:rPr>
          <w:bCs/>
          <w:iCs/>
        </w:rPr>
        <w:t>Haberdashers</w:t>
      </w:r>
      <w:r w:rsidRPr="002244D3">
        <w:rPr>
          <w:bCs/>
        </w:rPr>
        <w:t xml:space="preserve">' Aske's </w:t>
      </w:r>
      <w:r w:rsidRPr="002244D3">
        <w:rPr>
          <w:bCs/>
          <w:iCs/>
        </w:rPr>
        <w:t>Boys</w:t>
      </w:r>
      <w:r w:rsidRPr="002244D3">
        <w:rPr>
          <w:bCs/>
        </w:rPr>
        <w:t>' School</w:t>
      </w:r>
      <w:r w:rsidRPr="002244D3">
        <w:rPr>
          <w:b/>
          <w:bCs/>
          <w:lang w:val="en-US"/>
        </w:rPr>
        <w:t xml:space="preserve"> </w:t>
      </w:r>
      <w:r w:rsidRPr="002244D3">
        <w:rPr>
          <w:bCs/>
          <w:lang w:val="en-US"/>
        </w:rPr>
        <w:t>estate. This study included an assessment of existing provision and of the development plan.</w:t>
      </w:r>
    </w:p>
    <w:p w14:paraId="1B54B7DE" w14:textId="329225F3" w:rsidR="002244D3" w:rsidRPr="00812595" w:rsidRDefault="002244D3" w:rsidP="002244D3">
      <w:pPr>
        <w:ind w:left="1440" w:hanging="1440"/>
      </w:pPr>
      <w:r w:rsidRPr="002244D3">
        <w:t xml:space="preserve">2017-2017 </w:t>
      </w:r>
      <w:r>
        <w:tab/>
      </w:r>
      <w:r w:rsidRPr="002244D3">
        <w:t xml:space="preserve">Consultancy study (with Dr Lucinda Barrett) of the </w:t>
      </w:r>
      <w:r w:rsidRPr="002244D3">
        <w:rPr>
          <w:b/>
        </w:rPr>
        <w:t>impact of physical school design on learning and transitions amongst Reception and KS1 primary school children</w:t>
      </w:r>
      <w:r w:rsidRPr="002244D3">
        <w:t>, for the Girls’ Day School Trust in the UK. This study involved case study fieldwork in five GDST schools.</w:t>
      </w:r>
    </w:p>
    <w:p w14:paraId="14779CD9" w14:textId="710C040B" w:rsidR="00812595" w:rsidRDefault="00812595" w:rsidP="00812595">
      <w:pPr>
        <w:ind w:left="1440" w:hanging="1440"/>
      </w:pPr>
      <w:r>
        <w:t>2016-2017</w:t>
      </w:r>
      <w:r w:rsidRPr="00812595">
        <w:t xml:space="preserve"> </w:t>
      </w:r>
      <w:r>
        <w:tab/>
      </w:r>
      <w:r w:rsidRPr="00812595">
        <w:t xml:space="preserve">Consultancy study (with Dr Lucinda Barrett) of </w:t>
      </w:r>
      <w:r w:rsidRPr="00812595">
        <w:rPr>
          <w:bCs/>
          <w:lang w:val="en-US"/>
        </w:rPr>
        <w:t xml:space="preserve">the potential impact of physical conditions of a sample of </w:t>
      </w:r>
      <w:r w:rsidRPr="00812595">
        <w:rPr>
          <w:b/>
          <w:bCs/>
          <w:lang w:val="en-US"/>
        </w:rPr>
        <w:t xml:space="preserve">Romanian schools </w:t>
      </w:r>
      <w:r w:rsidRPr="00812595">
        <w:rPr>
          <w:bCs/>
          <w:lang w:val="en-US"/>
        </w:rPr>
        <w:t xml:space="preserve">on learning outcomes, for the World Bank, working for the </w:t>
      </w:r>
      <w:r w:rsidRPr="00812595">
        <w:rPr>
          <w:bCs/>
        </w:rPr>
        <w:t>National Centre for Technical and Vocational Education and Training Development in Romanian</w:t>
      </w:r>
      <w:r w:rsidRPr="00812595">
        <w:rPr>
          <w:bCs/>
          <w:lang w:val="en-US"/>
        </w:rPr>
        <w:t>.</w:t>
      </w:r>
      <w:r w:rsidRPr="00812595">
        <w:t xml:space="preserve"> This study involved a combination of desk studies and case study fieldwork in five Romanian schools. </w:t>
      </w:r>
    </w:p>
    <w:p w14:paraId="4CDE4C33" w14:textId="5B44BA17" w:rsidR="00E94290" w:rsidRDefault="00E94290" w:rsidP="00E94290">
      <w:pPr>
        <w:ind w:left="1440" w:hanging="1440"/>
      </w:pPr>
      <w:r>
        <w:t>2016-16</w:t>
      </w:r>
      <w:r>
        <w:tab/>
      </w:r>
      <w:r w:rsidR="00BD4FAA" w:rsidRPr="00BD4FAA">
        <w:t xml:space="preserve">Principal Investigator for </w:t>
      </w:r>
      <w:r w:rsidR="00BD4FAA" w:rsidRPr="00E94290">
        <w:rPr>
          <w:b/>
        </w:rPr>
        <w:t>HEAD for Norway</w:t>
      </w:r>
      <w:r w:rsidR="00BD4FAA" w:rsidRPr="00BD4FAA">
        <w:t>, a study</w:t>
      </w:r>
      <w:r>
        <w:t xml:space="preserve"> to translate the HEAD schools’ findings to </w:t>
      </w:r>
      <w:r w:rsidR="00BD4FAA" w:rsidRPr="00BD4FAA">
        <w:t>the Norwegian context for the Norwegian Ministry of Education and Training.</w:t>
      </w:r>
    </w:p>
    <w:p w14:paraId="3882D2C4" w14:textId="5C693588" w:rsidR="00E94290" w:rsidRPr="00C6280E" w:rsidRDefault="00E94290" w:rsidP="00E94290">
      <w:pPr>
        <w:ind w:left="1440" w:hanging="1440"/>
      </w:pPr>
      <w:r>
        <w:t>2015-16</w:t>
      </w:r>
      <w:r w:rsidRPr="00E94290">
        <w:t xml:space="preserve"> </w:t>
      </w:r>
      <w:r>
        <w:tab/>
      </w:r>
      <w:r w:rsidRPr="00E94290">
        <w:t>Contributed to “The Value and Impact of Architecture: Schools” Research Report, led by the Performance Consultancy.</w:t>
      </w:r>
    </w:p>
    <w:p w14:paraId="6CC16536" w14:textId="2592AD36" w:rsidR="00C6280E" w:rsidRDefault="00EA1B12" w:rsidP="00C6280E">
      <w:pPr>
        <w:ind w:left="1440" w:hanging="1440"/>
      </w:pPr>
      <w:r>
        <w:t>2013-2014</w:t>
      </w:r>
      <w:r w:rsidR="00C6280E" w:rsidRPr="00C6280E">
        <w:t xml:space="preserve"> </w:t>
      </w:r>
      <w:r w:rsidR="00C6280E">
        <w:tab/>
      </w:r>
      <w:r w:rsidR="00C6280E" w:rsidRPr="00C6280E">
        <w:t xml:space="preserve">Principal Investigator for £208,598 TSB </w:t>
      </w:r>
      <w:r w:rsidR="00C6280E" w:rsidRPr="00C6280E">
        <w:rPr>
          <w:b/>
        </w:rPr>
        <w:t>Knowledge Transfer Partnership with J Sainsburys</w:t>
      </w:r>
      <w:r w:rsidR="00C6280E" w:rsidRPr="00C6280E">
        <w:t>. This project is to investigate the holistic impact of retail spaces on customers’ buying behaviour.</w:t>
      </w:r>
    </w:p>
    <w:p w14:paraId="376A1B37" w14:textId="70B0331E" w:rsidR="00CA14DF" w:rsidRDefault="00EA1B12" w:rsidP="002E15B9">
      <w:pPr>
        <w:ind w:left="1440" w:hanging="1440"/>
      </w:pPr>
      <w:r>
        <w:t>2012-2015</w:t>
      </w:r>
      <w:r w:rsidR="00CA14DF">
        <w:t xml:space="preserve"> </w:t>
      </w:r>
      <w:r w:rsidR="00CA14DF">
        <w:tab/>
      </w:r>
      <w:r w:rsidR="00CA14DF" w:rsidRPr="00CA14DF">
        <w:t>Principal Investigator for £</w:t>
      </w:r>
      <w:r w:rsidR="005D60AC">
        <w:t xml:space="preserve">433,873 </w:t>
      </w:r>
      <w:r w:rsidR="00CA14DF" w:rsidRPr="00CA14DF">
        <w:t xml:space="preserve">EPSRC project entitled </w:t>
      </w:r>
      <w:r w:rsidR="00CA14DF" w:rsidRPr="00E91964">
        <w:rPr>
          <w:b/>
        </w:rPr>
        <w:t>Holistic Evidence and Design: sensory impacts, practical outcomes (HEAD)</w:t>
      </w:r>
      <w:r w:rsidR="00CA14DF" w:rsidRPr="00CA14DF">
        <w:t>. This project is to investigate the impact of the built environment on pupils’ learning rates in schools taking a multi-sensory perspective within a neuroscience coordinating vision.</w:t>
      </w:r>
    </w:p>
    <w:p w14:paraId="45FD516A" w14:textId="11A5EAA5" w:rsidR="002E15B9" w:rsidRPr="007D508D" w:rsidRDefault="00CA14DF" w:rsidP="002E15B9">
      <w:pPr>
        <w:ind w:left="1440" w:hanging="1440"/>
      </w:pPr>
      <w:r>
        <w:t>2011-2012</w:t>
      </w:r>
      <w:r>
        <w:tab/>
      </w:r>
      <w:r w:rsidR="002E15B9">
        <w:t xml:space="preserve">Principal Investigator for £30,000 project funded by Nightingale Associates, entitled </w:t>
      </w:r>
      <w:r w:rsidR="002E15B9" w:rsidRPr="00964AE2">
        <w:rPr>
          <w:b/>
        </w:rPr>
        <w:t>Understanding the sensory impacts of the built environment: an improved design process</w:t>
      </w:r>
      <w:r w:rsidR="002E15B9">
        <w:t>, in collaboration with Blackpool Council Schools Department.</w:t>
      </w:r>
    </w:p>
    <w:p w14:paraId="7832E46A" w14:textId="29130C48" w:rsidR="00CA14DF" w:rsidRDefault="00CA14DF" w:rsidP="00CA14DF">
      <w:pPr>
        <w:ind w:left="1440" w:hanging="1440"/>
      </w:pPr>
      <w:r>
        <w:t>2010-2012</w:t>
      </w:r>
      <w:r>
        <w:tab/>
        <w:t xml:space="preserve">Principal Investigator for £65,899 project, funded by HEFCE, entitled </w:t>
      </w:r>
      <w:r w:rsidRPr="00CA14DF">
        <w:rPr>
          <w:b/>
        </w:rPr>
        <w:t>Promoting Positive Gender Outcomes in HE Through Active Workload Management</w:t>
      </w:r>
      <w:r>
        <w:rPr>
          <w:b/>
        </w:rPr>
        <w:t>.</w:t>
      </w:r>
      <w:r>
        <w:t xml:space="preserve"> </w:t>
      </w:r>
    </w:p>
    <w:p w14:paraId="15D094A0" w14:textId="77777777" w:rsidR="002E15B9" w:rsidRPr="007D508D" w:rsidRDefault="002E15B9" w:rsidP="002E15B9">
      <w:pPr>
        <w:ind w:left="1440" w:hanging="1440"/>
      </w:pPr>
      <w:r w:rsidRPr="007D508D">
        <w:t>2007-</w:t>
      </w:r>
      <w:r>
        <w:t>2011</w:t>
      </w:r>
      <w:r w:rsidRPr="007D508D">
        <w:tab/>
        <w:t xml:space="preserve">Leading </w:t>
      </w:r>
      <w:r>
        <w:t xml:space="preserve">initiation and first phase of </w:t>
      </w:r>
      <w:r w:rsidRPr="007D508D">
        <w:t xml:space="preserve">a £41M, eight year (initially) consortium around a </w:t>
      </w:r>
      <w:r w:rsidRPr="007D508D">
        <w:rPr>
          <w:b/>
        </w:rPr>
        <w:t>Framework for Innovation and Research in MediaCityUK.</w:t>
      </w:r>
      <w:r w:rsidRPr="007D508D">
        <w:t xml:space="preserve"> The core consortium involves: BBC, Cambridge University, Goldsmiths University, Lancaster University, MIT, North West Vision and Media and Salford University. Funding is being sought from EPSRC, ESRC, AHRC, TSB, NWDA, industry and the EU.  </w:t>
      </w:r>
    </w:p>
    <w:p w14:paraId="7DE272CC" w14:textId="77777777" w:rsidR="002E15B9" w:rsidRPr="007D508D" w:rsidRDefault="002E15B9" w:rsidP="00A35C62">
      <w:pPr>
        <w:numPr>
          <w:ilvl w:val="0"/>
          <w:numId w:val="18"/>
        </w:numPr>
      </w:pPr>
      <w:r w:rsidRPr="007D508D">
        <w:t xml:space="preserve">2010-2012: EPSRC and AHRC have agreed funding of £2.7M for three years commencing in January 2010. </w:t>
      </w:r>
    </w:p>
    <w:p w14:paraId="735AF08C" w14:textId="77777777" w:rsidR="002E15B9" w:rsidRPr="007D508D" w:rsidRDefault="002E15B9" w:rsidP="00A35C62">
      <w:pPr>
        <w:numPr>
          <w:ilvl w:val="0"/>
          <w:numId w:val="18"/>
        </w:numPr>
      </w:pPr>
      <w:r w:rsidRPr="007D508D">
        <w:t xml:space="preserve">2010-2012: The North West Development Agency have agreed funding of £630k to establish the project team that will manage and implement the project over the next 3 years. In addition </w:t>
      </w:r>
      <w:r>
        <w:t>developed notion for a NWDA funded</w:t>
      </w:r>
      <w:r w:rsidRPr="007D508D">
        <w:t xml:space="preserve"> </w:t>
      </w:r>
      <w:r>
        <w:t xml:space="preserve">(£3-4M was </w:t>
      </w:r>
      <w:r w:rsidRPr="007D508D">
        <w:t xml:space="preserve">earmarked </w:t>
      </w:r>
      <w:r>
        <w:t xml:space="preserve">before NWDA dismantled) </w:t>
      </w:r>
      <w:r w:rsidRPr="007D508D">
        <w:t>for creating and sustaining a Think, Play, Do Zone</w:t>
      </w:r>
      <w:r>
        <w:t xml:space="preserve"> as</w:t>
      </w:r>
      <w:r w:rsidRPr="007D508D">
        <w:t xml:space="preserve"> the physical focus for FIRM in the Media Enterprise Centre in MediaCityUK. </w:t>
      </w:r>
    </w:p>
    <w:p w14:paraId="02CB0F31" w14:textId="62E600E2" w:rsidR="002E15B9" w:rsidRPr="007D508D" w:rsidRDefault="002E15B9" w:rsidP="002E15B9">
      <w:pPr>
        <w:ind w:left="1440" w:hanging="1440"/>
      </w:pPr>
      <w:r w:rsidRPr="007D508D">
        <w:lastRenderedPageBreak/>
        <w:t>2007-</w:t>
      </w:r>
      <w:r w:rsidR="000E6324">
        <w:t>2012</w:t>
      </w:r>
      <w:r w:rsidRPr="007D508D">
        <w:tab/>
        <w:t xml:space="preserve">Principal Investigator on SCRI collaborative project with Manchester City Council entitled </w:t>
      </w:r>
      <w:r w:rsidRPr="007D508D">
        <w:rPr>
          <w:b/>
        </w:rPr>
        <w:t>Optimal Learning Spaces</w:t>
      </w:r>
      <w:r w:rsidRPr="007D508D">
        <w:t xml:space="preserve">.  This project is drawing on the Senses, Brain and Spaces work to support sensory sensitive design so that school design can be optimised with learning in mind. </w:t>
      </w:r>
    </w:p>
    <w:p w14:paraId="431286AB" w14:textId="77777777" w:rsidR="002E15B9" w:rsidRPr="007D508D" w:rsidRDefault="002E15B9" w:rsidP="00A35C62">
      <w:pPr>
        <w:numPr>
          <w:ilvl w:val="0"/>
          <w:numId w:val="19"/>
        </w:numPr>
      </w:pPr>
      <w:r w:rsidRPr="007D508D">
        <w:t>2007-2009, Phase 1: funded within SCRI, with a £10,000 contribution from MCC, the outputs of this phase have centred on an extensive synthesis of the literature linked to post occupancy evaluations, resulting in SCRI Report 2 setting out the “design implications” of taking this perspective.</w:t>
      </w:r>
    </w:p>
    <w:p w14:paraId="38C52CFC" w14:textId="310EB3E5" w:rsidR="002E15B9" w:rsidRPr="007D508D" w:rsidRDefault="002E15B9" w:rsidP="00A35C62">
      <w:pPr>
        <w:numPr>
          <w:ilvl w:val="0"/>
          <w:numId w:val="19"/>
        </w:numPr>
      </w:pPr>
      <w:r w:rsidRPr="007D508D">
        <w:t>2010-</w:t>
      </w:r>
      <w:r w:rsidR="000E6324">
        <w:t>12</w:t>
      </w:r>
      <w:r w:rsidRPr="007D508D">
        <w:t xml:space="preserve">, Phase 2: Collaborative action research with MCC centred on live schools project (Old Moat School) to track impact of interventions.  </w:t>
      </w:r>
    </w:p>
    <w:p w14:paraId="7F5B8860" w14:textId="579F8637" w:rsidR="002E15B9" w:rsidRPr="007D508D" w:rsidRDefault="002E15B9" w:rsidP="002E15B9">
      <w:pPr>
        <w:ind w:left="1440" w:hanging="1440"/>
      </w:pPr>
      <w:r w:rsidRPr="007D508D">
        <w:t>2007-</w:t>
      </w:r>
      <w:r w:rsidR="00E91964">
        <w:t>2011</w:t>
      </w:r>
      <w:r w:rsidRPr="007D508D">
        <w:tab/>
        <w:t xml:space="preserve">Principal Investigator on £92,000 HEFCE funded project </w:t>
      </w:r>
      <w:r w:rsidRPr="007D508D">
        <w:rPr>
          <w:b/>
        </w:rPr>
        <w:t>The Management of Academic Workloads: Creating a Community of Good Practice.</w:t>
      </w:r>
      <w:r w:rsidRPr="007D508D">
        <w:t xml:space="preserve">  This project involves supporting a network of twelve UK universities, jointly developing good practice and disseminating it to the HE sector – see </w:t>
      </w:r>
      <w:hyperlink r:id="rId50" w:history="1">
        <w:r w:rsidRPr="007D508D">
          <w:rPr>
            <w:rStyle w:val="Hyperlink"/>
            <w:color w:val="auto"/>
          </w:rPr>
          <w:t>www.research.salford.ac.uk/maw</w:t>
        </w:r>
      </w:hyperlink>
      <w:r w:rsidRPr="007D508D">
        <w:t xml:space="preserve"> </w:t>
      </w:r>
    </w:p>
    <w:p w14:paraId="758BB9FE" w14:textId="77777777" w:rsidR="002E15B9" w:rsidRPr="007D508D" w:rsidRDefault="002E15B9" w:rsidP="00A35C62">
      <w:pPr>
        <w:numPr>
          <w:ilvl w:val="0"/>
          <w:numId w:val="20"/>
        </w:numPr>
      </w:pPr>
      <w:r w:rsidRPr="007D508D">
        <w:t>2007-2009, Phase 1 culminated in a major launch of a report on “Managing Academic Workloads: Improving Practice in the Sector” in September 2009.</w:t>
      </w:r>
    </w:p>
    <w:p w14:paraId="0C6B2D81" w14:textId="77777777" w:rsidR="002E15B9" w:rsidRPr="007D508D" w:rsidRDefault="002E15B9" w:rsidP="00A35C62">
      <w:pPr>
        <w:numPr>
          <w:ilvl w:val="0"/>
          <w:numId w:val="20"/>
        </w:numPr>
      </w:pPr>
      <w:r w:rsidRPr="007D508D">
        <w:t>2009-2011, Phase 2 involves an expansion of the network and continuation of its work as partners drive further into full implementation</w:t>
      </w:r>
    </w:p>
    <w:p w14:paraId="06BD5475" w14:textId="77777777" w:rsidR="002E15B9" w:rsidRPr="007D508D" w:rsidRDefault="002E15B9" w:rsidP="002E15B9">
      <w:pPr>
        <w:ind w:left="1440" w:hanging="1440"/>
      </w:pPr>
      <w:r w:rsidRPr="007D508D">
        <w:t>2007-date</w:t>
      </w:r>
      <w:r w:rsidRPr="007D508D">
        <w:tab/>
        <w:t xml:space="preserve">Chairman and  co-investigator of </w:t>
      </w:r>
      <w:r w:rsidRPr="007D508D">
        <w:rPr>
          <w:b/>
        </w:rPr>
        <w:t>SCRI</w:t>
      </w:r>
      <w:r w:rsidRPr="007D508D">
        <w:t xml:space="preserve"> (Salford Centre for Research and Innovation) with Professor Ghassan Aouad, Professor Rachel Cooper, Professor Grahame Cooper, Dr. Mike Kagliogou, Peter McDermott, Professor James Powell, Professor Yacine Rezgui, Dr. Martin Sexton, Dr. Patricia Sterry, Joseph Tah, Lauri Koskela, Vian Ahmed on £4,948,218 EPSRC funded Salford IMRC Renewal (2007-11)</w:t>
      </w:r>
    </w:p>
    <w:p w14:paraId="285DAE86" w14:textId="77777777" w:rsidR="002E15B9" w:rsidRPr="007D508D" w:rsidRDefault="002E15B9" w:rsidP="002E15B9">
      <w:pPr>
        <w:ind w:left="1440" w:hanging="1440"/>
      </w:pPr>
      <w:r w:rsidRPr="007D508D">
        <w:t>2007-2008</w:t>
      </w:r>
      <w:r w:rsidRPr="007D508D">
        <w:tab/>
        <w:t xml:space="preserve">Co-investigator with Professor Alan Short for Arts Council for England / CABE project to create new </w:t>
      </w:r>
      <w:r w:rsidRPr="007D508D">
        <w:rPr>
          <w:b/>
        </w:rPr>
        <w:t>Guidance for clients for capital arts projects</w:t>
      </w:r>
      <w:r w:rsidRPr="007D508D">
        <w:t xml:space="preserve">.  This involves case study examples linked to themed web-based guidance.  The project draws strongly from the Dedepa project below and represents a tangible impact of this work on national policy. </w:t>
      </w:r>
    </w:p>
    <w:p w14:paraId="2CFD0FFD" w14:textId="77777777" w:rsidR="002E15B9" w:rsidRPr="007D508D" w:rsidRDefault="002E15B9" w:rsidP="002E15B9">
      <w:pPr>
        <w:ind w:left="1440" w:hanging="1440"/>
      </w:pPr>
      <w:r w:rsidRPr="007D508D">
        <w:t>2007-2007</w:t>
      </w:r>
      <w:r w:rsidRPr="007D508D">
        <w:tab/>
        <w:t xml:space="preserve">Principal Investigator for NESTA / DBERR (Department of Business, Enterprise and Regulatory Reform) commission for review / report entitled </w:t>
      </w:r>
      <w:r w:rsidRPr="007D508D">
        <w:rPr>
          <w:b/>
        </w:rPr>
        <w:t>International examples of service-driven innovation in construction.</w:t>
      </w:r>
      <w:r w:rsidRPr="007D508D">
        <w:t xml:space="preserve">  This November 2007 report has directly influenced an acceleration in the Government’s drive for the wider spread use of BIM in the UK construction sector.</w:t>
      </w:r>
    </w:p>
    <w:p w14:paraId="035B376D" w14:textId="77777777" w:rsidR="002E15B9" w:rsidRPr="007D508D" w:rsidRDefault="002E15B9">
      <w:pPr>
        <w:ind w:left="1440" w:hanging="1440"/>
      </w:pPr>
      <w:r w:rsidRPr="007D508D">
        <w:t>2007-2009</w:t>
      </w:r>
      <w:r w:rsidRPr="007D508D">
        <w:tab/>
        <w:t>Project Co-ordinator with the North West Universities’ Association on their £50,000 HEFCE funded project entitled</w:t>
      </w:r>
      <w:r w:rsidRPr="007D508D">
        <w:rPr>
          <w:rFonts w:ascii="Tahoma" w:hAnsi="Tahoma" w:cs="Tahoma"/>
          <w:lang w:val="en-US"/>
        </w:rPr>
        <w:t xml:space="preserve"> </w:t>
      </w:r>
      <w:r w:rsidRPr="007D508D">
        <w:rPr>
          <w:b/>
          <w:lang w:val="en-US"/>
        </w:rPr>
        <w:t>Innovation Platforms Pilot Proposal</w:t>
      </w:r>
      <w:r w:rsidRPr="007D508D">
        <w:rPr>
          <w:lang w:val="en-US"/>
        </w:rPr>
        <w:t xml:space="preserve">.  This project is targeted at investigating the notion of innovation platforms in the “distributed” sectors with many typically small players.  It involves Salford University investigating the built environment sector and MMU the professional services sector, both of which are significant economic elements in the NW. </w:t>
      </w:r>
    </w:p>
    <w:p w14:paraId="5D6A1442" w14:textId="77777777" w:rsidR="002E15B9" w:rsidRPr="007D508D" w:rsidRDefault="002E15B9">
      <w:pPr>
        <w:ind w:left="1440" w:hanging="1440"/>
      </w:pPr>
      <w:r w:rsidRPr="007D508D">
        <w:t>2007</w:t>
      </w:r>
      <w:r w:rsidRPr="007D508D">
        <w:tab/>
        <w:t xml:space="preserve">Principal Investigator on £14,860 NESTA funded project to exemplify </w:t>
      </w:r>
      <w:r w:rsidRPr="007D508D">
        <w:rPr>
          <w:b/>
        </w:rPr>
        <w:t>Hidden Innovation in the Built Environment Sector</w:t>
      </w:r>
      <w:r w:rsidRPr="007D508D">
        <w:t xml:space="preserve">. This work fed into the NESTA report on hidden innovation across a number of sectors, which has strongly influenced UK Government thinking on innovation and the nature of construction as part of the service sector. </w:t>
      </w:r>
    </w:p>
    <w:p w14:paraId="67AA1F2C" w14:textId="2AF620B8" w:rsidR="002E15B9" w:rsidRPr="007D508D" w:rsidRDefault="002E15B9" w:rsidP="00E01EA1">
      <w:pPr>
        <w:ind w:left="1440" w:hanging="1440"/>
      </w:pPr>
      <w:r w:rsidRPr="007D508D">
        <w:t>2006-2007</w:t>
      </w:r>
      <w:r w:rsidRPr="007D508D">
        <w:tab/>
        <w:t xml:space="preserve">Principal investigator (with Visiting Professors John Ziesel and Jacqueline Vischer) for an activity within SCRI (see below) entitled </w:t>
      </w:r>
      <w:r w:rsidRPr="007D508D">
        <w:rPr>
          <w:b/>
        </w:rPr>
        <w:t xml:space="preserve">“Senses, Brain and Spaces” </w:t>
      </w:r>
      <w:r w:rsidRPr="007D508D">
        <w:t xml:space="preserve">working with an international network of built environment specialists and neuroscientists, psychologists and sociologists.  The aim was to better understand the impacts of spaces on individuals’ health, well-being and productivity.  The outcomes of the workshop of 28 international specialists held on 8/9 March 2007 are reported at </w:t>
      </w:r>
      <w:hyperlink r:id="rId51" w:history="1">
        <w:r w:rsidRPr="007D508D">
          <w:rPr>
            <w:rStyle w:val="Hyperlink"/>
            <w:color w:val="auto"/>
          </w:rPr>
          <w:t>www.rgc.salfod.ac.uk/peterbarrett</w:t>
        </w:r>
      </w:hyperlink>
      <w:r w:rsidRPr="007D508D">
        <w:t xml:space="preserve"> and have led directly to the Optimal Learning Spaces schools’ work above and a general interest in neuroscience insights for design.   </w:t>
      </w:r>
    </w:p>
    <w:p w14:paraId="047AD3C6" w14:textId="77777777" w:rsidR="002E15B9" w:rsidRPr="007D508D" w:rsidRDefault="002E15B9">
      <w:pPr>
        <w:ind w:left="1440" w:hanging="1440"/>
      </w:pPr>
      <w:r w:rsidRPr="007D508D">
        <w:t>2005-2006</w:t>
      </w:r>
      <w:r w:rsidRPr="007D508D">
        <w:tab/>
        <w:t xml:space="preserve">Principal investigator on £46,774 Leadership Foundation funded project </w:t>
      </w:r>
      <w:r w:rsidRPr="007D508D">
        <w:rPr>
          <w:b/>
          <w:bCs/>
        </w:rPr>
        <w:t xml:space="preserve">Leading Through Time </w:t>
      </w:r>
      <w:r w:rsidRPr="007D508D">
        <w:rPr>
          <w:bCs/>
        </w:rPr>
        <w:t xml:space="preserve">that involved detailed case studies of academic workload management in six UK and two Australian universities and two non-university, but knowledge intensive organisations.  This has led to a framework for development in this area for the HE sector.  Linked to HEFCE project above and see </w:t>
      </w:r>
      <w:hyperlink r:id="rId52" w:history="1">
        <w:r w:rsidRPr="007D508D">
          <w:rPr>
            <w:rStyle w:val="Hyperlink"/>
            <w:bCs/>
            <w:color w:val="auto"/>
          </w:rPr>
          <w:t>www.research.salford.ac.uk/maw</w:t>
        </w:r>
      </w:hyperlink>
      <w:r w:rsidRPr="007D508D">
        <w:rPr>
          <w:bCs/>
        </w:rPr>
        <w:t xml:space="preserve"> for resulting reports. </w:t>
      </w:r>
    </w:p>
    <w:p w14:paraId="771AFEE9" w14:textId="77777777" w:rsidR="002E15B9" w:rsidRPr="007D508D" w:rsidRDefault="002E15B9">
      <w:pPr>
        <w:ind w:left="1440" w:hanging="1440"/>
      </w:pPr>
      <w:r w:rsidRPr="007D508D">
        <w:t>2005-2005</w:t>
      </w:r>
      <w:r w:rsidRPr="007D508D">
        <w:tab/>
        <w:t xml:space="preserve">Principal Investigator (with Dr. A Lee) on £7,000 funded CIB project </w:t>
      </w:r>
      <w:r w:rsidRPr="007D508D">
        <w:rPr>
          <w:b/>
          <w:bCs/>
        </w:rPr>
        <w:t xml:space="preserve">Revaluing Construction. </w:t>
      </w:r>
      <w:r w:rsidRPr="007D508D">
        <w:rPr>
          <w:bCs/>
        </w:rPr>
        <w:t xml:space="preserve">This is part of a long term initiative that has resulted in many outputs including a key text in 2008. See </w:t>
      </w:r>
      <w:hyperlink r:id="rId53" w:history="1">
        <w:r w:rsidRPr="007D508D">
          <w:rPr>
            <w:rStyle w:val="Hyperlink"/>
            <w:bCs/>
            <w:color w:val="auto"/>
          </w:rPr>
          <w:t>www.cibworld.nl/revaluingconstruction</w:t>
        </w:r>
      </w:hyperlink>
      <w:r w:rsidRPr="007D508D">
        <w:rPr>
          <w:bCs/>
        </w:rPr>
        <w:t xml:space="preserve"> for the full range of information.</w:t>
      </w:r>
    </w:p>
    <w:p w14:paraId="61B22262" w14:textId="77777777" w:rsidR="002E15B9" w:rsidRPr="007D508D" w:rsidRDefault="002E15B9" w:rsidP="002E15B9">
      <w:pPr>
        <w:ind w:left="1440" w:hanging="1440"/>
        <w:rPr>
          <w:b/>
          <w:bCs/>
        </w:rPr>
      </w:pPr>
      <w:r w:rsidRPr="007D508D">
        <w:t>2004-2009</w:t>
      </w:r>
      <w:r w:rsidRPr="007D508D">
        <w:tab/>
        <w:t>Co-investigator with Professor G Aouad, Professor R Cooper, Professor M Kagioglou, Dr. B Ingirige, (University of Salford) on £545,721 EPSRC funded</w:t>
      </w:r>
      <w:r w:rsidRPr="007D508D">
        <w:rPr>
          <w:b/>
        </w:rPr>
        <w:t xml:space="preserve"> </w:t>
      </w:r>
      <w:r w:rsidRPr="007D508D">
        <w:rPr>
          <w:b/>
          <w:bCs/>
        </w:rPr>
        <w:t xml:space="preserve">star recruit </w:t>
      </w:r>
      <w:r w:rsidRPr="007D508D">
        <w:rPr>
          <w:bCs/>
        </w:rPr>
        <w:t>to develop a world-class body of theory based lean project and production management for the Salford IMRC.</w:t>
      </w:r>
    </w:p>
    <w:p w14:paraId="09DDFF9E" w14:textId="77777777" w:rsidR="002E15B9" w:rsidRPr="007D508D" w:rsidRDefault="002E15B9" w:rsidP="002E15B9">
      <w:pPr>
        <w:ind w:left="1440" w:hanging="1440"/>
        <w:rPr>
          <w:b/>
          <w:bCs/>
        </w:rPr>
      </w:pPr>
      <w:r w:rsidRPr="007D508D">
        <w:t>2004-2007</w:t>
      </w:r>
      <w:r w:rsidRPr="007D508D">
        <w:tab/>
        <w:t>Principal Investigator (with Dr. P Sterry on £121,967 AHRC funded</w:t>
      </w:r>
      <w:r w:rsidRPr="007D508D">
        <w:rPr>
          <w:b/>
          <w:bCs/>
        </w:rPr>
        <w:t xml:space="preserve"> Designing Dynamic Environments for Performing Arts (DeDEPA)</w:t>
      </w:r>
      <w:r w:rsidRPr="007D508D">
        <w:t xml:space="preserve"> – matching funding with Prof Alan Short of </w:t>
      </w:r>
      <w:r w:rsidRPr="007D508D">
        <w:lastRenderedPageBreak/>
        <w:t xml:space="preserve">Cambridge University. Project had immediate impact, with the Arts Council and CABE commissioning the team to create new guidance for prospective clients for arts capital projects. Project also created a broadcast quality video that is hosted on the CABE website </w:t>
      </w:r>
    </w:p>
    <w:p w14:paraId="24A40719" w14:textId="77777777" w:rsidR="002E15B9" w:rsidRPr="007D508D" w:rsidRDefault="002E15B9" w:rsidP="002E15B9">
      <w:pPr>
        <w:ind w:left="1440" w:hanging="1440"/>
        <w:rPr>
          <w:b/>
          <w:bCs/>
        </w:rPr>
      </w:pPr>
      <w:r w:rsidRPr="007D508D">
        <w:t>2004-2007</w:t>
      </w:r>
      <w:r w:rsidRPr="007D508D">
        <w:tab/>
        <w:t xml:space="preserve">Co-investigator with Professor G Aouad, Professor B Dangerfield, Dr. M Kagliogou, Dr.P McDermott on £237,446 EPSRC funded </w:t>
      </w:r>
      <w:r w:rsidRPr="007D508D">
        <w:rPr>
          <w:b/>
          <w:bCs/>
        </w:rPr>
        <w:t>Sustained Competitiveness in the UK Construction Sector: A Fresh Perspective</w:t>
      </w:r>
    </w:p>
    <w:p w14:paraId="43B1147C" w14:textId="77777777" w:rsidR="002E15B9" w:rsidRPr="007D508D" w:rsidRDefault="002E15B9" w:rsidP="002E15B9">
      <w:pPr>
        <w:ind w:left="1440" w:hanging="1440"/>
        <w:rPr>
          <w:b/>
          <w:bCs/>
        </w:rPr>
      </w:pPr>
      <w:r w:rsidRPr="007D508D">
        <w:t>2003-2005</w:t>
      </w:r>
      <w:r w:rsidRPr="007D508D">
        <w:tab/>
        <w:t xml:space="preserve">Principal Investigator on £8,562 CIB funded project </w:t>
      </w:r>
      <w:r w:rsidRPr="007D508D">
        <w:rPr>
          <w:b/>
          <w:bCs/>
        </w:rPr>
        <w:t>Programme of activities to take revaluing construction forward</w:t>
      </w:r>
    </w:p>
    <w:p w14:paraId="7B6BC10B" w14:textId="77777777" w:rsidR="002E15B9" w:rsidRPr="007D508D" w:rsidRDefault="002E15B9" w:rsidP="002E15B9">
      <w:pPr>
        <w:ind w:left="1440" w:hanging="1440"/>
        <w:rPr>
          <w:b/>
          <w:bCs/>
        </w:rPr>
      </w:pPr>
      <w:r w:rsidRPr="007D508D">
        <w:t>2003-2003</w:t>
      </w:r>
      <w:r w:rsidRPr="007D508D">
        <w:tab/>
        <w:t xml:space="preserve">Principal Investigator on £5629 CIB funded short project </w:t>
      </w:r>
      <w:r w:rsidRPr="007D508D">
        <w:rPr>
          <w:b/>
          <w:bCs/>
        </w:rPr>
        <w:t>First International State of the Art Report</w:t>
      </w:r>
    </w:p>
    <w:p w14:paraId="6FD9C7B1" w14:textId="77777777" w:rsidR="002E15B9" w:rsidRPr="007D508D" w:rsidRDefault="002E15B9" w:rsidP="002E15B9">
      <w:pPr>
        <w:ind w:left="1440" w:hanging="1440"/>
        <w:rPr>
          <w:b/>
          <w:bCs/>
        </w:rPr>
      </w:pPr>
      <w:r w:rsidRPr="007D508D">
        <w:t>2001-2005</w:t>
      </w:r>
      <w:r w:rsidRPr="007D508D">
        <w:rPr>
          <w:b/>
          <w:bCs/>
        </w:rPr>
        <w:tab/>
      </w:r>
      <w:r w:rsidRPr="007D508D">
        <w:t xml:space="preserve">Principal investigator for Domain 8 (Innovation)on £70,527 (114,960 Euros) EC FP5 funded project </w:t>
      </w:r>
      <w:r w:rsidRPr="007D508D">
        <w:rPr>
          <w:b/>
          <w:bCs/>
        </w:rPr>
        <w:t>Performance based building (PeBBu)</w:t>
      </w:r>
    </w:p>
    <w:p w14:paraId="10CEC585" w14:textId="77777777" w:rsidR="002E15B9" w:rsidRPr="007D508D" w:rsidRDefault="002E15B9" w:rsidP="002E15B9">
      <w:pPr>
        <w:ind w:left="1440" w:hanging="1440"/>
      </w:pPr>
      <w:r w:rsidRPr="007D508D">
        <w:t xml:space="preserve">2001-2005 </w:t>
      </w:r>
      <w:r w:rsidRPr="007D508D">
        <w:tab/>
        <w:t xml:space="preserve">Co-investigator with Dr Y M Lam, Professor R Cooper, Professor M Sarshar, Professor M P Betts, Mr M Ormerod &amp; Professor T Fernando (University of Salford) on £445,679 EPSRC funded project on </w:t>
      </w:r>
      <w:r w:rsidRPr="007D508D">
        <w:rPr>
          <w:rStyle w:val="Strong"/>
        </w:rPr>
        <w:t>Platform: From 3D to nD Modelling in Support of an Integrated Buildable, Sustainable, Maintainable and Accessible Built Environment</w:t>
      </w:r>
      <w:r w:rsidRPr="007D508D">
        <w:t xml:space="preserve"> </w:t>
      </w:r>
    </w:p>
    <w:p w14:paraId="677C284D" w14:textId="77777777" w:rsidR="002E15B9" w:rsidRPr="007D508D" w:rsidRDefault="002E15B9" w:rsidP="002E15B9">
      <w:pPr>
        <w:ind w:left="1440" w:hanging="1440"/>
        <w:rPr>
          <w:b/>
          <w:bCs/>
        </w:rPr>
      </w:pPr>
      <w:r w:rsidRPr="007D508D">
        <w:t>2001-2004</w:t>
      </w:r>
      <w:r w:rsidRPr="007D508D">
        <w:tab/>
        <w:t xml:space="preserve">Co-investigator with Professor G Aouad, Professor R Cooper, Dr. J Goulding, Dr. Professor M Kagioglou on £204,677 funded EPSRC project </w:t>
      </w:r>
      <w:r w:rsidRPr="007D508D">
        <w:rPr>
          <w:b/>
          <w:bCs/>
        </w:rPr>
        <w:t>Managing Change and Dependency in Construction Projects</w:t>
      </w:r>
    </w:p>
    <w:p w14:paraId="2122F987" w14:textId="77777777" w:rsidR="002E15B9" w:rsidRPr="007D508D" w:rsidRDefault="002E15B9" w:rsidP="002E15B9">
      <w:pPr>
        <w:ind w:left="1440" w:hanging="1440"/>
        <w:rPr>
          <w:b/>
          <w:bCs/>
        </w:rPr>
      </w:pPr>
      <w:r w:rsidRPr="007D508D">
        <w:t>2001-2002</w:t>
      </w:r>
      <w:r w:rsidRPr="007D508D">
        <w:tab/>
        <w:t xml:space="preserve">Co-investigator with Professor G Aouad and Professor R Cooper on £12,390 EPSRC funded project </w:t>
      </w:r>
      <w:r w:rsidRPr="007D508D">
        <w:rPr>
          <w:b/>
          <w:bCs/>
        </w:rPr>
        <w:t>Bridging Fund for Senior Researcher working in the Salford Innovative Manufacturing Research Centre</w:t>
      </w:r>
    </w:p>
    <w:p w14:paraId="55CB6491" w14:textId="77777777" w:rsidR="002E15B9" w:rsidRPr="007D508D" w:rsidRDefault="002E15B9" w:rsidP="002E15B9">
      <w:r w:rsidRPr="007D508D">
        <w:t xml:space="preserve">2001-2006 </w:t>
      </w:r>
      <w:r w:rsidRPr="007D508D">
        <w:tab/>
        <w:t xml:space="preserve">Chairman and Joint Principal Investigator for the Salford Centre for Research and Innovation </w:t>
      </w:r>
      <w:r w:rsidRPr="007D508D">
        <w:tab/>
      </w:r>
      <w:r w:rsidRPr="007D508D">
        <w:tab/>
        <w:t>(SCRI), funded by the EPSRC, to the sum of £2.95M.</w:t>
      </w:r>
    </w:p>
    <w:p w14:paraId="76DDF52D" w14:textId="77777777" w:rsidR="002E15B9" w:rsidRPr="007D508D" w:rsidRDefault="002E15B9">
      <w:pPr>
        <w:ind w:left="1440" w:hanging="1440"/>
      </w:pPr>
      <w:r w:rsidRPr="007D508D">
        <w:t xml:space="preserve">2000-2002 </w:t>
      </w:r>
      <w:r w:rsidRPr="007D508D">
        <w:tab/>
        <w:t xml:space="preserve">Principal Investigator on £167,664 EPSRC funded project on </w:t>
      </w:r>
      <w:r w:rsidRPr="007D508D">
        <w:rPr>
          <w:rStyle w:val="Strong"/>
        </w:rPr>
        <w:t>More Productive Minor Construction through IT (MoPMIT)</w:t>
      </w:r>
      <w:r w:rsidRPr="007D508D">
        <w:t>. (Rolled into IMRC)</w:t>
      </w:r>
    </w:p>
    <w:p w14:paraId="3C13ABC5" w14:textId="77777777" w:rsidR="002E15B9" w:rsidRPr="007D508D" w:rsidRDefault="002E15B9">
      <w:pPr>
        <w:ind w:left="1440" w:hanging="1440"/>
      </w:pPr>
      <w:r w:rsidRPr="007D508D">
        <w:t xml:space="preserve">2000-2001 </w:t>
      </w:r>
      <w:r w:rsidRPr="007D508D">
        <w:tab/>
        <w:t xml:space="preserve">Co-investigator with Dr Ghassan Aouad (University of Salford) on £89,256 EPSRC funded project on </w:t>
      </w:r>
      <w:r w:rsidRPr="007D508D">
        <w:rPr>
          <w:rStyle w:val="Strong"/>
        </w:rPr>
        <w:t xml:space="preserve">Developing an Integrated Database for Whole Life Costing Applications in Construction.  </w:t>
      </w:r>
      <w:r w:rsidRPr="007D508D">
        <w:t>(Rolled into IMRC)</w:t>
      </w:r>
    </w:p>
    <w:p w14:paraId="59B1781C" w14:textId="77777777" w:rsidR="002E15B9" w:rsidRPr="007D508D" w:rsidRDefault="002E15B9">
      <w:pPr>
        <w:ind w:left="1440" w:hanging="1440"/>
      </w:pPr>
      <w:r w:rsidRPr="007D508D">
        <w:t xml:space="preserve">1999-2001 </w:t>
      </w:r>
      <w:r w:rsidRPr="007D508D">
        <w:tab/>
        <w:t xml:space="preserve">Co-investigator with Dr Marjan Sarshar (University of Salford) on £167,116 EPSRC funded project on </w:t>
      </w:r>
      <w:r w:rsidRPr="007D508D">
        <w:rPr>
          <w:rStyle w:val="Strong"/>
        </w:rPr>
        <w:t>Standardisation Process Improvement for Construction Enterprises - Facilities Management (SPICE FM)</w:t>
      </w:r>
      <w:r w:rsidRPr="007D508D">
        <w:t>.  (Rolled into IMRC)</w:t>
      </w:r>
    </w:p>
    <w:p w14:paraId="0859B852" w14:textId="77777777" w:rsidR="002E15B9" w:rsidRPr="007D508D" w:rsidRDefault="002E15B9">
      <w:pPr>
        <w:ind w:left="1440" w:hanging="1440"/>
      </w:pPr>
      <w:r w:rsidRPr="007D508D">
        <w:t xml:space="preserve">1999-2001 </w:t>
      </w:r>
      <w:r w:rsidRPr="007D508D">
        <w:tab/>
        <w:t xml:space="preserve">Principal Investigator and Project Manager on £261,604 EPSC funded project (GR/M35901/01) sector on </w:t>
      </w:r>
      <w:r w:rsidRPr="007D508D">
        <w:rPr>
          <w:rStyle w:val="Strong"/>
        </w:rPr>
        <w:t>IT Tools and Support for Improved Construction Briefing</w:t>
      </w:r>
      <w:r w:rsidRPr="007D508D">
        <w:t xml:space="preserve"> (CoBrITe). EPSRC assessment of final report “good”. </w:t>
      </w:r>
    </w:p>
    <w:p w14:paraId="7500D5B6" w14:textId="77777777" w:rsidR="002E15B9" w:rsidRPr="007D508D" w:rsidRDefault="002E15B9">
      <w:pPr>
        <w:ind w:left="1440" w:hanging="1440"/>
      </w:pPr>
      <w:r w:rsidRPr="007D508D">
        <w:t xml:space="preserve">1999-2001 </w:t>
      </w:r>
      <w:r w:rsidRPr="007D508D">
        <w:tab/>
        <w:t xml:space="preserve">Co-investigator with Marcus Ormerod (University of Salford) on £248,726 EPSRC funded project (GR/M69197/01) on </w:t>
      </w:r>
      <w:r w:rsidRPr="007D508D">
        <w:rPr>
          <w:rStyle w:val="Strong"/>
        </w:rPr>
        <w:t>Bridging the Gap Between Theory &amp; Implementation in Accessibility - A Best Practice Approach</w:t>
      </w:r>
      <w:r w:rsidRPr="007D508D">
        <w:t>. EPSRC assessment of final report “good”.</w:t>
      </w:r>
    </w:p>
    <w:p w14:paraId="3C13A299" w14:textId="77777777" w:rsidR="002E15B9" w:rsidRPr="007D508D" w:rsidRDefault="002E15B9">
      <w:pPr>
        <w:ind w:left="1440" w:hanging="1440"/>
      </w:pPr>
      <w:r w:rsidRPr="007D508D">
        <w:t xml:space="preserve">1999-2001 </w:t>
      </w:r>
      <w:r w:rsidRPr="007D508D">
        <w:tab/>
        <w:t>Principal Investigator and Project Manager on EPSRC funded £202,500 project (GR/M42107/01) on</w:t>
      </w:r>
      <w:r w:rsidRPr="007D508D">
        <w:rPr>
          <w:rStyle w:val="Strong"/>
        </w:rPr>
        <w:t xml:space="preserve"> Innovation in Small Construction Firms (i2i2)</w:t>
      </w:r>
      <w:r w:rsidRPr="007D508D">
        <w:t>. EPSRC assessment of final report “tending to outstanding”.</w:t>
      </w:r>
    </w:p>
    <w:p w14:paraId="5851AE9B" w14:textId="77777777" w:rsidR="002E15B9" w:rsidRPr="007D508D" w:rsidRDefault="002E15B9">
      <w:pPr>
        <w:ind w:left="1440" w:hanging="1440"/>
      </w:pPr>
      <w:r w:rsidRPr="007D508D">
        <w:t xml:space="preserve">1999-2000 </w:t>
      </w:r>
      <w:r w:rsidRPr="007D508D">
        <w:tab/>
        <w:t xml:space="preserve">UK Project leader on a £25,000 (42,900 ecu) EC funded project with the Norwegian Building Research Institute on  </w:t>
      </w:r>
      <w:r w:rsidRPr="007D508D">
        <w:rPr>
          <w:rStyle w:val="Strong"/>
        </w:rPr>
        <w:t>Activating the SMEs in the Building and Construction Industry to Participate in the 5th Framework Programme (MSA)</w:t>
      </w:r>
      <w:r w:rsidRPr="007D508D">
        <w:t xml:space="preserve">. </w:t>
      </w:r>
    </w:p>
    <w:p w14:paraId="50A46725" w14:textId="77777777" w:rsidR="002E15B9" w:rsidRPr="007D508D" w:rsidRDefault="002E15B9">
      <w:pPr>
        <w:ind w:left="1440" w:hanging="1440"/>
      </w:pPr>
      <w:r w:rsidRPr="007D508D">
        <w:t xml:space="preserve">1998-2001 </w:t>
      </w:r>
      <w:r w:rsidRPr="007D508D">
        <w:tab/>
        <w:t xml:space="preserve">Principal Investigator for £82,388 Teaching Company Scheme Programme with Property Tectonics on </w:t>
      </w:r>
      <w:r w:rsidRPr="007D508D">
        <w:rPr>
          <w:rStyle w:val="Strong"/>
        </w:rPr>
        <w:t>Integrated Management Systems</w:t>
      </w:r>
      <w:r w:rsidRPr="007D508D">
        <w:t xml:space="preserve">. This project is aimed at integrating issues, such as quality, health and safety and environment, together with organisations, across projects and geographical dispersion. </w:t>
      </w:r>
    </w:p>
    <w:p w14:paraId="4E15D36D" w14:textId="77777777" w:rsidR="002E15B9" w:rsidRPr="007D508D" w:rsidRDefault="002E15B9">
      <w:pPr>
        <w:ind w:left="1440" w:hanging="1440"/>
      </w:pPr>
      <w:r w:rsidRPr="007D508D">
        <w:t xml:space="preserve">1998-2000 </w:t>
      </w:r>
      <w:r w:rsidRPr="007D508D">
        <w:tab/>
        <w:t xml:space="preserve">Co-investigator with Dr Marjan Sarshar for £220,196 DETR (PiT) funded project (GR/M86125/01) on </w:t>
      </w:r>
      <w:r w:rsidRPr="007D508D">
        <w:rPr>
          <w:rStyle w:val="Strong"/>
        </w:rPr>
        <w:t>Standardisation Process Improvement for Construction Enterprises</w:t>
      </w:r>
      <w:r w:rsidRPr="007D508D">
        <w:t xml:space="preserve"> (SPICE). The project is focussed on translating the software industry Capability Maturity Model for use in the construction sector. EPSRC assessment of final report “good”.</w:t>
      </w:r>
    </w:p>
    <w:p w14:paraId="365CE666" w14:textId="77777777" w:rsidR="002E15B9" w:rsidRPr="007D508D" w:rsidRDefault="002E15B9">
      <w:pPr>
        <w:ind w:left="1440" w:hanging="1440"/>
      </w:pPr>
      <w:r w:rsidRPr="007D508D">
        <w:t xml:space="preserve">1998-1999 </w:t>
      </w:r>
      <w:r w:rsidRPr="007D508D">
        <w:tab/>
        <w:t xml:space="preserve">Principal Investigator, with Marcus Ormerod and Rita Newton (University of Salford) for £41,466 project, funded by EPSRC (GR/M05270/01), for </w:t>
      </w:r>
      <w:r w:rsidRPr="007D508D">
        <w:rPr>
          <w:rStyle w:val="Strong"/>
        </w:rPr>
        <w:t>A Feasibility Study into Creating Accessible Environments within the Briefing Process</w:t>
      </w:r>
      <w:r w:rsidRPr="007D508D">
        <w:t>. This project is a pilot to establish clearer metrics for accessibility of buildings. study.  EPSRC assessment of final report “significant contribution”.</w:t>
      </w:r>
    </w:p>
    <w:p w14:paraId="24FF9CD1" w14:textId="77777777" w:rsidR="002E15B9" w:rsidRPr="007D508D" w:rsidRDefault="002E15B9">
      <w:pPr>
        <w:ind w:left="1440" w:hanging="1440"/>
      </w:pPr>
      <w:r w:rsidRPr="007D508D">
        <w:t xml:space="preserve">1997-1998 </w:t>
      </w:r>
      <w:r w:rsidRPr="007D508D">
        <w:tab/>
        <w:t xml:space="preserve">Principal Invesigator for £27,000 project, funded by the DETR and supported by the Conseil International du Batiment (CIB) and the Civil Engineering Research Foundation in Washington, USA for </w:t>
      </w:r>
      <w:r w:rsidRPr="007D508D">
        <w:rPr>
          <w:rStyle w:val="Strong"/>
        </w:rPr>
        <w:t>Integrated Delivery for Sustainability</w:t>
      </w:r>
      <w:r w:rsidRPr="007D508D">
        <w:t xml:space="preserve">. The project established two Delphi groups (UK </w:t>
      </w:r>
      <w:r w:rsidRPr="007D508D">
        <w:lastRenderedPageBreak/>
        <w:t xml:space="preserve">and international) and developed consensus views on definitions of sustainable construction, objectives and associated stakeholders, and a map of current activity, leading to a research agenda. </w:t>
      </w:r>
    </w:p>
    <w:p w14:paraId="7D2FB585" w14:textId="77777777" w:rsidR="002E15B9" w:rsidRPr="007D508D" w:rsidRDefault="002E15B9">
      <w:pPr>
        <w:ind w:left="1440" w:hanging="1440"/>
      </w:pPr>
      <w:r w:rsidRPr="007D508D">
        <w:t xml:space="preserve">1997-1998 </w:t>
      </w:r>
      <w:r w:rsidRPr="007D508D">
        <w:tab/>
        <w:t>Principal Investigator for</w:t>
      </w:r>
      <w:r w:rsidRPr="007D508D">
        <w:rPr>
          <w:rStyle w:val="Strong"/>
        </w:rPr>
        <w:t xml:space="preserve"> Building Surveyor's Client Survey</w:t>
      </w:r>
      <w:r w:rsidRPr="007D508D">
        <w:t xml:space="preserve">, with others, funded for £12,000 by the Royal Institution of Chartered Surveyors. Postal questionnaire providing importance and performance profiles for building surveyors, together with data on service awareness and development possibilities. </w:t>
      </w:r>
    </w:p>
    <w:p w14:paraId="2A53A6FB" w14:textId="77777777" w:rsidR="002E15B9" w:rsidRPr="007D508D" w:rsidRDefault="002E15B9">
      <w:pPr>
        <w:ind w:left="1440" w:hanging="1440"/>
      </w:pPr>
      <w:r w:rsidRPr="007D508D">
        <w:t xml:space="preserve">1997-1988 </w:t>
      </w:r>
      <w:r w:rsidRPr="007D508D">
        <w:tab/>
        <w:t xml:space="preserve">Principal Investigator for a £33,000 project subcontracted by the Construction Industry Council and funded by the DOE's Partners in Technology programme for </w:t>
      </w:r>
      <w:r w:rsidRPr="007D508D">
        <w:rPr>
          <w:rStyle w:val="Strong"/>
        </w:rPr>
        <w:t>Integrating to Innovate</w:t>
      </w:r>
      <w:r w:rsidRPr="007D508D">
        <w:t xml:space="preserve">. The project is looking at low level innovation within and between the full range of stakeholders to construction, including supple industries, using case studies, passive observation and problem-solving workshops. study. </w:t>
      </w:r>
    </w:p>
    <w:p w14:paraId="6639A1CE" w14:textId="77777777" w:rsidR="002E15B9" w:rsidRPr="007D508D" w:rsidRDefault="002E15B9" w:rsidP="00A35C62">
      <w:pPr>
        <w:numPr>
          <w:ilvl w:val="1"/>
          <w:numId w:val="3"/>
        </w:numPr>
      </w:pPr>
      <w:r w:rsidRPr="007D508D">
        <w:t xml:space="preserve">Principal Investigator for £30,000 research sub-contract from the Reinforced Concrete Council, funded by the DOE's Partners in Technology programme for </w:t>
      </w:r>
      <w:r w:rsidRPr="007D508D">
        <w:rPr>
          <w:rStyle w:val="Strong"/>
        </w:rPr>
        <w:t>Hybrid Concrete Construction: Supple Chain Analysis</w:t>
      </w:r>
      <w:r w:rsidRPr="007D508D">
        <w:t xml:space="preserve">. This project was orientated towards establishing a strong market position for concrete in construction and was based on face-to-face and telephone interviews linked to soft data analysis of the existing supply chains. A clear set of performance criteria were created and used. </w:t>
      </w:r>
    </w:p>
    <w:p w14:paraId="4C0145A2" w14:textId="77777777" w:rsidR="002E15B9" w:rsidRPr="007D508D" w:rsidRDefault="002E15B9">
      <w:pPr>
        <w:ind w:left="1440" w:hanging="1440"/>
      </w:pPr>
      <w:r w:rsidRPr="007D508D">
        <w:t>1996-1997</w:t>
      </w:r>
      <w:r w:rsidRPr="007D508D">
        <w:tab/>
        <w:t xml:space="preserve">Principal Investigator for a £33,000 project, funded for £20,000 by the HEQC, to investigate, through action research in the Department of Surveying at Salford, </w:t>
      </w:r>
      <w:r w:rsidRPr="007D508D">
        <w:rPr>
          <w:rStyle w:val="Strong"/>
        </w:rPr>
        <w:t>Quality Improvement in Highly Research Orientated University Departments</w:t>
      </w:r>
      <w:r w:rsidRPr="007D508D">
        <w:t xml:space="preserve">. Projects applied and extended the </w:t>
      </w:r>
      <w:r w:rsidRPr="007D508D">
        <w:rPr>
          <w:rStyle w:val="Emphasis"/>
        </w:rPr>
        <w:t>supple systems</w:t>
      </w:r>
      <w:r w:rsidRPr="007D508D">
        <w:t xml:space="preserve"> ideas developed in earlier work. </w:t>
      </w:r>
    </w:p>
    <w:p w14:paraId="67D943F9" w14:textId="77777777" w:rsidR="002E15B9" w:rsidRPr="007D508D" w:rsidRDefault="002E15B9">
      <w:pPr>
        <w:ind w:left="1440" w:hanging="1440"/>
      </w:pPr>
      <w:r w:rsidRPr="007D508D">
        <w:t xml:space="preserve">1995-1997 </w:t>
      </w:r>
      <w:r w:rsidRPr="007D508D">
        <w:tab/>
        <w:t xml:space="preserve">Instigator and Project Manager for £331,557 project from the LINK IDAC Programme (GR/K57060/01) for </w:t>
      </w:r>
      <w:r w:rsidRPr="007D508D">
        <w:rPr>
          <w:rStyle w:val="Strong"/>
        </w:rPr>
        <w:t>Managing the Brief as a Process of Innovation</w:t>
      </w:r>
      <w:r w:rsidRPr="007D508D">
        <w:t xml:space="preserve">. The project took a very broad and rich perspective involving action research in order to reveal new insights. Results published by Blackwells as </w:t>
      </w:r>
      <w:r w:rsidRPr="007D508D">
        <w:rPr>
          <w:rStyle w:val="Strong"/>
        </w:rPr>
        <w:t>Better Construction Briefing</w:t>
      </w:r>
      <w:r w:rsidRPr="007D508D">
        <w:t>. EPSRC assessment of final report “useful contribution”.</w:t>
      </w:r>
    </w:p>
    <w:p w14:paraId="1511856C" w14:textId="77777777" w:rsidR="002E15B9" w:rsidRPr="007D508D" w:rsidRDefault="002E15B9">
      <w:pPr>
        <w:ind w:left="1440" w:hanging="1440"/>
      </w:pPr>
      <w:r w:rsidRPr="007D508D">
        <w:t>1995-1996</w:t>
      </w:r>
      <w:r w:rsidRPr="007D508D">
        <w:tab/>
        <w:t>Joint delivery (with Professor Alan Neal of Leicester University and Dr Frank Wright from Salford University) of a £70,000 training programme on</w:t>
      </w:r>
      <w:r w:rsidRPr="007D508D">
        <w:rPr>
          <w:rStyle w:val="Strong"/>
        </w:rPr>
        <w:t xml:space="preserve"> Implementing Health and Safety Law and management</w:t>
      </w:r>
      <w:r w:rsidRPr="007D508D">
        <w:t xml:space="preserve"> for the top two hundred managers in Mowlems" </w:t>
      </w:r>
    </w:p>
    <w:p w14:paraId="5C382B2B" w14:textId="77777777" w:rsidR="002E15B9" w:rsidRPr="007D508D" w:rsidRDefault="002E15B9">
      <w:pPr>
        <w:ind w:left="1440" w:hanging="1440"/>
      </w:pPr>
      <w:r w:rsidRPr="007D508D">
        <w:t xml:space="preserve">1993-1995 </w:t>
      </w:r>
      <w:r w:rsidRPr="007D508D">
        <w:tab/>
        <w:t xml:space="preserve">Project co-ordinator for 50,000 ecu EU PHARE funded project on </w:t>
      </w:r>
      <w:r w:rsidRPr="007D508D">
        <w:rPr>
          <w:rStyle w:val="Strong"/>
        </w:rPr>
        <w:t>Quality Management in Construction</w:t>
      </w:r>
      <w:r w:rsidRPr="007D508D">
        <w:t xml:space="preserve"> involving partners from Estonia, Denmark and Lithuania. Cross-cultural comparison. </w:t>
      </w:r>
    </w:p>
    <w:p w14:paraId="71DCED88" w14:textId="77777777" w:rsidR="002E15B9" w:rsidRPr="007D508D" w:rsidRDefault="002E15B9">
      <w:pPr>
        <w:ind w:left="1440" w:hanging="1440"/>
      </w:pPr>
      <w:r w:rsidRPr="007D508D">
        <w:t xml:space="preserve">1992-1994 </w:t>
      </w:r>
      <w:r w:rsidRPr="007D508D">
        <w:tab/>
        <w:t xml:space="preserve">Instigator and Project Manager for a £346,470 project from the LINK CMR programme (GR/H83904/01) for </w:t>
      </w:r>
      <w:r w:rsidRPr="007D508D">
        <w:rPr>
          <w:rStyle w:val="Strong"/>
        </w:rPr>
        <w:t>Facilities Management: The Good Practice Project</w:t>
      </w:r>
      <w:r w:rsidRPr="007D508D">
        <w:t>". Results published commercially by Blackwells Scientific as "Facilties Management: Towards Best Practice". Work based on a detailed case study approach. Book has sold out, been republished in paperback and translated into German. EPSRC assessment of final report “significant contribution”.</w:t>
      </w:r>
    </w:p>
    <w:p w14:paraId="43915D3D" w14:textId="77777777" w:rsidR="002E15B9" w:rsidRPr="007D508D" w:rsidRDefault="002E15B9">
      <w:pPr>
        <w:ind w:left="1440" w:hanging="1440"/>
      </w:pPr>
      <w:r w:rsidRPr="007D508D">
        <w:t xml:space="preserve">1991-1994 </w:t>
      </w:r>
      <w:r w:rsidRPr="007D508D">
        <w:tab/>
        <w:t xml:space="preserve">Holder of £40,000 grant from SERC (GR/G59561/01) for </w:t>
      </w:r>
      <w:r w:rsidRPr="007D508D">
        <w:rPr>
          <w:rStyle w:val="Strong"/>
        </w:rPr>
        <w:t>Making QA Work for the Construction Professions</w:t>
      </w:r>
      <w:r w:rsidRPr="007D508D">
        <w:t xml:space="preserve">. Final report rated as making a "significant contribution to knowledge" by SERC. Concept of </w:t>
      </w:r>
      <w:r w:rsidRPr="007D508D">
        <w:rPr>
          <w:rStyle w:val="Emphasis"/>
        </w:rPr>
        <w:t>supple systems</w:t>
      </w:r>
      <w:r w:rsidRPr="007D508D">
        <w:t xml:space="preserve"> developed; used questionnaire surveys and a Delphi study.  SERC assessment of final report “significant contribution”.</w:t>
      </w:r>
    </w:p>
    <w:p w14:paraId="3AB2B71D" w14:textId="77777777" w:rsidR="002E15B9" w:rsidRPr="007D508D" w:rsidRDefault="002E15B9">
      <w:pPr>
        <w:ind w:left="1440" w:hanging="1440"/>
      </w:pPr>
      <w:r w:rsidRPr="007D508D">
        <w:t xml:space="preserve">1986-1989 </w:t>
      </w:r>
      <w:r w:rsidRPr="007D508D">
        <w:tab/>
        <w:t>PhD study of 32 professional firms supported by theoretical development of systems and contingency model together with structured interview techniques and postal questionnaires for the fieldwork.</w:t>
      </w:r>
    </w:p>
    <w:p w14:paraId="7527B816" w14:textId="77777777" w:rsidR="002E15B9" w:rsidRPr="007D508D" w:rsidRDefault="002E15B9">
      <w:pPr>
        <w:jc w:val="both"/>
        <w:rPr>
          <w:rStyle w:val="Strong"/>
        </w:rPr>
      </w:pPr>
    </w:p>
    <w:p w14:paraId="0FCE1B0E" w14:textId="77777777" w:rsidR="002E15B9" w:rsidRPr="007D508D" w:rsidRDefault="002E15B9">
      <w:pPr>
        <w:jc w:val="both"/>
        <w:rPr>
          <w:rStyle w:val="Strong"/>
        </w:rPr>
      </w:pPr>
    </w:p>
    <w:p w14:paraId="2E0A1FB6" w14:textId="77777777" w:rsidR="00090FC5" w:rsidRDefault="00090FC5">
      <w:pPr>
        <w:pStyle w:val="Heading1"/>
        <w:rPr>
          <w:color w:val="auto"/>
        </w:rPr>
      </w:pPr>
    </w:p>
    <w:p w14:paraId="70F0B3B0" w14:textId="77777777" w:rsidR="002E15B9" w:rsidRPr="007D508D" w:rsidRDefault="002E15B9">
      <w:pPr>
        <w:pStyle w:val="Heading1"/>
        <w:rPr>
          <w:color w:val="auto"/>
        </w:rPr>
      </w:pPr>
      <w:bookmarkStart w:id="19" w:name="_Toc130568166"/>
      <w:r w:rsidRPr="007D508D">
        <w:rPr>
          <w:color w:val="auto"/>
        </w:rPr>
        <w:t>Postgraduate Students</w:t>
      </w:r>
      <w:bookmarkEnd w:id="19"/>
    </w:p>
    <w:p w14:paraId="6CC7F81E" w14:textId="77777777" w:rsidR="00090FC5" w:rsidRDefault="00090FC5" w:rsidP="00090FC5">
      <w:pPr>
        <w:rPr>
          <w:b/>
        </w:rPr>
      </w:pPr>
    </w:p>
    <w:p w14:paraId="63228C40" w14:textId="4319B0CB" w:rsidR="004A643B" w:rsidRDefault="004A643B" w:rsidP="004A643B">
      <w:pPr>
        <w:pStyle w:val="Heading2"/>
      </w:pPr>
      <w:bookmarkStart w:id="20" w:name="_Toc130568167"/>
      <w:r>
        <w:t>Current</w:t>
      </w:r>
      <w:r w:rsidR="00BD4FAA">
        <w:t xml:space="preserve"> – up to March 2016 when left Salford.</w:t>
      </w:r>
      <w:bookmarkEnd w:id="20"/>
    </w:p>
    <w:p w14:paraId="12DAF8A2" w14:textId="77777777" w:rsidR="004A643B" w:rsidRPr="004A643B" w:rsidRDefault="004A643B" w:rsidP="004A643B"/>
    <w:p w14:paraId="2661168A" w14:textId="77777777" w:rsidR="00104D2D" w:rsidRPr="00104D2D" w:rsidRDefault="00104D2D" w:rsidP="00104D2D">
      <w:pPr>
        <w:rPr>
          <w:b/>
          <w:lang w:val="en-US"/>
        </w:rPr>
      </w:pPr>
      <w:r w:rsidRPr="00104D2D">
        <w:rPr>
          <w:b/>
          <w:lang w:val="en-US"/>
        </w:rPr>
        <w:t xml:space="preserve">Robert Stott </w:t>
      </w:r>
    </w:p>
    <w:p w14:paraId="6722DEA9" w14:textId="29F3B25B" w:rsidR="00104D2D" w:rsidRPr="00104D2D" w:rsidRDefault="00104D2D" w:rsidP="00104D2D">
      <w:pPr>
        <w:rPr>
          <w:lang w:val="en-US"/>
        </w:rPr>
      </w:pPr>
      <w:r w:rsidRPr="00104D2D">
        <w:rPr>
          <w:lang w:val="en-US"/>
        </w:rPr>
        <w:t>Professional Doctorate (2011-date: transferred supervisor 2015) on “Corporate Asset Management Planning within the UK Higher Education Sector”.</w:t>
      </w:r>
    </w:p>
    <w:p w14:paraId="1935C0B7" w14:textId="77777777" w:rsidR="00104D2D" w:rsidRPr="00104D2D" w:rsidRDefault="00104D2D" w:rsidP="00104D2D">
      <w:pPr>
        <w:rPr>
          <w:lang w:val="en-US"/>
        </w:rPr>
      </w:pPr>
    </w:p>
    <w:p w14:paraId="073142AF" w14:textId="77777777" w:rsidR="00104D2D" w:rsidRPr="00104D2D" w:rsidRDefault="00104D2D" w:rsidP="00104D2D">
      <w:pPr>
        <w:rPr>
          <w:b/>
          <w:lang w:val="en-US"/>
        </w:rPr>
      </w:pPr>
      <w:r w:rsidRPr="00104D2D">
        <w:rPr>
          <w:b/>
          <w:lang w:val="en-US"/>
        </w:rPr>
        <w:t xml:space="preserve">Weng Keomg Kong </w:t>
      </w:r>
    </w:p>
    <w:p w14:paraId="3FC4E7FD" w14:textId="07D7EA33" w:rsidR="00104D2D" w:rsidRPr="00104D2D" w:rsidRDefault="00104D2D" w:rsidP="00104D2D">
      <w:pPr>
        <w:rPr>
          <w:lang w:val="en-US"/>
        </w:rPr>
      </w:pPr>
      <w:r w:rsidRPr="00104D2D">
        <w:rPr>
          <w:lang w:val="en-US"/>
        </w:rPr>
        <w:t>PhD (2015-date) on “</w:t>
      </w:r>
      <w:r w:rsidRPr="00104D2D">
        <w:t>Strategic Management in the Construction Industry: When East meets West”.</w:t>
      </w:r>
    </w:p>
    <w:p w14:paraId="3E2ED9AA" w14:textId="77777777" w:rsidR="00104D2D" w:rsidRPr="00104D2D" w:rsidRDefault="00104D2D" w:rsidP="00104D2D">
      <w:pPr>
        <w:rPr>
          <w:lang w:val="en-US"/>
        </w:rPr>
      </w:pPr>
    </w:p>
    <w:p w14:paraId="1F2DEE7E" w14:textId="77777777" w:rsidR="00104D2D" w:rsidRPr="00104D2D" w:rsidRDefault="00104D2D" w:rsidP="00104D2D">
      <w:pPr>
        <w:rPr>
          <w:b/>
          <w:lang w:val="en-US"/>
        </w:rPr>
      </w:pPr>
      <w:r w:rsidRPr="00104D2D">
        <w:rPr>
          <w:b/>
          <w:lang w:val="en-US"/>
        </w:rPr>
        <w:lastRenderedPageBreak/>
        <w:t xml:space="preserve">Johnny Yip </w:t>
      </w:r>
    </w:p>
    <w:p w14:paraId="0004B2A6" w14:textId="40230F5F" w:rsidR="00104D2D" w:rsidRPr="00104D2D" w:rsidRDefault="00104D2D" w:rsidP="00104D2D">
      <w:pPr>
        <w:rPr>
          <w:b/>
          <w:i/>
          <w:lang w:val="en-US"/>
        </w:rPr>
      </w:pPr>
      <w:r w:rsidRPr="00104D2D">
        <w:rPr>
          <w:lang w:val="en-US"/>
        </w:rPr>
        <w:t>PhD (2015-date) on “Managing the implementation of FM organisations”.</w:t>
      </w:r>
      <w:r w:rsidRPr="00104D2D">
        <w:rPr>
          <w:b/>
          <w:i/>
          <w:lang w:val="en-US"/>
        </w:rPr>
        <w:t xml:space="preserve"> </w:t>
      </w:r>
    </w:p>
    <w:p w14:paraId="2B0B2F50" w14:textId="77777777" w:rsidR="00104D2D" w:rsidRDefault="00104D2D" w:rsidP="002B29DE">
      <w:pPr>
        <w:rPr>
          <w:b/>
        </w:rPr>
      </w:pPr>
    </w:p>
    <w:p w14:paraId="04A85E63" w14:textId="04E942E3" w:rsidR="00763037" w:rsidRDefault="00763037" w:rsidP="002B29DE">
      <w:pPr>
        <w:rPr>
          <w:lang w:val="en-US"/>
        </w:rPr>
      </w:pPr>
      <w:r>
        <w:rPr>
          <w:b/>
        </w:rPr>
        <w:t xml:space="preserve">Kirsi </w:t>
      </w:r>
      <w:r w:rsidRPr="00763037">
        <w:rPr>
          <w:b/>
          <w:lang w:val="en-US"/>
        </w:rPr>
        <w:t>Taivalantti</w:t>
      </w:r>
      <w:r>
        <w:rPr>
          <w:b/>
          <w:lang w:val="en-US"/>
        </w:rPr>
        <w:t xml:space="preserve"> </w:t>
      </w:r>
    </w:p>
    <w:p w14:paraId="03B7A4AF" w14:textId="10FE304F" w:rsidR="00763037" w:rsidRDefault="00763037" w:rsidP="002B29DE">
      <w:pPr>
        <w:rPr>
          <w:lang w:val="en-US"/>
        </w:rPr>
      </w:pPr>
      <w:r>
        <w:rPr>
          <w:lang w:val="en-US"/>
        </w:rPr>
        <w:t xml:space="preserve">PhD (2015-date - online) on </w:t>
      </w:r>
      <w:r w:rsidR="00BE283E">
        <w:rPr>
          <w:lang w:val="en-US"/>
        </w:rPr>
        <w:t>“</w:t>
      </w:r>
      <w:r>
        <w:rPr>
          <w:lang w:val="en-US"/>
        </w:rPr>
        <w:t>Social Psychology of Educational Spaces</w:t>
      </w:r>
      <w:r w:rsidR="00BE283E">
        <w:rPr>
          <w:lang w:val="en-US"/>
        </w:rPr>
        <w:t>”</w:t>
      </w:r>
    </w:p>
    <w:p w14:paraId="2C00CEF9" w14:textId="77777777" w:rsidR="00BE283E" w:rsidRDefault="00BE283E" w:rsidP="002B29DE">
      <w:pPr>
        <w:rPr>
          <w:lang w:val="en-US"/>
        </w:rPr>
      </w:pPr>
    </w:p>
    <w:p w14:paraId="5E34D72A" w14:textId="77777777" w:rsidR="00BE283E" w:rsidRDefault="00BE283E" w:rsidP="00BE283E">
      <w:pPr>
        <w:rPr>
          <w:i/>
        </w:rPr>
      </w:pPr>
      <w:r w:rsidRPr="00BE283E">
        <w:rPr>
          <w:b/>
        </w:rPr>
        <w:t>Kathryn Yates</w:t>
      </w:r>
      <w:r w:rsidRPr="00BE283E">
        <w:rPr>
          <w:i/>
        </w:rPr>
        <w:t xml:space="preserve"> </w:t>
      </w:r>
    </w:p>
    <w:p w14:paraId="791B5957" w14:textId="2ABD45F9" w:rsidR="00763037" w:rsidRPr="00E5502A" w:rsidRDefault="00BE283E" w:rsidP="002B29DE">
      <w:pPr>
        <w:rPr>
          <w:i/>
          <w:lang w:val="en-US"/>
        </w:rPr>
      </w:pPr>
      <w:r w:rsidRPr="00BE283E">
        <w:rPr>
          <w:lang w:val="en-US"/>
        </w:rPr>
        <w:t xml:space="preserve">PhD (2012-date: transferred supervisor 2015) on “The Impacts of an Integrated Health and Social Care System on People With Dementia”. </w:t>
      </w:r>
    </w:p>
    <w:p w14:paraId="2478A3DD" w14:textId="77777777" w:rsidR="00763037" w:rsidRDefault="00763037" w:rsidP="002B29DE">
      <w:pPr>
        <w:rPr>
          <w:i/>
        </w:rPr>
      </w:pPr>
    </w:p>
    <w:p w14:paraId="02C464C4" w14:textId="77777777" w:rsidR="00763037" w:rsidRDefault="00763037" w:rsidP="002B29DE">
      <w:r>
        <w:rPr>
          <w:b/>
        </w:rPr>
        <w:t>Karl Fletcher</w:t>
      </w:r>
    </w:p>
    <w:p w14:paraId="41ECA2BC" w14:textId="6E406502" w:rsidR="00891A8F" w:rsidRPr="00891A8F" w:rsidRDefault="00763037" w:rsidP="002B29DE">
      <w:r>
        <w:t xml:space="preserve">Professional Doctorate (2012-date; transferred supervisor 2014) </w:t>
      </w:r>
      <w:r w:rsidRPr="00763037">
        <w:t>on “Facilities management and school performance”.</w:t>
      </w:r>
      <w:r>
        <w:t xml:space="preserve"> </w:t>
      </w:r>
    </w:p>
    <w:p w14:paraId="1AF7E2B3" w14:textId="77777777" w:rsidR="00090FC5" w:rsidRDefault="00090FC5" w:rsidP="00090FC5">
      <w:pPr>
        <w:rPr>
          <w:b/>
        </w:rPr>
      </w:pPr>
    </w:p>
    <w:p w14:paraId="25E2639E" w14:textId="77777777" w:rsidR="00090FC5" w:rsidRDefault="00090FC5" w:rsidP="00090FC5">
      <w:pPr>
        <w:rPr>
          <w:b/>
        </w:rPr>
      </w:pPr>
      <w:r>
        <w:rPr>
          <w:b/>
        </w:rPr>
        <w:t>John Forde</w:t>
      </w:r>
    </w:p>
    <w:p w14:paraId="766E64CA" w14:textId="18B098FF" w:rsidR="00090FC5" w:rsidRPr="004D716D" w:rsidRDefault="00090FC5" w:rsidP="00090FC5">
      <w:r w:rsidRPr="00090FC5">
        <w:t>Professional Doctorate (2012-date) on Realizing the Potential of Knowledge Workers: an investigation of staff motivation and effectiveness in the built environment sector</w:t>
      </w:r>
    </w:p>
    <w:p w14:paraId="556F443C" w14:textId="77777777" w:rsidR="00090FC5" w:rsidRDefault="00090FC5" w:rsidP="002E15B9">
      <w:pPr>
        <w:rPr>
          <w:b/>
        </w:rPr>
      </w:pPr>
    </w:p>
    <w:p w14:paraId="3A9931BB" w14:textId="77777777" w:rsidR="002E15B9" w:rsidRDefault="002E15B9" w:rsidP="002E15B9">
      <w:r>
        <w:rPr>
          <w:b/>
        </w:rPr>
        <w:t>Femi (Olorunfemi) Balogun</w:t>
      </w:r>
    </w:p>
    <w:p w14:paraId="2215A6B5" w14:textId="77777777" w:rsidR="002E15B9" w:rsidRDefault="002E15B9" w:rsidP="002E15B9">
      <w:r w:rsidRPr="007D508D">
        <w:t xml:space="preserve">Professional Doctorate </w:t>
      </w:r>
      <w:r w:rsidRPr="009A4668">
        <w:t>(2011-date) on</w:t>
      </w:r>
      <w:r>
        <w:t xml:space="preserve"> Innovation in Small Quantity Surveying Firms in Nigeria</w:t>
      </w:r>
    </w:p>
    <w:p w14:paraId="33A92414" w14:textId="77777777" w:rsidR="002E15B9" w:rsidRDefault="002E15B9" w:rsidP="002E15B9"/>
    <w:p w14:paraId="6F6A5634" w14:textId="77777777" w:rsidR="00675771" w:rsidRDefault="00675771" w:rsidP="004A643B">
      <w:pPr>
        <w:pStyle w:val="Heading2"/>
      </w:pPr>
    </w:p>
    <w:p w14:paraId="75811F36" w14:textId="3A8BD9EF" w:rsidR="004A643B" w:rsidRDefault="004A643B" w:rsidP="004A643B">
      <w:pPr>
        <w:pStyle w:val="Heading2"/>
      </w:pPr>
      <w:bookmarkStart w:id="21" w:name="_Toc130568168"/>
      <w:r>
        <w:t>Successfully graduated (alphabetical)</w:t>
      </w:r>
      <w:bookmarkEnd w:id="21"/>
    </w:p>
    <w:p w14:paraId="22568436" w14:textId="654ADA8B" w:rsidR="002E15B9" w:rsidRPr="00675771" w:rsidRDefault="002E15B9" w:rsidP="002E15B9">
      <w:pPr>
        <w:rPr>
          <w:b/>
        </w:rPr>
      </w:pPr>
    </w:p>
    <w:p w14:paraId="6C1AD08D" w14:textId="77777777" w:rsidR="002E15B9" w:rsidRPr="007D508D" w:rsidRDefault="002E15B9" w:rsidP="002E15B9">
      <w:pPr>
        <w:rPr>
          <w:rStyle w:val="Strong"/>
          <w:b w:val="0"/>
        </w:rPr>
      </w:pPr>
      <w:r w:rsidRPr="007D508D">
        <w:rPr>
          <w:b/>
        </w:rPr>
        <w:t xml:space="preserve">Antonio Assuncao </w:t>
      </w:r>
      <w:r w:rsidRPr="007D508D">
        <w:rPr>
          <w:rStyle w:val="Strong"/>
        </w:rPr>
        <w:t>Alho</w:t>
      </w:r>
    </w:p>
    <w:p w14:paraId="5BBF8F42" w14:textId="77777777" w:rsidR="002E15B9" w:rsidRPr="007D508D" w:rsidRDefault="002E15B9" w:rsidP="002E15B9">
      <w:r w:rsidRPr="007D508D">
        <w:rPr>
          <w:rStyle w:val="Strong"/>
          <w:b w:val="0"/>
        </w:rPr>
        <w:t>Part time PhD (1994-2003) on</w:t>
      </w:r>
      <w:r w:rsidRPr="007D508D">
        <w:t xml:space="preserve"> Elegance in Environment Impact Assessment: A Framework Applied to the Portuguese Case</w:t>
      </w:r>
    </w:p>
    <w:p w14:paraId="5EE7AF51" w14:textId="77777777" w:rsidR="002E15B9" w:rsidRDefault="002E15B9" w:rsidP="002E15B9">
      <w:r w:rsidRPr="007D508D">
        <w:t>Awarded PhD July 2003</w:t>
      </w:r>
    </w:p>
    <w:p w14:paraId="2B70C5BE" w14:textId="77777777" w:rsidR="004A643B" w:rsidRDefault="004A643B" w:rsidP="002E15B9"/>
    <w:p w14:paraId="1BEAE364" w14:textId="77777777" w:rsidR="00675771" w:rsidRPr="007D508D" w:rsidRDefault="00675771" w:rsidP="00675771">
      <w:pPr>
        <w:rPr>
          <w:b/>
          <w:lang w:val="es-ES"/>
        </w:rPr>
      </w:pPr>
      <w:r w:rsidRPr="007D508D">
        <w:rPr>
          <w:b/>
          <w:lang w:val="es-ES"/>
        </w:rPr>
        <w:t xml:space="preserve">Carlos Alberto de Assuncao </w:t>
      </w:r>
      <w:r w:rsidRPr="007D508D">
        <w:rPr>
          <w:rStyle w:val="Strong"/>
          <w:lang w:val="es-ES"/>
        </w:rPr>
        <w:t>Alho</w:t>
      </w:r>
      <w:r w:rsidRPr="007D508D">
        <w:rPr>
          <w:b/>
          <w:lang w:val="es-ES"/>
        </w:rPr>
        <w:t xml:space="preserve"> </w:t>
      </w:r>
    </w:p>
    <w:p w14:paraId="1D22230F" w14:textId="77777777" w:rsidR="00675771" w:rsidRPr="007D508D" w:rsidRDefault="00675771" w:rsidP="00675771">
      <w:r w:rsidRPr="007D508D">
        <w:t>Full time PhD (1994-2002) on Authenticity Criteria for Conservation of Historic Places</w:t>
      </w:r>
    </w:p>
    <w:p w14:paraId="41A7C4F9" w14:textId="77777777" w:rsidR="00675771" w:rsidRPr="007D508D" w:rsidRDefault="00675771" w:rsidP="00675771">
      <w:r w:rsidRPr="007D508D">
        <w:t>Awarded PhD December 2000</w:t>
      </w:r>
    </w:p>
    <w:p w14:paraId="6573860F" w14:textId="77777777" w:rsidR="00675771" w:rsidRDefault="00675771" w:rsidP="002E15B9"/>
    <w:p w14:paraId="734167FD" w14:textId="77777777" w:rsidR="004A643B" w:rsidRPr="007D508D" w:rsidRDefault="004A643B" w:rsidP="004A643B">
      <w:pPr>
        <w:rPr>
          <w:b/>
        </w:rPr>
      </w:pPr>
      <w:r w:rsidRPr="007D508D">
        <w:rPr>
          <w:b/>
        </w:rPr>
        <w:t>Jeremy W</w:t>
      </w:r>
      <w:r w:rsidRPr="007D508D">
        <w:rPr>
          <w:rStyle w:val="Strong"/>
          <w:b w:val="0"/>
        </w:rPr>
        <w:t xml:space="preserve"> </w:t>
      </w:r>
      <w:r w:rsidRPr="007D508D">
        <w:rPr>
          <w:rStyle w:val="Strong"/>
        </w:rPr>
        <w:t>Banks</w:t>
      </w:r>
      <w:r w:rsidRPr="007D508D">
        <w:rPr>
          <w:b/>
        </w:rPr>
        <w:t xml:space="preserve"> </w:t>
      </w:r>
    </w:p>
    <w:p w14:paraId="2F3F4F45" w14:textId="77777777" w:rsidR="004A643B" w:rsidRPr="007D508D" w:rsidRDefault="004A643B" w:rsidP="004A643B">
      <w:r w:rsidRPr="007D508D">
        <w:t>Part time MPhil (1990-1993) on A Synthesis of Clients' Criteria for the Assessment of Professional Firms and the Service Offering</w:t>
      </w:r>
    </w:p>
    <w:p w14:paraId="2AD0D55F" w14:textId="77777777" w:rsidR="004A643B" w:rsidRDefault="004A643B" w:rsidP="004A643B">
      <w:r w:rsidRPr="007D508D">
        <w:t>Awarded MPhil 1993</w:t>
      </w:r>
    </w:p>
    <w:p w14:paraId="205EE344" w14:textId="77777777" w:rsidR="004A643B" w:rsidRPr="007D508D" w:rsidRDefault="004A643B" w:rsidP="002E15B9"/>
    <w:p w14:paraId="0AA8AAA5" w14:textId="77777777" w:rsidR="00675771" w:rsidRPr="007D508D" w:rsidRDefault="00675771" w:rsidP="00675771">
      <w:pPr>
        <w:rPr>
          <w:b/>
        </w:rPr>
      </w:pPr>
      <w:r w:rsidRPr="007D508D">
        <w:rPr>
          <w:b/>
        </w:rPr>
        <w:t>Lucinda Barrett</w:t>
      </w:r>
    </w:p>
    <w:p w14:paraId="03A7283A" w14:textId="77777777" w:rsidR="00675771" w:rsidRPr="007D508D" w:rsidRDefault="00675771" w:rsidP="00675771">
      <w:pPr>
        <w:rPr>
          <w:iCs/>
        </w:rPr>
      </w:pPr>
      <w:r w:rsidRPr="007D508D">
        <w:t xml:space="preserve">Part time PhD (2005-2008) on </w:t>
      </w:r>
      <w:r w:rsidRPr="007D508D">
        <w:rPr>
          <w:iCs/>
        </w:rPr>
        <w:t>The Management of Academic Workloads</w:t>
      </w:r>
    </w:p>
    <w:p w14:paraId="4C7AAD97" w14:textId="3F881162" w:rsidR="002E15B9" w:rsidRPr="00675771" w:rsidRDefault="00675771">
      <w:pPr>
        <w:rPr>
          <w:b/>
        </w:rPr>
      </w:pPr>
      <w:r w:rsidRPr="007D508D">
        <w:t>Awarded PhD July 2008</w:t>
      </w:r>
    </w:p>
    <w:p w14:paraId="7CA07EFE" w14:textId="77777777" w:rsidR="002E15B9" w:rsidRPr="007D508D" w:rsidRDefault="002E15B9"/>
    <w:p w14:paraId="3434BF40" w14:textId="77777777" w:rsidR="002E15B9" w:rsidRPr="007D508D" w:rsidRDefault="002E15B9">
      <w:pPr>
        <w:rPr>
          <w:b/>
        </w:rPr>
      </w:pPr>
      <w:r w:rsidRPr="007D508D">
        <w:rPr>
          <w:b/>
        </w:rPr>
        <w:t>Anthony John</w:t>
      </w:r>
      <w:r w:rsidRPr="007D508D">
        <w:rPr>
          <w:rStyle w:val="Strong"/>
          <w:b w:val="0"/>
        </w:rPr>
        <w:t xml:space="preserve"> </w:t>
      </w:r>
      <w:r w:rsidRPr="007D508D">
        <w:rPr>
          <w:rStyle w:val="Strong"/>
        </w:rPr>
        <w:t>Faulkner</w:t>
      </w:r>
      <w:r w:rsidRPr="007D508D">
        <w:rPr>
          <w:b/>
        </w:rPr>
        <w:t xml:space="preserve"> </w:t>
      </w:r>
    </w:p>
    <w:p w14:paraId="6699C028" w14:textId="77777777" w:rsidR="002E15B9" w:rsidRPr="007D508D" w:rsidRDefault="002E15B9">
      <w:r w:rsidRPr="007D508D">
        <w:t>Part time MPhil (1992-1996) on Achieving Exemplary Quality in the UK Construction Professions</w:t>
      </w:r>
    </w:p>
    <w:p w14:paraId="336DAA6E" w14:textId="77777777" w:rsidR="002E15B9" w:rsidRPr="007D508D" w:rsidRDefault="002E15B9">
      <w:r w:rsidRPr="007D508D">
        <w:t>Awarded MPhil 1996</w:t>
      </w:r>
    </w:p>
    <w:p w14:paraId="2EA3ECD1" w14:textId="77777777" w:rsidR="002E15B9" w:rsidRDefault="002E15B9" w:rsidP="002E15B9">
      <w:pPr>
        <w:rPr>
          <w:b/>
        </w:rPr>
      </w:pPr>
    </w:p>
    <w:p w14:paraId="6C281821" w14:textId="77777777" w:rsidR="00675771" w:rsidRPr="007D508D" w:rsidRDefault="00675771" w:rsidP="00675771">
      <w:r w:rsidRPr="007D508D">
        <w:rPr>
          <w:b/>
        </w:rPr>
        <w:t xml:space="preserve">Diane Gair </w:t>
      </w:r>
      <w:r w:rsidRPr="007D508D">
        <w:t>(co-supervisor)</w:t>
      </w:r>
    </w:p>
    <w:p w14:paraId="59329702" w14:textId="77777777" w:rsidR="00675771" w:rsidRDefault="00675771" w:rsidP="00675771">
      <w:r w:rsidRPr="007D508D">
        <w:t>Professional Doctorate (2009-date) on the Impact of Design on the Student Learning Experience</w:t>
      </w:r>
    </w:p>
    <w:p w14:paraId="04D80CA9" w14:textId="77777777" w:rsidR="00675771" w:rsidRDefault="00675771" w:rsidP="00675771">
      <w:pPr>
        <w:rPr>
          <w:b/>
        </w:rPr>
      </w:pPr>
      <w:r>
        <w:t xml:space="preserve">Awarded MRes 2015. </w:t>
      </w:r>
    </w:p>
    <w:p w14:paraId="03AF038E" w14:textId="77777777" w:rsidR="00675771" w:rsidRPr="007D508D" w:rsidRDefault="00675771" w:rsidP="002E15B9">
      <w:pPr>
        <w:rPr>
          <w:b/>
        </w:rPr>
      </w:pPr>
    </w:p>
    <w:p w14:paraId="61C0E49E" w14:textId="77777777" w:rsidR="002E15B9" w:rsidRPr="007D508D" w:rsidRDefault="002E15B9" w:rsidP="002E15B9">
      <w:r w:rsidRPr="007D508D">
        <w:rPr>
          <w:b/>
        </w:rPr>
        <w:t>Mike</w:t>
      </w:r>
      <w:r w:rsidRPr="007D508D">
        <w:rPr>
          <w:rStyle w:val="Strong"/>
          <w:b w:val="0"/>
        </w:rPr>
        <w:t xml:space="preserve"> </w:t>
      </w:r>
      <w:r w:rsidRPr="007D508D">
        <w:rPr>
          <w:rStyle w:val="Strong"/>
        </w:rPr>
        <w:t>Hoxley</w:t>
      </w:r>
      <w:r w:rsidRPr="007D508D">
        <w:t xml:space="preserve"> </w:t>
      </w:r>
    </w:p>
    <w:p w14:paraId="400F614F" w14:textId="77777777" w:rsidR="002E15B9" w:rsidRPr="007D508D" w:rsidRDefault="002E15B9" w:rsidP="002E15B9">
      <w:r w:rsidRPr="007D508D">
        <w:t xml:space="preserve">Part time PhD (1994-1998) on </w:t>
      </w:r>
      <w:r w:rsidRPr="007D508D">
        <w:rPr>
          <w:rStyle w:val="Emphasis"/>
          <w:i w:val="0"/>
        </w:rPr>
        <w:t>The Impact of Competitive Fee Tendering on Construction Professional Service Quality</w:t>
      </w:r>
    </w:p>
    <w:p w14:paraId="2914DA5C" w14:textId="77777777" w:rsidR="002E15B9" w:rsidRPr="007D508D" w:rsidRDefault="002E15B9" w:rsidP="002E15B9">
      <w:r w:rsidRPr="007D508D">
        <w:t>Awarded PhD 1998</w:t>
      </w:r>
    </w:p>
    <w:p w14:paraId="2009B9EA" w14:textId="77777777" w:rsidR="002E15B9" w:rsidRPr="007D508D" w:rsidRDefault="002E15B9">
      <w:pPr>
        <w:rPr>
          <w:b/>
        </w:rPr>
      </w:pPr>
    </w:p>
    <w:p w14:paraId="302E0C38" w14:textId="77777777" w:rsidR="002E15B9" w:rsidRPr="007D508D" w:rsidRDefault="002E15B9">
      <w:pPr>
        <w:rPr>
          <w:b/>
        </w:rPr>
      </w:pPr>
      <w:r w:rsidRPr="007D508D">
        <w:rPr>
          <w:b/>
        </w:rPr>
        <w:t>Mike</w:t>
      </w:r>
      <w:r w:rsidRPr="007D508D">
        <w:rPr>
          <w:rStyle w:val="Strong"/>
          <w:b w:val="0"/>
        </w:rPr>
        <w:t xml:space="preserve"> </w:t>
      </w:r>
      <w:r w:rsidRPr="007D508D">
        <w:rPr>
          <w:rStyle w:val="Strong"/>
        </w:rPr>
        <w:t>Hoxley</w:t>
      </w:r>
      <w:r w:rsidRPr="007D508D">
        <w:rPr>
          <w:b/>
        </w:rPr>
        <w:t xml:space="preserve"> </w:t>
      </w:r>
    </w:p>
    <w:p w14:paraId="71977B62" w14:textId="77777777" w:rsidR="002E15B9" w:rsidRPr="007D508D" w:rsidRDefault="002E15B9">
      <w:r w:rsidRPr="007D508D">
        <w:t>Part time MPhil (1991-1993) on The Client Referral System for Construction Professionals</w:t>
      </w:r>
    </w:p>
    <w:p w14:paraId="5B6563E6" w14:textId="77777777" w:rsidR="002E15B9" w:rsidRPr="007D508D" w:rsidRDefault="002E15B9">
      <w:r w:rsidRPr="007D508D">
        <w:t>Awarded MPhil 1993</w:t>
      </w:r>
    </w:p>
    <w:p w14:paraId="327A97B5" w14:textId="77777777" w:rsidR="004A643B" w:rsidRDefault="004A643B" w:rsidP="004A643B">
      <w:pPr>
        <w:rPr>
          <w:b/>
        </w:rPr>
      </w:pPr>
    </w:p>
    <w:p w14:paraId="55F91290" w14:textId="77777777" w:rsidR="004A643B" w:rsidRPr="007D508D" w:rsidRDefault="004A643B" w:rsidP="004A643B">
      <w:pPr>
        <w:rPr>
          <w:b/>
        </w:rPr>
      </w:pPr>
      <w:r w:rsidRPr="007D508D">
        <w:rPr>
          <w:b/>
        </w:rPr>
        <w:lastRenderedPageBreak/>
        <w:t xml:space="preserve">Derrick </w:t>
      </w:r>
      <w:r w:rsidRPr="007D508D">
        <w:rPr>
          <w:rStyle w:val="Strong"/>
        </w:rPr>
        <w:t>Hulett</w:t>
      </w:r>
      <w:r w:rsidRPr="007D508D">
        <w:rPr>
          <w:b/>
        </w:rPr>
        <w:t xml:space="preserve"> </w:t>
      </w:r>
    </w:p>
    <w:p w14:paraId="4F49F4EE" w14:textId="77777777" w:rsidR="004A643B" w:rsidRPr="007D508D" w:rsidRDefault="004A643B" w:rsidP="004A643B">
      <w:r w:rsidRPr="007D508D">
        <w:t>Full time PhD (1996-2001) on The Disintegration and Reintegration of Building Contractors Management Systems</w:t>
      </w:r>
    </w:p>
    <w:p w14:paraId="63462766" w14:textId="77777777" w:rsidR="004A643B" w:rsidRPr="007D508D" w:rsidRDefault="004A643B" w:rsidP="004A643B">
      <w:pPr>
        <w:rPr>
          <w:lang w:val="es-ES"/>
        </w:rPr>
      </w:pPr>
      <w:r w:rsidRPr="007D508D">
        <w:rPr>
          <w:lang w:val="es-ES"/>
        </w:rPr>
        <w:t>Awarded PhD 2001</w:t>
      </w:r>
    </w:p>
    <w:p w14:paraId="37731BAA" w14:textId="77777777" w:rsidR="004A643B" w:rsidRDefault="004A643B" w:rsidP="004A643B">
      <w:pPr>
        <w:rPr>
          <w:b/>
        </w:rPr>
      </w:pPr>
    </w:p>
    <w:p w14:paraId="719B8C97" w14:textId="77777777" w:rsidR="004A643B" w:rsidRPr="007D508D" w:rsidRDefault="004A643B" w:rsidP="004A643B">
      <w:r w:rsidRPr="007D508D">
        <w:rPr>
          <w:b/>
        </w:rPr>
        <w:t>Peter</w:t>
      </w:r>
      <w:r w:rsidRPr="007D508D">
        <w:t xml:space="preserve"> </w:t>
      </w:r>
      <w:r w:rsidRPr="007D508D">
        <w:rPr>
          <w:rStyle w:val="Strong"/>
        </w:rPr>
        <w:t>Layland</w:t>
      </w:r>
      <w:r w:rsidRPr="007D508D">
        <w:t xml:space="preserve"> </w:t>
      </w:r>
    </w:p>
    <w:p w14:paraId="776D81B3" w14:textId="77777777" w:rsidR="004A643B" w:rsidRPr="007D508D" w:rsidRDefault="004A643B" w:rsidP="004A643B">
      <w:r w:rsidRPr="007D508D">
        <w:t>Part time PhD (1994-2000) on Local Authority Service Quality Measurement</w:t>
      </w:r>
    </w:p>
    <w:p w14:paraId="3F15B22E" w14:textId="77777777" w:rsidR="004A643B" w:rsidRPr="007D508D" w:rsidRDefault="004A643B" w:rsidP="004A643B">
      <w:r w:rsidRPr="007D508D">
        <w:t>Awarded PhD 2000</w:t>
      </w:r>
    </w:p>
    <w:p w14:paraId="32869F57" w14:textId="77777777" w:rsidR="004A643B" w:rsidRDefault="004A643B" w:rsidP="004A643B">
      <w:pPr>
        <w:rPr>
          <w:b/>
        </w:rPr>
      </w:pPr>
    </w:p>
    <w:p w14:paraId="2082F4B3" w14:textId="77777777" w:rsidR="00675771" w:rsidRDefault="00675771" w:rsidP="00675771">
      <w:pPr>
        <w:rPr>
          <w:b/>
        </w:rPr>
      </w:pPr>
      <w:r>
        <w:rPr>
          <w:b/>
        </w:rPr>
        <w:t xml:space="preserve">Ian Miles </w:t>
      </w:r>
      <w:r w:rsidRPr="007D508D">
        <w:t>(co-supervisor)</w:t>
      </w:r>
    </w:p>
    <w:p w14:paraId="5AF23897" w14:textId="77777777" w:rsidR="00675771" w:rsidRDefault="00675771" w:rsidP="00675771">
      <w:r w:rsidRPr="007D508D">
        <w:t xml:space="preserve">Professional Doctorate </w:t>
      </w:r>
      <w:r>
        <w:t>(2011-2014</w:t>
      </w:r>
      <w:r w:rsidRPr="009A4668">
        <w:t>) on The Design of Residential Care Facilities</w:t>
      </w:r>
    </w:p>
    <w:p w14:paraId="1971D039" w14:textId="77777777" w:rsidR="00675771" w:rsidRPr="00BE283E" w:rsidRDefault="00675771" w:rsidP="00675771">
      <w:pPr>
        <w:rPr>
          <w:b/>
        </w:rPr>
      </w:pPr>
      <w:r>
        <w:t xml:space="preserve">Awarded MRes 2014. </w:t>
      </w:r>
    </w:p>
    <w:p w14:paraId="165A47D8" w14:textId="77777777" w:rsidR="00675771" w:rsidRDefault="00675771" w:rsidP="004A643B">
      <w:pPr>
        <w:rPr>
          <w:b/>
        </w:rPr>
      </w:pPr>
    </w:p>
    <w:p w14:paraId="6AD38B89" w14:textId="77777777" w:rsidR="004A643B" w:rsidRPr="007D508D" w:rsidRDefault="004A643B" w:rsidP="004A643B">
      <w:pPr>
        <w:rPr>
          <w:b/>
        </w:rPr>
      </w:pPr>
      <w:r w:rsidRPr="007D508D">
        <w:rPr>
          <w:b/>
        </w:rPr>
        <w:t>John</w:t>
      </w:r>
      <w:r w:rsidRPr="007D508D">
        <w:rPr>
          <w:rStyle w:val="Strong"/>
          <w:b w:val="0"/>
        </w:rPr>
        <w:t xml:space="preserve"> </w:t>
      </w:r>
      <w:r w:rsidRPr="007D508D">
        <w:rPr>
          <w:rStyle w:val="Strong"/>
        </w:rPr>
        <w:t>Neve</w:t>
      </w:r>
      <w:r w:rsidRPr="007D508D">
        <w:rPr>
          <w:b/>
        </w:rPr>
        <w:t xml:space="preserve"> </w:t>
      </w:r>
    </w:p>
    <w:p w14:paraId="509D02A0" w14:textId="77777777" w:rsidR="004A643B" w:rsidRPr="007D508D" w:rsidRDefault="004A643B" w:rsidP="004A643B">
      <w:r w:rsidRPr="007D508D">
        <w:t>Part time PhD (1991-2001) on 'Decisions between Preservation and Change of Historic Buildings'</w:t>
      </w:r>
      <w:r w:rsidRPr="007D508D">
        <w:br/>
        <w:t>Withdrawn from studies 2001</w:t>
      </w:r>
    </w:p>
    <w:p w14:paraId="5BB64DCA" w14:textId="77777777" w:rsidR="002E15B9" w:rsidRPr="007D508D" w:rsidRDefault="002E15B9">
      <w:pPr>
        <w:rPr>
          <w:b/>
        </w:rPr>
      </w:pPr>
    </w:p>
    <w:p w14:paraId="7BD3130C" w14:textId="77777777" w:rsidR="002E15B9" w:rsidRPr="007D508D" w:rsidRDefault="002E15B9">
      <w:pPr>
        <w:rPr>
          <w:b/>
        </w:rPr>
      </w:pPr>
      <w:r w:rsidRPr="007D508D">
        <w:rPr>
          <w:b/>
        </w:rPr>
        <w:t xml:space="preserve">David </w:t>
      </w:r>
      <w:r w:rsidRPr="007D508D">
        <w:rPr>
          <w:rStyle w:val="Strong"/>
        </w:rPr>
        <w:t>Owen</w:t>
      </w:r>
      <w:r w:rsidRPr="007D508D">
        <w:rPr>
          <w:b/>
        </w:rPr>
        <w:t xml:space="preserve"> </w:t>
      </w:r>
    </w:p>
    <w:p w14:paraId="6B8EBD4D" w14:textId="77777777" w:rsidR="002E15B9" w:rsidRPr="007D508D" w:rsidRDefault="002E15B9">
      <w:r w:rsidRPr="007D508D">
        <w:t>Part time PhD (1991-1994) on Contracting-out in a Facilities Management Context</w:t>
      </w:r>
    </w:p>
    <w:p w14:paraId="5E011C3F" w14:textId="77777777" w:rsidR="002E15B9" w:rsidRDefault="002E15B9">
      <w:r w:rsidRPr="007D508D">
        <w:t>Awarded PhD 1994</w:t>
      </w:r>
    </w:p>
    <w:p w14:paraId="3A321E39" w14:textId="77777777" w:rsidR="00E5502A" w:rsidRPr="003E3E08" w:rsidRDefault="00E5502A"/>
    <w:p w14:paraId="3407B9F8" w14:textId="77777777" w:rsidR="00E5502A" w:rsidRPr="003E3E08" w:rsidRDefault="00E5502A" w:rsidP="00E5502A">
      <w:r w:rsidRPr="003E3E08">
        <w:rPr>
          <w:b/>
        </w:rPr>
        <w:t>Audrey Schultz</w:t>
      </w:r>
    </w:p>
    <w:p w14:paraId="2FBE5676" w14:textId="0CA608F0" w:rsidR="00E5502A" w:rsidRPr="003E3E08" w:rsidRDefault="00E5502A" w:rsidP="00E5502A">
      <w:r w:rsidRPr="003E3E08">
        <w:t>PhD (2010-2016; transferred supervisor 2014) on “Lean, Visual, Facilities Management”.</w:t>
      </w:r>
    </w:p>
    <w:p w14:paraId="58B1A53F" w14:textId="321D355C" w:rsidR="00E5502A" w:rsidRPr="003E3E08" w:rsidRDefault="00E5502A" w:rsidP="00E5502A">
      <w:r w:rsidRPr="003E3E08">
        <w:t>Awarded PhD 2016</w:t>
      </w:r>
    </w:p>
    <w:p w14:paraId="6BA57EAA" w14:textId="77777777" w:rsidR="002E15B9" w:rsidRPr="003E3E08" w:rsidRDefault="002E15B9">
      <w:pPr>
        <w:rPr>
          <w:b/>
        </w:rPr>
      </w:pPr>
    </w:p>
    <w:p w14:paraId="3554565C" w14:textId="77777777" w:rsidR="00675771" w:rsidRPr="003E3E08" w:rsidRDefault="00675771" w:rsidP="00675771">
      <w:pPr>
        <w:rPr>
          <w:b/>
        </w:rPr>
      </w:pPr>
      <w:r w:rsidRPr="003E3E08">
        <w:rPr>
          <w:b/>
        </w:rPr>
        <w:t>Wisnu Setiawan</w:t>
      </w:r>
    </w:p>
    <w:p w14:paraId="7F81CE00" w14:textId="77777777" w:rsidR="00675771" w:rsidRDefault="00675771" w:rsidP="00675771">
      <w:r w:rsidRPr="00090FC5">
        <w:t>Full Time PhD (2009-</w:t>
      </w:r>
      <w:r>
        <w:t>2013</w:t>
      </w:r>
      <w:r w:rsidRPr="00090FC5">
        <w:t>; transferred supervisor 2012) on Urban Development Response to Social Diversity and Potential Conflict in Indonesia</w:t>
      </w:r>
    </w:p>
    <w:p w14:paraId="188EB221" w14:textId="31C8DA40" w:rsidR="00675771" w:rsidRDefault="00675771" w:rsidP="00675771">
      <w:r>
        <w:t>Awarded PhD November 2013</w:t>
      </w:r>
    </w:p>
    <w:p w14:paraId="016993A8" w14:textId="77777777" w:rsidR="00675771" w:rsidRDefault="00675771" w:rsidP="00675771">
      <w:pPr>
        <w:rPr>
          <w:b/>
        </w:rPr>
      </w:pPr>
    </w:p>
    <w:p w14:paraId="6B980CA3" w14:textId="77777777" w:rsidR="004A643B" w:rsidRPr="007D508D" w:rsidRDefault="004A643B" w:rsidP="004A643B">
      <w:pPr>
        <w:rPr>
          <w:b/>
        </w:rPr>
      </w:pPr>
      <w:r w:rsidRPr="007D508D">
        <w:rPr>
          <w:b/>
        </w:rPr>
        <w:t xml:space="preserve">Martin </w:t>
      </w:r>
      <w:r w:rsidRPr="007D508D">
        <w:rPr>
          <w:rStyle w:val="Strong"/>
        </w:rPr>
        <w:t>Sexton</w:t>
      </w:r>
      <w:r w:rsidRPr="007D508D">
        <w:rPr>
          <w:b/>
        </w:rPr>
        <w:t xml:space="preserve"> </w:t>
      </w:r>
    </w:p>
    <w:p w14:paraId="4329C871" w14:textId="77777777" w:rsidR="004A643B" w:rsidRPr="007D508D" w:rsidRDefault="004A643B" w:rsidP="004A643B">
      <w:r w:rsidRPr="007D508D">
        <w:t>Part-time PhD (1994-2000) 'Sustainable Built Environments and Construction Activity through Dynamic Research Agendas'.</w:t>
      </w:r>
    </w:p>
    <w:p w14:paraId="34FB8160" w14:textId="77777777" w:rsidR="004A643B" w:rsidRPr="007D508D" w:rsidRDefault="004A643B" w:rsidP="004A643B">
      <w:r w:rsidRPr="007D508D">
        <w:t>Awarded PhD December 2000</w:t>
      </w:r>
    </w:p>
    <w:p w14:paraId="2F9F100D" w14:textId="77777777" w:rsidR="004A643B" w:rsidRPr="007D508D" w:rsidRDefault="004A643B" w:rsidP="004A643B"/>
    <w:p w14:paraId="043783D7" w14:textId="77777777" w:rsidR="004A643B" w:rsidRPr="007D508D" w:rsidRDefault="004A643B" w:rsidP="004A643B">
      <w:pPr>
        <w:rPr>
          <w:b/>
        </w:rPr>
      </w:pPr>
      <w:r w:rsidRPr="007D508D">
        <w:rPr>
          <w:b/>
        </w:rPr>
        <w:t xml:space="preserve">Ed </w:t>
      </w:r>
      <w:r w:rsidRPr="007D508D">
        <w:rPr>
          <w:rStyle w:val="Strong"/>
        </w:rPr>
        <w:t>Simpson</w:t>
      </w:r>
      <w:r w:rsidRPr="007D508D">
        <w:rPr>
          <w:b/>
        </w:rPr>
        <w:t xml:space="preserve"> </w:t>
      </w:r>
    </w:p>
    <w:p w14:paraId="60C97CA9" w14:textId="77777777" w:rsidR="004A643B" w:rsidRPr="007D508D" w:rsidRDefault="004A643B" w:rsidP="004A643B">
      <w:r w:rsidRPr="007D508D">
        <w:t xml:space="preserve">Full time PhD (1994-1998) on </w:t>
      </w:r>
      <w:r w:rsidRPr="007D508D">
        <w:rPr>
          <w:rStyle w:val="Emphasis"/>
          <w:i w:val="0"/>
        </w:rPr>
        <w:t>Assessment of Facilities Management Performance</w:t>
      </w:r>
    </w:p>
    <w:p w14:paraId="2CC04A05" w14:textId="77777777" w:rsidR="004A643B" w:rsidRPr="007D508D" w:rsidRDefault="004A643B" w:rsidP="004A643B">
      <w:r w:rsidRPr="007D508D">
        <w:t>Awarded PhD 1998</w:t>
      </w:r>
    </w:p>
    <w:p w14:paraId="0CF9F0D0" w14:textId="77777777" w:rsidR="004A643B" w:rsidRDefault="004A643B">
      <w:pPr>
        <w:rPr>
          <w:b/>
        </w:rPr>
      </w:pPr>
    </w:p>
    <w:p w14:paraId="14441BE2" w14:textId="77777777" w:rsidR="00675771" w:rsidRPr="002B29DE" w:rsidRDefault="00675771" w:rsidP="00675771">
      <w:pPr>
        <w:rPr>
          <w:b/>
        </w:rPr>
      </w:pPr>
      <w:r w:rsidRPr="002B29DE">
        <w:rPr>
          <w:b/>
        </w:rPr>
        <w:t>Jan Sinke</w:t>
      </w:r>
    </w:p>
    <w:p w14:paraId="13EE7689" w14:textId="77777777" w:rsidR="00675771" w:rsidRDefault="00675771" w:rsidP="00675771">
      <w:r w:rsidRPr="002B29DE">
        <w:t>Professional Doctorate (2010-</w:t>
      </w:r>
      <w:r>
        <w:t>2014</w:t>
      </w:r>
      <w:r w:rsidRPr="002B29DE">
        <w:t xml:space="preserve">; transferred supervisor 2013) on “The Impact </w:t>
      </w:r>
      <w:r w:rsidRPr="002B29DE">
        <w:rPr>
          <w:bCs/>
          <w:lang w:val="en-US"/>
        </w:rPr>
        <w:t>the Leadership and Management Characteristics of Chief Executive Officers of Dutch Housing Associations</w:t>
      </w:r>
      <w:r w:rsidRPr="002B29DE">
        <w:t>”.</w:t>
      </w:r>
    </w:p>
    <w:p w14:paraId="3E46198C" w14:textId="77777777" w:rsidR="00675771" w:rsidRDefault="00675771" w:rsidP="00675771">
      <w:pPr>
        <w:rPr>
          <w:b/>
        </w:rPr>
      </w:pPr>
      <w:r>
        <w:t>Awarded Professional Doctorate November 2014.</w:t>
      </w:r>
    </w:p>
    <w:p w14:paraId="368B2CD8" w14:textId="77777777" w:rsidR="00675771" w:rsidRDefault="00675771">
      <w:pPr>
        <w:rPr>
          <w:b/>
        </w:rPr>
      </w:pPr>
    </w:p>
    <w:p w14:paraId="759AA19B" w14:textId="77777777" w:rsidR="00675771" w:rsidRPr="007D508D" w:rsidRDefault="00675771" w:rsidP="00675771">
      <w:pPr>
        <w:rPr>
          <w:b/>
        </w:rPr>
      </w:pPr>
      <w:r w:rsidRPr="007D508D">
        <w:rPr>
          <w:b/>
        </w:rPr>
        <w:t>Craig Taylor</w:t>
      </w:r>
    </w:p>
    <w:p w14:paraId="4836A3F4" w14:textId="77777777" w:rsidR="00675771" w:rsidRPr="007D508D" w:rsidRDefault="00675771" w:rsidP="00675771">
      <w:r w:rsidRPr="007D508D">
        <w:t xml:space="preserve">Full Time </w:t>
      </w:r>
      <w:r>
        <w:t>MPhil</w:t>
      </w:r>
      <w:r w:rsidRPr="007D508D">
        <w:t xml:space="preserve"> (2009-date) on Learning Pedagogy and Optimal Learning Spaces</w:t>
      </w:r>
      <w:r>
        <w:t xml:space="preserve"> - </w:t>
      </w:r>
      <w:r w:rsidRPr="004D716D">
        <w:t>withdrew 2013 owing for family reasons.</w:t>
      </w:r>
    </w:p>
    <w:p w14:paraId="216332A5" w14:textId="77777777" w:rsidR="00675771" w:rsidRDefault="00675771">
      <w:pPr>
        <w:rPr>
          <w:b/>
        </w:rPr>
      </w:pPr>
    </w:p>
    <w:p w14:paraId="11E2C083" w14:textId="77777777" w:rsidR="004A643B" w:rsidRPr="007D508D" w:rsidRDefault="004A643B" w:rsidP="004A643B">
      <w:pPr>
        <w:rPr>
          <w:b/>
        </w:rPr>
      </w:pPr>
      <w:r w:rsidRPr="007D508D">
        <w:rPr>
          <w:b/>
        </w:rPr>
        <w:t xml:space="preserve">Pat </w:t>
      </w:r>
      <w:r w:rsidRPr="007D508D">
        <w:rPr>
          <w:rStyle w:val="Strong"/>
        </w:rPr>
        <w:t>Turrell</w:t>
      </w:r>
      <w:r w:rsidRPr="007D508D">
        <w:rPr>
          <w:b/>
        </w:rPr>
        <w:t xml:space="preserve"> </w:t>
      </w:r>
    </w:p>
    <w:p w14:paraId="43002972" w14:textId="77777777" w:rsidR="004A643B" w:rsidRPr="007D508D" w:rsidRDefault="004A643B" w:rsidP="004A643B">
      <w:r w:rsidRPr="007D508D">
        <w:t>Part time MPhil (1992-2001) on School Maintenance Management: Meeting the Clients Needs with a Condition Survey</w:t>
      </w:r>
    </w:p>
    <w:p w14:paraId="7842DBAB" w14:textId="77777777" w:rsidR="004A643B" w:rsidRPr="007D508D" w:rsidRDefault="004A643B" w:rsidP="004A643B">
      <w:r w:rsidRPr="007D508D">
        <w:t>Awarded MPhil July 2001</w:t>
      </w:r>
    </w:p>
    <w:p w14:paraId="658DF451" w14:textId="77777777" w:rsidR="004A643B" w:rsidRPr="007D508D" w:rsidRDefault="004A643B">
      <w:pPr>
        <w:rPr>
          <w:b/>
        </w:rPr>
      </w:pPr>
    </w:p>
    <w:p w14:paraId="78F7B48C" w14:textId="77777777" w:rsidR="004A643B" w:rsidRPr="007D508D" w:rsidRDefault="004A643B" w:rsidP="004A643B">
      <w:pPr>
        <w:rPr>
          <w:b/>
        </w:rPr>
      </w:pPr>
      <w:r w:rsidRPr="007D508D">
        <w:rPr>
          <w:b/>
        </w:rPr>
        <w:t xml:space="preserve">Maria Constanca P S </w:t>
      </w:r>
      <w:r w:rsidRPr="007D508D">
        <w:rPr>
          <w:rStyle w:val="Strong"/>
        </w:rPr>
        <w:t>Vasconcelos</w:t>
      </w:r>
      <w:r w:rsidRPr="007D508D">
        <w:rPr>
          <w:b/>
        </w:rPr>
        <w:t xml:space="preserve"> </w:t>
      </w:r>
    </w:p>
    <w:p w14:paraId="51D668BA" w14:textId="77777777" w:rsidR="004A643B" w:rsidRPr="007D508D" w:rsidRDefault="004A643B" w:rsidP="004A643B">
      <w:r w:rsidRPr="007D508D">
        <w:t xml:space="preserve">Full time PhD (1996-2001) on </w:t>
      </w:r>
      <w:r w:rsidRPr="007D508D">
        <w:rPr>
          <w:rStyle w:val="Emphasis"/>
          <w:i w:val="0"/>
        </w:rPr>
        <w:t>Public Involvement in Environmental Impact Assessment: The Portuguese Case</w:t>
      </w:r>
    </w:p>
    <w:p w14:paraId="63DC53B1" w14:textId="2594CB3D" w:rsidR="004A643B" w:rsidRDefault="004A643B">
      <w:r w:rsidRPr="007D508D">
        <w:t>Awarded PhD July 2001</w:t>
      </w:r>
    </w:p>
    <w:p w14:paraId="5D7A0C8A" w14:textId="77777777" w:rsidR="00675771" w:rsidRDefault="00675771" w:rsidP="004A643B">
      <w:pPr>
        <w:rPr>
          <w:b/>
        </w:rPr>
      </w:pPr>
    </w:p>
    <w:p w14:paraId="5328909B" w14:textId="77777777" w:rsidR="004A643B" w:rsidRDefault="004A643B" w:rsidP="004A643B">
      <w:pPr>
        <w:rPr>
          <w:b/>
        </w:rPr>
      </w:pPr>
      <w:r>
        <w:rPr>
          <w:b/>
        </w:rPr>
        <w:t xml:space="preserve">Simon Waldren </w:t>
      </w:r>
      <w:r w:rsidRPr="007D508D">
        <w:t>(co-supervisor)</w:t>
      </w:r>
    </w:p>
    <w:p w14:paraId="56406A97" w14:textId="77777777" w:rsidR="004A643B" w:rsidRDefault="004A643B" w:rsidP="004A643B">
      <w:r w:rsidRPr="007D508D">
        <w:t xml:space="preserve">Professional Doctorate </w:t>
      </w:r>
      <w:r w:rsidRPr="009A4668">
        <w:t>(2011-</w:t>
      </w:r>
      <w:r>
        <w:t>2014</w:t>
      </w:r>
      <w:r w:rsidRPr="009A4668">
        <w:t>) on</w:t>
      </w:r>
      <w:r>
        <w:t xml:space="preserve"> Lighting Effects on Occupants in Offices</w:t>
      </w:r>
    </w:p>
    <w:p w14:paraId="1683A39E" w14:textId="00460C5C" w:rsidR="004A643B" w:rsidRPr="007D508D" w:rsidRDefault="004A643B" w:rsidP="004A643B">
      <w:r>
        <w:t>Awarded MRes 2014.</w:t>
      </w:r>
    </w:p>
    <w:p w14:paraId="40BF0CB7" w14:textId="77777777" w:rsidR="004A643B" w:rsidRDefault="004A643B" w:rsidP="004A643B">
      <w:pPr>
        <w:rPr>
          <w:b/>
        </w:rPr>
      </w:pPr>
    </w:p>
    <w:p w14:paraId="4772C834" w14:textId="77777777" w:rsidR="004A643B" w:rsidRPr="007D508D" w:rsidRDefault="004A643B" w:rsidP="004A643B">
      <w:r w:rsidRPr="007D508D">
        <w:rPr>
          <w:b/>
        </w:rPr>
        <w:t>Zigang</w:t>
      </w:r>
      <w:r w:rsidRPr="007D508D">
        <w:t xml:space="preserve"> </w:t>
      </w:r>
      <w:r w:rsidRPr="007D508D">
        <w:rPr>
          <w:rStyle w:val="Strong"/>
        </w:rPr>
        <w:t>Zhang</w:t>
      </w:r>
      <w:r w:rsidRPr="007D508D">
        <w:t xml:space="preserve"> </w:t>
      </w:r>
    </w:p>
    <w:p w14:paraId="19775234" w14:textId="77777777" w:rsidR="004A643B" w:rsidRPr="007D508D" w:rsidRDefault="004A643B" w:rsidP="004A643B">
      <w:r w:rsidRPr="007D508D">
        <w:t xml:space="preserve">Full time PhD (1996-2000) on </w:t>
      </w:r>
      <w:r w:rsidRPr="007D508D">
        <w:rPr>
          <w:rStyle w:val="Emphasis"/>
          <w:i w:val="0"/>
        </w:rPr>
        <w:t>Quality Management for Chinese Construction</w:t>
      </w:r>
    </w:p>
    <w:p w14:paraId="11994A2B" w14:textId="77777777" w:rsidR="004A643B" w:rsidRPr="007D508D" w:rsidRDefault="004A643B" w:rsidP="004A643B">
      <w:r w:rsidRPr="007D508D">
        <w:t>Awarded PhD July 2001</w:t>
      </w:r>
    </w:p>
    <w:p w14:paraId="78083FA9" w14:textId="77777777" w:rsidR="002E15B9" w:rsidRPr="007D508D" w:rsidRDefault="002E15B9"/>
    <w:p w14:paraId="6F7F2B48" w14:textId="3F8EB6D1" w:rsidR="002E15B9" w:rsidRPr="007D508D" w:rsidRDefault="002E15B9">
      <w:pPr>
        <w:pStyle w:val="Heading1"/>
        <w:rPr>
          <w:color w:val="auto"/>
        </w:rPr>
      </w:pPr>
      <w:r w:rsidRPr="007D508D">
        <w:rPr>
          <w:rStyle w:val="Strong"/>
          <w:b/>
          <w:color w:val="auto"/>
        </w:rPr>
        <w:br w:type="page"/>
      </w:r>
      <w:bookmarkStart w:id="22" w:name="_Toc130568169"/>
      <w:r w:rsidRPr="007D508D">
        <w:rPr>
          <w:rStyle w:val="Strong"/>
          <w:b/>
          <w:color w:val="auto"/>
        </w:rPr>
        <w:lastRenderedPageBreak/>
        <w:t>Refereed Journal and Conference Papers / Books / Reports</w:t>
      </w:r>
      <w:r w:rsidR="00891A8F">
        <w:rPr>
          <w:rStyle w:val="Strong"/>
          <w:b/>
          <w:color w:val="auto"/>
        </w:rPr>
        <w:t xml:space="preserve"> / Articles</w:t>
      </w:r>
      <w:bookmarkEnd w:id="22"/>
    </w:p>
    <w:p w14:paraId="7CAC50C7" w14:textId="77777777" w:rsidR="002E15B9" w:rsidRPr="007D508D" w:rsidRDefault="002E15B9"/>
    <w:p w14:paraId="5331B1BA" w14:textId="53915E61" w:rsidR="002E15B9" w:rsidRDefault="002E15B9" w:rsidP="004D1DD3">
      <w:r>
        <w:t>Over 1</w:t>
      </w:r>
      <w:r w:rsidR="00D2183F">
        <w:t>85</w:t>
      </w:r>
      <w:r w:rsidRPr="007D508D">
        <w:t xml:space="preserve"> refereed publications since 1987</w:t>
      </w:r>
      <w:r>
        <w:tab/>
      </w:r>
    </w:p>
    <w:p w14:paraId="2C600D89" w14:textId="7BF405B3" w:rsidR="00CE50DF" w:rsidRDefault="00CE50DF" w:rsidP="00CE50DF">
      <w:pPr>
        <w:rPr>
          <w:bCs/>
          <w:lang w:val="en-US"/>
        </w:rPr>
      </w:pPr>
    </w:p>
    <w:p w14:paraId="24C599E1" w14:textId="77777777" w:rsidR="007E4C6A" w:rsidRPr="00B920CF" w:rsidRDefault="007E4C6A" w:rsidP="007E4C6A">
      <w:pPr>
        <w:ind w:left="1440" w:hanging="1440"/>
        <w:rPr>
          <w:bCs/>
          <w:lang w:val="en-US"/>
        </w:rPr>
      </w:pPr>
      <w:r w:rsidRPr="007E4C6A">
        <w:rPr>
          <w:bCs/>
          <w:lang w:val="en-US"/>
        </w:rPr>
        <w:t xml:space="preserve">2022 </w:t>
      </w:r>
      <w:r w:rsidRPr="007E4C6A">
        <w:rPr>
          <w:bCs/>
          <w:lang w:val="en-US"/>
        </w:rPr>
        <w:tab/>
      </w:r>
      <w:r w:rsidRPr="00B920CF">
        <w:rPr>
          <w:bCs/>
          <w:lang w:val="en-US"/>
        </w:rPr>
        <w:t>P.Barrett (2022) Interview published in El Tiempo (national newspaper in Columbia) “Infraestructura y aprendizaje, una estrecha relacion” (</w:t>
      </w:r>
      <w:r w:rsidRPr="00B920CF">
        <w:rPr>
          <w:bCs/>
        </w:rPr>
        <w:t>Infrastructure and learning, a close relationship)</w:t>
      </w:r>
      <w:r w:rsidRPr="00B920CF">
        <w:rPr>
          <w:bCs/>
          <w:lang w:val="en-US"/>
        </w:rPr>
        <w:t xml:space="preserve">, 6 pages, reporter Mateo Chacon  Orduz, 3 October 2022. </w:t>
      </w:r>
    </w:p>
    <w:p w14:paraId="4BAD1AF7" w14:textId="77777777" w:rsidR="007E4C6A" w:rsidRPr="007E4C6A" w:rsidRDefault="007E4C6A" w:rsidP="007E4C6A">
      <w:pPr>
        <w:ind w:left="1440" w:hanging="1440"/>
        <w:rPr>
          <w:bCs/>
          <w:lang w:val="en-US"/>
        </w:rPr>
      </w:pPr>
    </w:p>
    <w:p w14:paraId="4AF04CFC" w14:textId="77777777" w:rsidR="007E4C6A" w:rsidRPr="00B920CF" w:rsidRDefault="007E4C6A" w:rsidP="007E4C6A">
      <w:pPr>
        <w:ind w:left="1440" w:hanging="1440"/>
        <w:rPr>
          <w:bCs/>
          <w:lang w:val="en-US"/>
        </w:rPr>
      </w:pPr>
      <w:r w:rsidRPr="007E4C6A">
        <w:rPr>
          <w:bCs/>
          <w:lang w:val="en-US"/>
        </w:rPr>
        <w:t xml:space="preserve">2022 </w:t>
      </w:r>
      <w:r w:rsidRPr="007E4C6A">
        <w:rPr>
          <w:bCs/>
          <w:lang w:val="en-US"/>
        </w:rPr>
        <w:tab/>
      </w:r>
      <w:r w:rsidRPr="00B920CF">
        <w:rPr>
          <w:bCs/>
          <w:lang w:val="en-US"/>
        </w:rPr>
        <w:t>P.Barrett (with M.Hudson) (2022) “Planning Learning Spaces: Pedagogically-driven Shifts in Classroom Layouts”</w:t>
      </w:r>
      <w:r w:rsidRPr="00B920CF">
        <w:rPr>
          <w:bCs/>
          <w:i/>
          <w:iCs/>
          <w:lang w:val="en-US"/>
        </w:rPr>
        <w:t xml:space="preserve">, </w:t>
      </w:r>
      <w:r w:rsidRPr="00B920CF">
        <w:rPr>
          <w:bCs/>
          <w:lang w:val="en-US"/>
        </w:rPr>
        <w:t xml:space="preserve">in </w:t>
      </w:r>
      <w:r w:rsidRPr="00B920CF">
        <w:rPr>
          <w:bCs/>
          <w:i/>
          <w:iCs/>
          <w:lang w:val="en-US"/>
        </w:rPr>
        <w:t>Learning by Design</w:t>
      </w:r>
      <w:r w:rsidRPr="00B920CF">
        <w:rPr>
          <w:bCs/>
          <w:lang w:val="en-US"/>
        </w:rPr>
        <w:t xml:space="preserve">, </w:t>
      </w:r>
      <w:r w:rsidRPr="007E4C6A">
        <w:rPr>
          <w:bCs/>
          <w:lang w:val="en-US"/>
        </w:rPr>
        <w:t xml:space="preserve">Fall </w:t>
      </w:r>
      <w:r w:rsidRPr="00B920CF">
        <w:rPr>
          <w:bCs/>
          <w:lang w:val="en-US"/>
        </w:rPr>
        <w:t>2022.</w:t>
      </w:r>
    </w:p>
    <w:p w14:paraId="7FC63A35" w14:textId="77777777" w:rsidR="007E4C6A" w:rsidRPr="007E4C6A" w:rsidRDefault="007E4C6A" w:rsidP="007E4C6A">
      <w:pPr>
        <w:ind w:left="1440" w:hanging="1440"/>
        <w:rPr>
          <w:bCs/>
          <w:lang w:val="en-US"/>
        </w:rPr>
      </w:pPr>
    </w:p>
    <w:p w14:paraId="72B3FB36" w14:textId="77777777" w:rsidR="007E4C6A" w:rsidRPr="00B920CF" w:rsidRDefault="007E4C6A" w:rsidP="007E4C6A">
      <w:pPr>
        <w:ind w:left="1440" w:hanging="1440"/>
        <w:rPr>
          <w:bCs/>
          <w:lang w:val="en-US"/>
        </w:rPr>
      </w:pPr>
      <w:r w:rsidRPr="007E4C6A">
        <w:rPr>
          <w:bCs/>
          <w:lang w:val="en-US"/>
        </w:rPr>
        <w:t>2022</w:t>
      </w:r>
      <w:r w:rsidRPr="007E4C6A">
        <w:rPr>
          <w:bCs/>
          <w:lang w:val="en-US"/>
        </w:rPr>
        <w:tab/>
      </w:r>
      <w:r w:rsidRPr="00B920CF">
        <w:rPr>
          <w:bCs/>
          <w:lang w:val="en-US"/>
        </w:rPr>
        <w:t xml:space="preserve">P.Barrett (2022) “Guest Editorial” of </w:t>
      </w:r>
      <w:r w:rsidRPr="00B920CF">
        <w:rPr>
          <w:bCs/>
          <w:i/>
          <w:iCs/>
          <w:lang w:val="en-US"/>
        </w:rPr>
        <w:t>Dialogues: The Compendium – Journals 2017-2021</w:t>
      </w:r>
      <w:r w:rsidRPr="00B920CF">
        <w:rPr>
          <w:bCs/>
          <w:lang w:val="en-US"/>
        </w:rPr>
        <w:t>, AIA-CAE, Fall 2022, pp1-2.</w:t>
      </w:r>
    </w:p>
    <w:p w14:paraId="7BAF98CE" w14:textId="77777777" w:rsidR="00D2183F" w:rsidRPr="00CE50DF" w:rsidRDefault="00D2183F" w:rsidP="00CE50DF">
      <w:pPr>
        <w:ind w:left="1440" w:hanging="1440"/>
        <w:rPr>
          <w:bCs/>
          <w:lang w:val="en-US"/>
        </w:rPr>
      </w:pPr>
    </w:p>
    <w:p w14:paraId="7FCE7DFF" w14:textId="1A86220E" w:rsidR="00CE50DF" w:rsidRDefault="00CE50DF" w:rsidP="00CE50DF">
      <w:pPr>
        <w:ind w:left="1440" w:hanging="1440"/>
        <w:rPr>
          <w:bCs/>
          <w:lang w:val="en-US"/>
        </w:rPr>
      </w:pPr>
      <w:r>
        <w:rPr>
          <w:bCs/>
          <w:lang w:val="en-US"/>
        </w:rPr>
        <w:t xml:space="preserve">2022 </w:t>
      </w:r>
      <w:r>
        <w:rPr>
          <w:bCs/>
          <w:lang w:val="en-US"/>
        </w:rPr>
        <w:tab/>
      </w:r>
      <w:r w:rsidRPr="00CE50DF">
        <w:rPr>
          <w:bCs/>
          <w:lang w:val="en-US"/>
        </w:rPr>
        <w:t xml:space="preserve">P.Barrett (2022) </w:t>
      </w:r>
      <w:r w:rsidRPr="00CE50DF">
        <w:rPr>
          <w:bCs/>
          <w:i/>
          <w:iCs/>
          <w:lang w:val="en-US"/>
        </w:rPr>
        <w:t>A Journey into Space</w:t>
      </w:r>
      <w:r w:rsidRPr="00CE50DF">
        <w:rPr>
          <w:bCs/>
          <w:lang w:val="en-US"/>
        </w:rPr>
        <w:t>, Learning Spaces, Cambridge. An independent longitudinal assessment of an intervention in a primary school, involving pedagogically-led changes to spaces and layout.</w:t>
      </w:r>
    </w:p>
    <w:p w14:paraId="26D53972" w14:textId="77777777" w:rsidR="00D2183F" w:rsidRPr="00CE50DF" w:rsidRDefault="00D2183F" w:rsidP="00CE50DF">
      <w:pPr>
        <w:ind w:left="1440" w:hanging="1440"/>
        <w:rPr>
          <w:bCs/>
          <w:lang w:val="en-US"/>
        </w:rPr>
      </w:pPr>
    </w:p>
    <w:p w14:paraId="2FC48CBC" w14:textId="5D099365" w:rsidR="00CE50DF" w:rsidRDefault="00CE50DF" w:rsidP="00CE50DF">
      <w:pPr>
        <w:ind w:left="1440" w:hanging="1440"/>
        <w:rPr>
          <w:bCs/>
          <w:iCs/>
          <w:lang w:val="en-US"/>
        </w:rPr>
      </w:pPr>
      <w:r>
        <w:rPr>
          <w:bCs/>
          <w:lang w:val="en-US"/>
        </w:rPr>
        <w:t xml:space="preserve">2022 </w:t>
      </w:r>
      <w:r>
        <w:rPr>
          <w:bCs/>
          <w:lang w:val="en-US"/>
        </w:rPr>
        <w:tab/>
      </w:r>
      <w:r w:rsidRPr="00CE50DF">
        <w:rPr>
          <w:bCs/>
          <w:lang w:val="en-US"/>
        </w:rPr>
        <w:t xml:space="preserve">P.Barrett (2022) </w:t>
      </w:r>
      <w:r w:rsidRPr="00CE50DF">
        <w:rPr>
          <w:bCs/>
          <w:i/>
          <w:lang w:val="en-US"/>
        </w:rPr>
        <w:t>A study on smart, effective, and inclusive investment in education infrastructure</w:t>
      </w:r>
      <w:r w:rsidRPr="00CE50DF">
        <w:rPr>
          <w:bCs/>
          <w:iCs/>
          <w:lang w:val="en-US"/>
        </w:rPr>
        <w:t>, European Union, Luxemburg (executive summary and full report). Project assessed the 27 countries of the EU for the European Commission, Directorate-General for Education, Youth, Sport and Culture. My input, as part of the lead Lithuanian PPMI team, focused mainly on: methodology, cross case analyses and the development of a best practice country-level model.</w:t>
      </w:r>
    </w:p>
    <w:p w14:paraId="53686062" w14:textId="77777777" w:rsidR="00D2183F" w:rsidRPr="00CE50DF" w:rsidRDefault="00D2183F" w:rsidP="00CE50DF">
      <w:pPr>
        <w:ind w:left="1440" w:hanging="1440"/>
        <w:rPr>
          <w:bCs/>
          <w:lang w:val="en-US"/>
        </w:rPr>
      </w:pPr>
    </w:p>
    <w:p w14:paraId="5B8BA86D" w14:textId="66466F82" w:rsidR="00CE50DF" w:rsidRDefault="00CE50DF" w:rsidP="00CE50DF">
      <w:pPr>
        <w:ind w:left="1440" w:hanging="1440"/>
        <w:rPr>
          <w:bCs/>
          <w:iCs/>
          <w:lang w:val="en-US"/>
        </w:rPr>
      </w:pPr>
      <w:r>
        <w:rPr>
          <w:bCs/>
          <w:iCs/>
          <w:lang w:val="en-US"/>
        </w:rPr>
        <w:t xml:space="preserve">2020 </w:t>
      </w:r>
      <w:r>
        <w:rPr>
          <w:bCs/>
          <w:iCs/>
          <w:lang w:val="en-US"/>
        </w:rPr>
        <w:tab/>
      </w:r>
      <w:r w:rsidRPr="00CE50DF">
        <w:rPr>
          <w:bCs/>
          <w:iCs/>
          <w:lang w:val="en-US"/>
        </w:rPr>
        <w:t xml:space="preserve">P.Barrett (2020) “Evidence for the impact of classroom design on learning: Implications for practice”, </w:t>
      </w:r>
      <w:r w:rsidRPr="00CE50DF">
        <w:rPr>
          <w:bCs/>
          <w:i/>
        </w:rPr>
        <w:t>Australian Educational Leader</w:t>
      </w:r>
      <w:r w:rsidRPr="00CE50DF">
        <w:rPr>
          <w:bCs/>
          <w:iCs/>
          <w:lang w:val="en-US"/>
        </w:rPr>
        <w:t>, 42(1), ACEL, pp22-25.</w:t>
      </w:r>
    </w:p>
    <w:p w14:paraId="3730BB40" w14:textId="77777777" w:rsidR="00D2183F" w:rsidRPr="00CE50DF" w:rsidRDefault="00D2183F" w:rsidP="00CE50DF">
      <w:pPr>
        <w:ind w:left="1440" w:hanging="1440"/>
        <w:rPr>
          <w:bCs/>
          <w:i/>
        </w:rPr>
      </w:pPr>
    </w:p>
    <w:p w14:paraId="3DBFACA0" w14:textId="638C44BD" w:rsidR="00E728EA" w:rsidRDefault="00CE50DF" w:rsidP="00CE50DF">
      <w:pPr>
        <w:ind w:left="1440" w:hanging="1440"/>
        <w:rPr>
          <w:bCs/>
          <w:lang w:val="en-US"/>
        </w:rPr>
      </w:pPr>
      <w:r>
        <w:rPr>
          <w:bCs/>
          <w:lang w:val="en-US"/>
        </w:rPr>
        <w:t>2019</w:t>
      </w:r>
      <w:r>
        <w:rPr>
          <w:bCs/>
          <w:lang w:val="en-US"/>
        </w:rPr>
        <w:tab/>
      </w:r>
      <w:r w:rsidRPr="00E728EA">
        <w:rPr>
          <w:bCs/>
          <w:lang w:val="en-US"/>
        </w:rPr>
        <w:t xml:space="preserve">P.Barrett, A.Treves, T.Shmis, D.Ambasz, and M.Ustinova (2019) </w:t>
      </w:r>
      <w:r w:rsidRPr="00E728EA">
        <w:rPr>
          <w:bCs/>
          <w:i/>
          <w:lang w:val="en-US"/>
        </w:rPr>
        <w:t>The Impact of School Infrastructure on Learning: A Synthesis of the Evidence</w:t>
      </w:r>
      <w:r w:rsidRPr="00E728EA">
        <w:rPr>
          <w:bCs/>
          <w:lang w:val="en-US"/>
        </w:rPr>
        <w:t>, The World Bank Group, Washington.</w:t>
      </w:r>
    </w:p>
    <w:p w14:paraId="1735F33C" w14:textId="77777777" w:rsidR="00D2183F" w:rsidRDefault="00D2183F" w:rsidP="00CE50DF">
      <w:pPr>
        <w:ind w:left="1440" w:hanging="1440"/>
        <w:rPr>
          <w:bCs/>
          <w:lang w:val="en-US"/>
        </w:rPr>
      </w:pPr>
    </w:p>
    <w:p w14:paraId="7D4E47DE" w14:textId="0BC0FFD8" w:rsidR="00E728EA" w:rsidRDefault="00E728EA" w:rsidP="00CE50DF">
      <w:pPr>
        <w:ind w:left="1440" w:hanging="1440"/>
        <w:rPr>
          <w:bCs/>
          <w:lang w:val="en-US"/>
        </w:rPr>
      </w:pPr>
      <w:r>
        <w:rPr>
          <w:bCs/>
          <w:lang w:val="en-US"/>
        </w:rPr>
        <w:t>2019</w:t>
      </w:r>
      <w:r>
        <w:rPr>
          <w:bCs/>
          <w:lang w:val="en-US"/>
        </w:rPr>
        <w:tab/>
      </w:r>
      <w:r w:rsidRPr="00E728EA">
        <w:rPr>
          <w:bCs/>
          <w:lang w:val="en-US"/>
        </w:rPr>
        <w:t xml:space="preserve">P. Barrett and L.Barrett (2019) "Primary schools must be Designed to enhance learning" in </w:t>
      </w:r>
      <w:r w:rsidRPr="00E728EA">
        <w:rPr>
          <w:bCs/>
          <w:i/>
          <w:lang w:val="en-US"/>
        </w:rPr>
        <w:t>Designing Buildings for the Future of Schooling: Contemporary Visions for Education</w:t>
      </w:r>
      <w:r w:rsidRPr="00E728EA">
        <w:rPr>
          <w:bCs/>
          <w:lang w:val="en-US"/>
        </w:rPr>
        <w:t>, edited by H.M. Tse et al, Routledge, Abingdon, Chapter 6, pp113-130.</w:t>
      </w:r>
    </w:p>
    <w:p w14:paraId="0623BA0B" w14:textId="77777777" w:rsidR="00D2183F" w:rsidRDefault="00D2183F" w:rsidP="00CE50DF">
      <w:pPr>
        <w:ind w:left="1440" w:hanging="1440"/>
        <w:rPr>
          <w:bCs/>
          <w:lang w:val="en-US"/>
        </w:rPr>
      </w:pPr>
    </w:p>
    <w:p w14:paraId="3F28165F" w14:textId="23A4F0CB" w:rsidR="00E728EA" w:rsidRDefault="00E728EA" w:rsidP="00CE50DF">
      <w:pPr>
        <w:ind w:left="1440" w:hanging="1440"/>
        <w:rPr>
          <w:bCs/>
          <w:lang w:val="en-US"/>
        </w:rPr>
      </w:pPr>
      <w:r>
        <w:rPr>
          <w:bCs/>
          <w:lang w:val="en-US"/>
        </w:rPr>
        <w:t>2018</w:t>
      </w:r>
      <w:r>
        <w:rPr>
          <w:bCs/>
          <w:lang w:val="en-US"/>
        </w:rPr>
        <w:tab/>
      </w:r>
      <w:r w:rsidRPr="00E728EA">
        <w:rPr>
          <w:bCs/>
          <w:lang w:val="en-US"/>
        </w:rPr>
        <w:t xml:space="preserve">P.Barrett and M.Sharma (2018) Optimal spaces for those living with dementia: principles and evidence, </w:t>
      </w:r>
      <w:r w:rsidRPr="00E728EA">
        <w:rPr>
          <w:bCs/>
          <w:i/>
          <w:lang w:val="en-US"/>
        </w:rPr>
        <w:t>Building Research &amp; Information</w:t>
      </w:r>
      <w:r w:rsidRPr="00E728EA">
        <w:rPr>
          <w:bCs/>
          <w:lang w:val="en-US"/>
        </w:rPr>
        <w:t>, Vol 47, No 6, pp734-46.</w:t>
      </w:r>
    </w:p>
    <w:p w14:paraId="09B66973" w14:textId="77777777" w:rsidR="00D2183F" w:rsidRDefault="00D2183F" w:rsidP="00CE50DF">
      <w:pPr>
        <w:ind w:left="1440" w:hanging="1440"/>
        <w:rPr>
          <w:bCs/>
          <w:lang w:val="en-US"/>
        </w:rPr>
      </w:pPr>
    </w:p>
    <w:p w14:paraId="1F81E0C8" w14:textId="77777777" w:rsidR="00E728EA" w:rsidRDefault="00E728EA" w:rsidP="00E728EA">
      <w:pPr>
        <w:ind w:left="1440" w:hanging="1440"/>
        <w:rPr>
          <w:bCs/>
          <w:lang w:val="en-US"/>
        </w:rPr>
      </w:pPr>
      <w:r>
        <w:rPr>
          <w:bCs/>
          <w:lang w:val="en-US"/>
        </w:rPr>
        <w:t>2018</w:t>
      </w:r>
      <w:r>
        <w:rPr>
          <w:bCs/>
          <w:lang w:val="en-US"/>
        </w:rPr>
        <w:tab/>
      </w:r>
      <w:r w:rsidRPr="00E728EA">
        <w:rPr>
          <w:bCs/>
          <w:lang w:val="en-US"/>
        </w:rPr>
        <w:t xml:space="preserve">P.Barrett (2018) </w:t>
      </w:r>
      <w:r w:rsidRPr="00E728EA">
        <w:rPr>
          <w:bCs/>
          <w:i/>
          <w:lang w:val="en-US"/>
        </w:rPr>
        <w:t>Top Ten Ways to Innovate the Primary School Classroom</w:t>
      </w:r>
      <w:r w:rsidRPr="00E728EA">
        <w:rPr>
          <w:bCs/>
          <w:lang w:val="en-US"/>
        </w:rPr>
        <w:t>, published with Gratnells, Harlow. Translated into Arabic 2019.</w:t>
      </w:r>
    </w:p>
    <w:p w14:paraId="7FEF04C3" w14:textId="77777777" w:rsidR="00E728EA" w:rsidRDefault="00E728EA" w:rsidP="00E728EA">
      <w:pPr>
        <w:ind w:left="1440" w:hanging="1440"/>
        <w:rPr>
          <w:bCs/>
          <w:lang w:val="en-US"/>
        </w:rPr>
      </w:pPr>
    </w:p>
    <w:p w14:paraId="4A9A6C09" w14:textId="131390BF" w:rsidR="00E728EA" w:rsidRPr="00E728EA" w:rsidRDefault="00E728EA" w:rsidP="00E728EA">
      <w:pPr>
        <w:ind w:left="1440" w:hanging="1440"/>
        <w:rPr>
          <w:bCs/>
          <w:lang w:val="en-US"/>
        </w:rPr>
      </w:pPr>
      <w:r>
        <w:rPr>
          <w:bCs/>
          <w:lang w:val="en-US"/>
        </w:rPr>
        <w:t>2018</w:t>
      </w:r>
      <w:r>
        <w:rPr>
          <w:bCs/>
          <w:lang w:val="en-US"/>
        </w:rPr>
        <w:tab/>
      </w:r>
      <w:r w:rsidRPr="00E728EA">
        <w:rPr>
          <w:bCs/>
          <w:lang w:val="en-US"/>
        </w:rPr>
        <w:t xml:space="preserve">P.Barrett (2018) Why Place Values are all important, </w:t>
      </w:r>
      <w:r w:rsidRPr="00E728EA">
        <w:rPr>
          <w:bCs/>
          <w:i/>
          <w:lang w:val="en-US"/>
        </w:rPr>
        <w:t xml:space="preserve">TES </w:t>
      </w:r>
      <w:r w:rsidRPr="00E728EA">
        <w:rPr>
          <w:bCs/>
          <w:lang w:val="en-US"/>
        </w:rPr>
        <w:t>(</w:t>
      </w:r>
      <w:r w:rsidRPr="00E728EA">
        <w:rPr>
          <w:bCs/>
          <w:i/>
          <w:lang w:val="en-US"/>
        </w:rPr>
        <w:t>Times Educational Supplement)</w:t>
      </w:r>
      <w:r w:rsidRPr="00E728EA">
        <w:rPr>
          <w:bCs/>
          <w:lang w:val="en-US"/>
        </w:rPr>
        <w:t>, London, 27 July 2018, pp54-55.</w:t>
      </w:r>
    </w:p>
    <w:p w14:paraId="0F96AD45" w14:textId="77777777" w:rsidR="00E728EA" w:rsidRDefault="00E728EA" w:rsidP="00E728EA">
      <w:pPr>
        <w:ind w:left="1440" w:hanging="1440"/>
        <w:rPr>
          <w:bCs/>
          <w:lang w:val="en-US"/>
        </w:rPr>
      </w:pPr>
    </w:p>
    <w:p w14:paraId="25EE304C" w14:textId="77777777" w:rsidR="00E728EA" w:rsidRDefault="00E728EA" w:rsidP="00E728EA">
      <w:pPr>
        <w:ind w:left="1440" w:hanging="1440"/>
        <w:rPr>
          <w:bCs/>
          <w:lang w:val="en-US"/>
        </w:rPr>
      </w:pPr>
      <w:r>
        <w:rPr>
          <w:bCs/>
          <w:lang w:val="en-US"/>
        </w:rPr>
        <w:t>2018</w:t>
      </w:r>
      <w:r>
        <w:rPr>
          <w:bCs/>
          <w:lang w:val="en-US"/>
        </w:rPr>
        <w:tab/>
      </w:r>
      <w:r w:rsidRPr="00E25588">
        <w:rPr>
          <w:bCs/>
          <w:lang w:val="en-US"/>
        </w:rPr>
        <w:t>P.</w:t>
      </w:r>
      <w:r>
        <w:rPr>
          <w:bCs/>
          <w:lang w:val="en-US"/>
        </w:rPr>
        <w:t xml:space="preserve"> </w:t>
      </w:r>
      <w:r w:rsidRPr="00E25588">
        <w:rPr>
          <w:bCs/>
          <w:lang w:val="en-US"/>
        </w:rPr>
        <w:t xml:space="preserve">Barrett (2018) “Lessons from schools for productive office environments: the SIN model” in </w:t>
      </w:r>
      <w:r w:rsidRPr="00E25588">
        <w:rPr>
          <w:bCs/>
          <w:i/>
          <w:lang w:val="en-US"/>
        </w:rPr>
        <w:t xml:space="preserve">Creating the Productive Workplace: Places to Work Creatively, </w:t>
      </w:r>
      <w:r w:rsidRPr="00E25588">
        <w:rPr>
          <w:bCs/>
          <w:lang w:val="en-US"/>
        </w:rPr>
        <w:t>edited by Derek Clements-Croome, Routledge, Abingdon, Third Edition, Chapter 7, pp111-24.</w:t>
      </w:r>
      <w:r w:rsidRPr="00E25588">
        <w:rPr>
          <w:bCs/>
          <w:i/>
          <w:lang w:val="en-US"/>
        </w:rPr>
        <w:t xml:space="preserve"> </w:t>
      </w:r>
    </w:p>
    <w:p w14:paraId="3FB52A72" w14:textId="77777777" w:rsidR="001E3CB7" w:rsidRDefault="001E3CB7" w:rsidP="00E25588">
      <w:pPr>
        <w:ind w:left="1440" w:hanging="1440"/>
        <w:rPr>
          <w:bCs/>
          <w:lang w:val="en-US"/>
        </w:rPr>
      </w:pPr>
    </w:p>
    <w:p w14:paraId="286D51CB" w14:textId="2BBC955E" w:rsidR="001E3CB7" w:rsidRDefault="00E3758E" w:rsidP="00E3758E">
      <w:pPr>
        <w:ind w:left="1440" w:hanging="1440"/>
        <w:rPr>
          <w:bCs/>
          <w:lang w:val="en-US"/>
        </w:rPr>
      </w:pPr>
      <w:r>
        <w:rPr>
          <w:bCs/>
          <w:lang w:val="en-US"/>
        </w:rPr>
        <w:t>2017</w:t>
      </w:r>
      <w:r>
        <w:rPr>
          <w:bCs/>
          <w:lang w:val="en-US"/>
        </w:rPr>
        <w:tab/>
      </w:r>
      <w:r w:rsidR="001E3CB7" w:rsidRPr="001E3CB7">
        <w:rPr>
          <w:bCs/>
        </w:rPr>
        <w:t xml:space="preserve">P. Barrett and L. Barrett (2017) </w:t>
      </w:r>
      <w:r w:rsidR="001E3CB7" w:rsidRPr="001E3CB7">
        <w:rPr>
          <w:bCs/>
          <w:i/>
          <w:lang w:val="en-US"/>
        </w:rPr>
        <w:t xml:space="preserve">Critical review of Project Minerva design, </w:t>
      </w:r>
      <w:r w:rsidR="001E3CB7" w:rsidRPr="001E3CB7">
        <w:rPr>
          <w:bCs/>
          <w:lang w:val="en-US"/>
        </w:rPr>
        <w:t xml:space="preserve">confidential report for </w:t>
      </w:r>
      <w:r w:rsidR="001E3CB7" w:rsidRPr="001E3CB7">
        <w:rPr>
          <w:bCs/>
        </w:rPr>
        <w:t xml:space="preserve">The </w:t>
      </w:r>
      <w:r w:rsidR="001E3CB7" w:rsidRPr="001E3CB7">
        <w:rPr>
          <w:bCs/>
          <w:iCs/>
        </w:rPr>
        <w:t>Haberdashers</w:t>
      </w:r>
      <w:r w:rsidR="001E3CB7" w:rsidRPr="001E3CB7">
        <w:rPr>
          <w:bCs/>
        </w:rPr>
        <w:t xml:space="preserve">' Aske's </w:t>
      </w:r>
      <w:r w:rsidR="001E3CB7" w:rsidRPr="001E3CB7">
        <w:rPr>
          <w:bCs/>
          <w:iCs/>
        </w:rPr>
        <w:t>Boys</w:t>
      </w:r>
      <w:r w:rsidR="001E3CB7" w:rsidRPr="001E3CB7">
        <w:rPr>
          <w:bCs/>
        </w:rPr>
        <w:t>' School,</w:t>
      </w:r>
      <w:r w:rsidR="001E3CB7" w:rsidRPr="001E3CB7">
        <w:rPr>
          <w:b/>
          <w:bCs/>
          <w:lang w:val="en-US"/>
        </w:rPr>
        <w:t xml:space="preserve"> </w:t>
      </w:r>
      <w:r w:rsidR="001E3CB7" w:rsidRPr="001E3CB7">
        <w:rPr>
          <w:bCs/>
          <w:lang w:val="en-US"/>
        </w:rPr>
        <w:t>Nutbox Consultancy, Buxton.</w:t>
      </w:r>
    </w:p>
    <w:p w14:paraId="5B69648C" w14:textId="77777777" w:rsidR="00E3758E" w:rsidRPr="001E3CB7" w:rsidRDefault="00E3758E" w:rsidP="00E3758E">
      <w:pPr>
        <w:ind w:left="1440" w:hanging="1440"/>
        <w:rPr>
          <w:bCs/>
          <w:lang w:val="en-US"/>
        </w:rPr>
      </w:pPr>
    </w:p>
    <w:p w14:paraId="04E79F2F" w14:textId="4B969A27" w:rsidR="001E3CB7" w:rsidRDefault="00E3758E" w:rsidP="00E3758E">
      <w:pPr>
        <w:ind w:left="1440" w:hanging="1440"/>
        <w:rPr>
          <w:bCs/>
          <w:lang w:val="en-US"/>
        </w:rPr>
      </w:pPr>
      <w:r>
        <w:rPr>
          <w:bCs/>
          <w:lang w:val="en-US"/>
        </w:rPr>
        <w:t>2017</w:t>
      </w:r>
      <w:r>
        <w:rPr>
          <w:bCs/>
          <w:lang w:val="en-US"/>
        </w:rPr>
        <w:tab/>
      </w:r>
      <w:r w:rsidR="001E3CB7" w:rsidRPr="001E3CB7">
        <w:rPr>
          <w:bCs/>
          <w:lang w:val="en-US"/>
        </w:rPr>
        <w:t xml:space="preserve">P. Barrett (2017) “Classroom Design Impacts on Learning: Evidence form the HEAD project”, in </w:t>
      </w:r>
      <w:r w:rsidR="001E3CB7" w:rsidRPr="001E3CB7">
        <w:rPr>
          <w:bCs/>
          <w:i/>
          <w:lang w:val="en-US"/>
        </w:rPr>
        <w:t>Dialogues</w:t>
      </w:r>
      <w:r w:rsidR="001E3CB7" w:rsidRPr="001E3CB7">
        <w:rPr>
          <w:bCs/>
          <w:lang w:val="en-US"/>
        </w:rPr>
        <w:t>, Issue 01 – Fall 2017, AIA-CAE, Washington, pp8-9.</w:t>
      </w:r>
    </w:p>
    <w:p w14:paraId="6BA4A3EE" w14:textId="77777777" w:rsidR="00E3758E" w:rsidRPr="001E3CB7" w:rsidRDefault="00E3758E" w:rsidP="00E3758E">
      <w:pPr>
        <w:ind w:left="1440" w:hanging="1440"/>
        <w:rPr>
          <w:bCs/>
          <w:lang w:val="en-US"/>
        </w:rPr>
      </w:pPr>
    </w:p>
    <w:p w14:paraId="44D277A9" w14:textId="52E28F4E" w:rsidR="001E3CB7" w:rsidRDefault="00E3758E" w:rsidP="00E3758E">
      <w:pPr>
        <w:ind w:left="1440" w:hanging="1440"/>
        <w:rPr>
          <w:bCs/>
          <w:lang w:val="en-US"/>
        </w:rPr>
      </w:pPr>
      <w:r>
        <w:rPr>
          <w:bCs/>
        </w:rPr>
        <w:t>2017</w:t>
      </w:r>
      <w:r>
        <w:rPr>
          <w:bCs/>
        </w:rPr>
        <w:tab/>
      </w:r>
      <w:r w:rsidR="001E3CB7" w:rsidRPr="001E3CB7">
        <w:rPr>
          <w:bCs/>
        </w:rPr>
        <w:t xml:space="preserve">P. Barrett and L. Barrett (2017) </w:t>
      </w:r>
      <w:r w:rsidR="001E3CB7" w:rsidRPr="001E3CB7">
        <w:rPr>
          <w:bCs/>
          <w:i/>
        </w:rPr>
        <w:t>The impact of physical school design on learning and transitions amongst Reception and KS1 primary school children</w:t>
      </w:r>
      <w:r w:rsidR="001E3CB7" w:rsidRPr="001E3CB7">
        <w:rPr>
          <w:bCs/>
        </w:rPr>
        <w:t xml:space="preserve">, </w:t>
      </w:r>
      <w:r w:rsidR="001E3CB7" w:rsidRPr="001E3CB7">
        <w:rPr>
          <w:bCs/>
          <w:lang w:val="en-US"/>
        </w:rPr>
        <w:t xml:space="preserve">confidential report </w:t>
      </w:r>
      <w:r w:rsidR="001E3CB7" w:rsidRPr="001E3CB7">
        <w:rPr>
          <w:bCs/>
        </w:rPr>
        <w:t xml:space="preserve">for the Girls’ Day School Trust, </w:t>
      </w:r>
      <w:r w:rsidR="001E3CB7" w:rsidRPr="001E3CB7">
        <w:rPr>
          <w:bCs/>
          <w:lang w:val="en-US"/>
        </w:rPr>
        <w:t>Nutbox Consultancy, Buxton.</w:t>
      </w:r>
    </w:p>
    <w:p w14:paraId="58A094DA" w14:textId="77777777" w:rsidR="00E3758E" w:rsidRPr="001E3CB7" w:rsidRDefault="00E3758E" w:rsidP="00E3758E">
      <w:pPr>
        <w:ind w:left="1440" w:hanging="1440"/>
        <w:rPr>
          <w:bCs/>
        </w:rPr>
      </w:pPr>
    </w:p>
    <w:p w14:paraId="3061740A" w14:textId="77777777" w:rsidR="00E3758E" w:rsidRDefault="00E3758E" w:rsidP="00E3758E">
      <w:pPr>
        <w:ind w:left="1440" w:hanging="1440"/>
        <w:rPr>
          <w:bCs/>
          <w:lang w:val="en-US"/>
        </w:rPr>
      </w:pPr>
      <w:r>
        <w:rPr>
          <w:bCs/>
          <w:lang w:val="en-US"/>
        </w:rPr>
        <w:t>2017</w:t>
      </w:r>
      <w:r>
        <w:rPr>
          <w:bCs/>
          <w:lang w:val="en-US"/>
        </w:rPr>
        <w:tab/>
      </w:r>
      <w:r w:rsidR="001E3CB7" w:rsidRPr="001E3CB7">
        <w:rPr>
          <w:bCs/>
          <w:lang w:val="en-US"/>
        </w:rPr>
        <w:t xml:space="preserve">P. Barrett (2017) “Primary considerations for learners as individuals” </w:t>
      </w:r>
      <w:r w:rsidR="001E3CB7" w:rsidRPr="001E3CB7">
        <w:rPr>
          <w:bCs/>
          <w:i/>
          <w:lang w:val="en-US"/>
        </w:rPr>
        <w:t>Learning Spaces: making more effective learning spaces</w:t>
      </w:r>
      <w:r w:rsidR="001E3CB7" w:rsidRPr="001E3CB7">
        <w:rPr>
          <w:bCs/>
          <w:lang w:val="en-US"/>
        </w:rPr>
        <w:t xml:space="preserve">, Vol 3.4, Imaginative Minds Ltd, Birmingham, pp12-17. </w:t>
      </w:r>
    </w:p>
    <w:p w14:paraId="594560F7" w14:textId="25AD7A1A" w:rsidR="001E3CB7" w:rsidRPr="001E3CB7" w:rsidRDefault="001E3CB7" w:rsidP="00E3758E">
      <w:pPr>
        <w:ind w:left="1440" w:hanging="1440"/>
        <w:rPr>
          <w:bCs/>
          <w:lang w:val="en-US"/>
        </w:rPr>
      </w:pPr>
      <w:r w:rsidRPr="001E3CB7">
        <w:rPr>
          <w:bCs/>
          <w:lang w:val="en-US"/>
        </w:rPr>
        <w:lastRenderedPageBreak/>
        <w:t xml:space="preserve"> </w:t>
      </w:r>
      <w:r w:rsidRPr="001E3CB7">
        <w:rPr>
          <w:bCs/>
          <w:i/>
          <w:lang w:val="en-US"/>
        </w:rPr>
        <w:t xml:space="preserve"> </w:t>
      </w:r>
    </w:p>
    <w:p w14:paraId="55A5C403" w14:textId="1EE81DD7" w:rsidR="001E3CB7" w:rsidRDefault="00E3758E" w:rsidP="00E3758E">
      <w:pPr>
        <w:ind w:left="1440" w:hanging="1440"/>
        <w:rPr>
          <w:bCs/>
          <w:lang w:val="en-US"/>
        </w:rPr>
      </w:pPr>
      <w:r>
        <w:rPr>
          <w:bCs/>
        </w:rPr>
        <w:t xml:space="preserve">2017 </w:t>
      </w:r>
      <w:r>
        <w:rPr>
          <w:bCs/>
        </w:rPr>
        <w:tab/>
      </w:r>
      <w:r w:rsidR="001E3CB7" w:rsidRPr="001E3CB7">
        <w:rPr>
          <w:bCs/>
        </w:rPr>
        <w:t xml:space="preserve">P. Barrett and L. Barrett (2017) </w:t>
      </w:r>
      <w:r w:rsidR="001E3CB7" w:rsidRPr="001E3CB7">
        <w:rPr>
          <w:bCs/>
          <w:i/>
          <w:lang w:val="en-US"/>
        </w:rPr>
        <w:t>The potential impact of physical conditions of a sample of Romanian schools on learning outcomes</w:t>
      </w:r>
      <w:r w:rsidR="001E3CB7" w:rsidRPr="001E3CB7">
        <w:rPr>
          <w:bCs/>
          <w:lang w:val="en-US"/>
        </w:rPr>
        <w:t xml:space="preserve">, confidential report for the World Bank, working for the </w:t>
      </w:r>
      <w:r w:rsidR="001E3CB7" w:rsidRPr="001E3CB7">
        <w:rPr>
          <w:bCs/>
        </w:rPr>
        <w:t xml:space="preserve">National Centre for Technical and Vocational Education and Training Development in Romanian, </w:t>
      </w:r>
      <w:r w:rsidR="001E3CB7" w:rsidRPr="001E3CB7">
        <w:rPr>
          <w:bCs/>
          <w:lang w:val="en-US"/>
        </w:rPr>
        <w:t xml:space="preserve">Nutbox Consultancy, Buxton. </w:t>
      </w:r>
    </w:p>
    <w:p w14:paraId="55177C94" w14:textId="77777777" w:rsidR="00D14616" w:rsidRDefault="00D14616" w:rsidP="00E25588">
      <w:pPr>
        <w:rPr>
          <w:bCs/>
          <w:lang w:val="en-US"/>
        </w:rPr>
      </w:pPr>
    </w:p>
    <w:p w14:paraId="3CA64420" w14:textId="77777777" w:rsidR="00E25588" w:rsidRDefault="00E25588" w:rsidP="00E25588">
      <w:pPr>
        <w:ind w:left="1440" w:hanging="1440"/>
        <w:rPr>
          <w:bCs/>
          <w:lang w:val="en-US"/>
        </w:rPr>
      </w:pPr>
      <w:r>
        <w:rPr>
          <w:bCs/>
          <w:lang w:val="en-US"/>
        </w:rPr>
        <w:t>2017</w:t>
      </w:r>
      <w:r>
        <w:rPr>
          <w:bCs/>
          <w:lang w:val="en-US"/>
        </w:rPr>
        <w:tab/>
      </w:r>
      <w:r w:rsidRPr="00D14616">
        <w:rPr>
          <w:bCs/>
          <w:lang w:val="en-US"/>
        </w:rPr>
        <w:t xml:space="preserve">Y. Zhang, P. Barrett, F. Davies and L. Barrett, (2017) “A field survey on the indoor environmental quality of the UK primary school classroom”, </w:t>
      </w:r>
      <w:r w:rsidRPr="00D14616">
        <w:rPr>
          <w:bCs/>
          <w:i/>
          <w:lang w:val="en-US"/>
        </w:rPr>
        <w:t>British Journal of Nursing</w:t>
      </w:r>
      <w:r w:rsidRPr="00D14616">
        <w:rPr>
          <w:bCs/>
          <w:lang w:val="en-US"/>
        </w:rPr>
        <w:t xml:space="preserve">, Vol 11, No. 10, pp492-96.  </w:t>
      </w:r>
    </w:p>
    <w:p w14:paraId="51905B7D" w14:textId="77777777" w:rsidR="00E25588" w:rsidRDefault="00E25588" w:rsidP="00E25588">
      <w:pPr>
        <w:ind w:left="1440" w:hanging="1440"/>
        <w:rPr>
          <w:bCs/>
          <w:lang w:val="en-US"/>
        </w:rPr>
      </w:pPr>
    </w:p>
    <w:p w14:paraId="6A6EDCBB" w14:textId="3E934FAA" w:rsidR="00D14616" w:rsidRPr="00D14616" w:rsidRDefault="00D14616" w:rsidP="00D14616">
      <w:pPr>
        <w:ind w:left="1440" w:hanging="1440"/>
        <w:rPr>
          <w:bCs/>
          <w:lang w:val="en-US"/>
        </w:rPr>
      </w:pPr>
      <w:r>
        <w:rPr>
          <w:bCs/>
          <w:lang w:val="en-US"/>
        </w:rPr>
        <w:t>2016</w:t>
      </w:r>
      <w:r>
        <w:rPr>
          <w:bCs/>
          <w:lang w:val="en-US"/>
        </w:rPr>
        <w:tab/>
      </w:r>
      <w:r w:rsidRPr="00D14616">
        <w:rPr>
          <w:bCs/>
          <w:lang w:val="en-US"/>
        </w:rPr>
        <w:t xml:space="preserve">P. Barrett and L. Barrett “HEAD for Norway Knowledge Transfer Project for School Design for Learning”, Report for the Norwegian Ministry of Education and Training, Nutbox Consultancy, pdf freely available on </w:t>
      </w:r>
      <w:hyperlink r:id="rId54" w:history="1">
        <w:r w:rsidRPr="00D14616">
          <w:rPr>
            <w:rStyle w:val="Hyperlink"/>
            <w:bCs/>
            <w:lang w:val="en-US"/>
          </w:rPr>
          <w:t>http://www.skoleanlegg.utdanningsdirektoratet.no/artikkel/123/24/Kunnskapsoverforing-for-utforming-av-klasserom</w:t>
        </w:r>
      </w:hyperlink>
      <w:r w:rsidRPr="00D14616">
        <w:rPr>
          <w:bCs/>
          <w:lang w:val="en-US"/>
        </w:rPr>
        <w:t xml:space="preserve">  </w:t>
      </w:r>
    </w:p>
    <w:p w14:paraId="4471996B" w14:textId="77777777" w:rsidR="00D14616" w:rsidRDefault="00D14616" w:rsidP="00D14616">
      <w:pPr>
        <w:ind w:left="1440" w:hanging="1440"/>
        <w:rPr>
          <w:bCs/>
          <w:lang w:val="en-US"/>
        </w:rPr>
      </w:pPr>
    </w:p>
    <w:p w14:paraId="3A16DF41" w14:textId="3695E7E0" w:rsidR="00D14616" w:rsidRPr="00D14616" w:rsidRDefault="00D14616" w:rsidP="00D14616">
      <w:pPr>
        <w:ind w:left="1440" w:hanging="1440"/>
        <w:rPr>
          <w:bCs/>
          <w:lang w:val="en-US"/>
        </w:rPr>
      </w:pPr>
      <w:r>
        <w:rPr>
          <w:bCs/>
          <w:lang w:val="en-US"/>
        </w:rPr>
        <w:t>2016</w:t>
      </w:r>
      <w:r>
        <w:rPr>
          <w:bCs/>
          <w:lang w:val="en-US"/>
        </w:rPr>
        <w:tab/>
      </w:r>
      <w:r w:rsidRPr="00D14616">
        <w:rPr>
          <w:bCs/>
          <w:lang w:val="en-US"/>
        </w:rPr>
        <w:t xml:space="preserve">W. Setiawan and P. Barrett, (2016) “The Built Environment Element of Economic Development in Post Conflict Response in Indonesia” in Procedia – Social and Behavioural Sciences, 234 (2016) pp478-87. doi:10.1016/j.sbspro.2016.10.266  </w:t>
      </w:r>
    </w:p>
    <w:p w14:paraId="5A63DF12" w14:textId="77777777" w:rsidR="00D14616" w:rsidRDefault="00D14616" w:rsidP="00D14616">
      <w:pPr>
        <w:ind w:left="1440" w:hanging="1440"/>
        <w:rPr>
          <w:bCs/>
          <w:lang w:val="en-US"/>
        </w:rPr>
      </w:pPr>
    </w:p>
    <w:p w14:paraId="612DF52E" w14:textId="1CD64D35" w:rsidR="00D14616" w:rsidRPr="00D14616" w:rsidRDefault="00D14616" w:rsidP="00D14616">
      <w:pPr>
        <w:ind w:left="1440" w:hanging="1440"/>
        <w:rPr>
          <w:bCs/>
        </w:rPr>
      </w:pPr>
      <w:r>
        <w:rPr>
          <w:bCs/>
          <w:lang w:val="en-US"/>
        </w:rPr>
        <w:t>2016</w:t>
      </w:r>
      <w:r>
        <w:rPr>
          <w:bCs/>
          <w:lang w:val="en-US"/>
        </w:rPr>
        <w:tab/>
      </w:r>
      <w:r w:rsidRPr="00D14616">
        <w:rPr>
          <w:bCs/>
          <w:lang w:val="en-US"/>
        </w:rPr>
        <w:t xml:space="preserve">P.S.Barrett, F.Davies, Y.Zhang and L.C.Barrett (2016) “The Holistic Impact of Classroom Spaces on Learning in Specific Subjects”, </w:t>
      </w:r>
      <w:r w:rsidRPr="00D14616">
        <w:rPr>
          <w:bCs/>
          <w:i/>
          <w:lang w:val="en-US"/>
        </w:rPr>
        <w:t xml:space="preserve">Environment and </w:t>
      </w:r>
      <w:r w:rsidR="002C09F0">
        <w:rPr>
          <w:bCs/>
          <w:i/>
          <w:lang w:val="en-US"/>
        </w:rPr>
        <w:t>Behavior</w:t>
      </w:r>
      <w:r w:rsidRPr="00D14616">
        <w:rPr>
          <w:bCs/>
          <w:lang w:val="en-US"/>
        </w:rPr>
        <w:t xml:space="preserve">, pp1-27. </w:t>
      </w:r>
      <w:r w:rsidRPr="00D14616">
        <w:rPr>
          <w:bCs/>
        </w:rPr>
        <w:t>DOI: 10.1177/0013916516648735.</w:t>
      </w:r>
    </w:p>
    <w:p w14:paraId="04C7A85F" w14:textId="77777777" w:rsidR="00FD14F4" w:rsidRPr="00C62FAB" w:rsidRDefault="00FD14F4" w:rsidP="00FD14F4">
      <w:pPr>
        <w:rPr>
          <w:bCs/>
          <w:lang w:val="en-US"/>
        </w:rPr>
      </w:pPr>
    </w:p>
    <w:p w14:paraId="2DFDCC59" w14:textId="2C513E2E" w:rsidR="00184510" w:rsidRPr="00C62FAB" w:rsidRDefault="00FD14F4" w:rsidP="00FD14F4">
      <w:pPr>
        <w:ind w:left="1440" w:hanging="1440"/>
        <w:rPr>
          <w:bCs/>
          <w:lang w:val="en-US"/>
        </w:rPr>
      </w:pPr>
      <w:r w:rsidRPr="00C62FAB">
        <w:rPr>
          <w:bCs/>
          <w:lang w:val="en-US"/>
        </w:rPr>
        <w:t xml:space="preserve">2016 </w:t>
      </w:r>
      <w:r w:rsidRPr="00C62FAB">
        <w:rPr>
          <w:bCs/>
          <w:lang w:val="en-US"/>
        </w:rPr>
        <w:tab/>
      </w:r>
      <w:r w:rsidR="00184510" w:rsidRPr="00C62FAB">
        <w:rPr>
          <w:bCs/>
          <w:lang w:val="en-US"/>
        </w:rPr>
        <w:t xml:space="preserve">Peter Barrett “Strong Evidence Found of the Impact of School Design on Learning” blog on the American Institute of Architects, Committee on Architecture for Education, AIAKnowledgeNet, </w:t>
      </w:r>
      <w:hyperlink r:id="rId55" w:history="1">
        <w:r w:rsidR="00184510" w:rsidRPr="00C62FAB">
          <w:rPr>
            <w:rStyle w:val="Hyperlink"/>
            <w:bCs/>
            <w:color w:val="auto"/>
            <w:lang w:val="en-US"/>
          </w:rPr>
          <w:t>http://network.aia.org/committeeonarchitectureforeducation/blogs/dina-sorensen/2016/02/18/strong-evidence-found-of-the-impact-of-school-design-on-learning</w:t>
        </w:r>
      </w:hyperlink>
      <w:r w:rsidR="00184510" w:rsidRPr="00C62FAB">
        <w:rPr>
          <w:bCs/>
          <w:lang w:val="en-US"/>
        </w:rPr>
        <w:t xml:space="preserve">, February 2016. </w:t>
      </w:r>
    </w:p>
    <w:p w14:paraId="326B1A56" w14:textId="77777777" w:rsidR="00FD14F4" w:rsidRPr="00FD14F4" w:rsidRDefault="00FD14F4" w:rsidP="00FD14F4">
      <w:pPr>
        <w:ind w:left="1440" w:hanging="1440"/>
        <w:rPr>
          <w:bCs/>
          <w:color w:val="FF0000"/>
          <w:lang w:val="en-US"/>
        </w:rPr>
      </w:pPr>
    </w:p>
    <w:p w14:paraId="08C245DF" w14:textId="77777777" w:rsidR="00FD14F4" w:rsidRDefault="00FD14F4" w:rsidP="00FD14F4">
      <w:pPr>
        <w:ind w:left="1440" w:hanging="1440"/>
        <w:rPr>
          <w:bCs/>
          <w:lang w:val="en-US"/>
        </w:rPr>
      </w:pPr>
      <w:r>
        <w:rPr>
          <w:bCs/>
        </w:rPr>
        <w:t>2015</w:t>
      </w:r>
      <w:r>
        <w:rPr>
          <w:bCs/>
        </w:rPr>
        <w:tab/>
      </w:r>
      <w:r w:rsidRPr="00C24583">
        <w:rPr>
          <w:bCs/>
        </w:rPr>
        <w:t>P. Barrett</w:t>
      </w:r>
      <w:r>
        <w:rPr>
          <w:bCs/>
        </w:rPr>
        <w:t>, L. Barrett and Y. Zhang</w:t>
      </w:r>
      <w:r w:rsidRPr="00C24583">
        <w:rPr>
          <w:bCs/>
        </w:rPr>
        <w:t>,</w:t>
      </w:r>
      <w:r w:rsidRPr="00C24583">
        <w:rPr>
          <w:bCs/>
          <w:lang w:val="en-US"/>
        </w:rPr>
        <w:t xml:space="preserve"> </w:t>
      </w:r>
      <w:r>
        <w:rPr>
          <w:bCs/>
          <w:lang w:val="en-US"/>
        </w:rPr>
        <w:t>“</w:t>
      </w:r>
      <w:r w:rsidRPr="00C24583">
        <w:rPr>
          <w:bCs/>
          <w:lang w:val="en-US"/>
        </w:rPr>
        <w:t>Teachers’ Views of their Primary School Classrooms</w:t>
      </w:r>
      <w:r>
        <w:rPr>
          <w:bCs/>
          <w:lang w:val="en-US"/>
        </w:rPr>
        <w:t>”</w:t>
      </w:r>
      <w:r w:rsidRPr="00C24583">
        <w:rPr>
          <w:bCs/>
          <w:lang w:val="en-US"/>
        </w:rPr>
        <w:t xml:space="preserve">, </w:t>
      </w:r>
      <w:r w:rsidRPr="00C24583">
        <w:rPr>
          <w:bCs/>
          <w:i/>
          <w:lang w:val="en-US"/>
        </w:rPr>
        <w:t>Intelligent Bu</w:t>
      </w:r>
      <w:r>
        <w:rPr>
          <w:bCs/>
          <w:i/>
          <w:lang w:val="en-US"/>
        </w:rPr>
        <w:t>ildings International</w:t>
      </w:r>
      <w:r w:rsidRPr="00C24583">
        <w:rPr>
          <w:bCs/>
          <w:lang w:val="en-US"/>
        </w:rPr>
        <w:t xml:space="preserve">, </w:t>
      </w:r>
      <w:hyperlink r:id="rId56" w:history="1">
        <w:r w:rsidRPr="00C24583">
          <w:rPr>
            <w:rStyle w:val="Hyperlink"/>
            <w:bCs/>
            <w:lang w:val="en-US"/>
          </w:rPr>
          <w:t>http://dx.doi.org/10.1080/17508975.2015.1087835</w:t>
        </w:r>
      </w:hyperlink>
      <w:r>
        <w:rPr>
          <w:bCs/>
          <w:lang w:val="en-US"/>
        </w:rPr>
        <w:t xml:space="preserve">. </w:t>
      </w:r>
    </w:p>
    <w:p w14:paraId="7B410A2A" w14:textId="77777777" w:rsidR="00104D2D" w:rsidRDefault="00104D2D" w:rsidP="00A9662D">
      <w:pPr>
        <w:ind w:left="1440" w:hanging="1440"/>
        <w:rPr>
          <w:bCs/>
          <w:lang w:val="en-US"/>
        </w:rPr>
      </w:pPr>
    </w:p>
    <w:p w14:paraId="40EABBD8" w14:textId="09BF7BBE" w:rsidR="00A9662D" w:rsidRDefault="00A9662D" w:rsidP="00A9662D">
      <w:pPr>
        <w:ind w:left="1440" w:hanging="1440"/>
        <w:rPr>
          <w:bCs/>
          <w:lang w:val="en-US"/>
        </w:rPr>
      </w:pPr>
      <w:r>
        <w:rPr>
          <w:bCs/>
          <w:lang w:val="en-US"/>
        </w:rPr>
        <w:t>2015</w:t>
      </w:r>
      <w:r>
        <w:rPr>
          <w:bCs/>
          <w:lang w:val="en-US"/>
        </w:rPr>
        <w:tab/>
        <w:t xml:space="preserve">P. Barrett, “Design for Learning”, </w:t>
      </w:r>
      <w:r>
        <w:rPr>
          <w:bCs/>
          <w:i/>
          <w:lang w:val="en-US"/>
        </w:rPr>
        <w:t>Special Children, Meeting Children</w:t>
      </w:r>
      <w:r w:rsidR="00104D2D">
        <w:rPr>
          <w:bCs/>
          <w:i/>
          <w:lang w:val="en-US"/>
        </w:rPr>
        <w:t>’s Additional Educational Needs</w:t>
      </w:r>
      <w:r>
        <w:rPr>
          <w:bCs/>
          <w:i/>
          <w:lang w:val="en-US"/>
        </w:rPr>
        <w:t>,</w:t>
      </w:r>
      <w:r>
        <w:rPr>
          <w:bCs/>
          <w:lang w:val="en-US"/>
        </w:rPr>
        <w:t xml:space="preserve"> Optimus Education, London, No 27, November / December 2015, pp8-10.</w:t>
      </w:r>
    </w:p>
    <w:p w14:paraId="092FDC01" w14:textId="77777777" w:rsidR="00104D2D" w:rsidRDefault="00104D2D" w:rsidP="00891A8F">
      <w:pPr>
        <w:ind w:left="1440" w:hanging="1440"/>
        <w:rPr>
          <w:bCs/>
          <w:lang w:val="en-US"/>
        </w:rPr>
      </w:pPr>
    </w:p>
    <w:p w14:paraId="799DB1A4" w14:textId="27E982AA" w:rsidR="00891A8F" w:rsidRPr="00891A8F" w:rsidRDefault="00891A8F" w:rsidP="00891A8F">
      <w:pPr>
        <w:ind w:left="1440" w:hanging="1440"/>
        <w:rPr>
          <w:bCs/>
          <w:lang w:val="en-US"/>
        </w:rPr>
      </w:pPr>
      <w:r>
        <w:rPr>
          <w:bCs/>
          <w:lang w:val="en-US"/>
        </w:rPr>
        <w:t>2015</w:t>
      </w:r>
      <w:r w:rsidRPr="00891A8F">
        <w:rPr>
          <w:bCs/>
          <w:lang w:val="en-US"/>
        </w:rPr>
        <w:t xml:space="preserve"> </w:t>
      </w:r>
      <w:r>
        <w:rPr>
          <w:bCs/>
          <w:lang w:val="en-US"/>
        </w:rPr>
        <w:tab/>
      </w:r>
      <w:r w:rsidRPr="00891A8F">
        <w:rPr>
          <w:bCs/>
          <w:lang w:val="en-US"/>
        </w:rPr>
        <w:t xml:space="preserve">Peter Barrett, Innovate My School, “Top 10 ways to innovate the primary school classroom”, 10 June 2015, </w:t>
      </w:r>
      <w:hyperlink r:id="rId57" w:history="1">
        <w:r w:rsidRPr="00891A8F">
          <w:rPr>
            <w:rStyle w:val="Hyperlink"/>
            <w:bCs/>
            <w:lang w:val="en-US"/>
          </w:rPr>
          <w:t>http://www.innovatemyschool.com/industry-expert-articles/item/1442-top-10-ways-to-innovate-the-primary-school-classroom.html</w:t>
        </w:r>
      </w:hyperlink>
      <w:r w:rsidRPr="00891A8F">
        <w:rPr>
          <w:bCs/>
          <w:lang w:val="en-US"/>
        </w:rPr>
        <w:t xml:space="preserve">  </w:t>
      </w:r>
    </w:p>
    <w:p w14:paraId="56DBB656" w14:textId="77777777" w:rsidR="00891A8F" w:rsidRDefault="00891A8F" w:rsidP="00891A8F">
      <w:pPr>
        <w:ind w:left="1440" w:hanging="1440"/>
        <w:rPr>
          <w:bCs/>
          <w:lang w:val="en-US"/>
        </w:rPr>
      </w:pPr>
    </w:p>
    <w:p w14:paraId="31B4E0DB" w14:textId="6D841BD2" w:rsidR="00891A8F" w:rsidRDefault="00891A8F" w:rsidP="00891A8F">
      <w:pPr>
        <w:ind w:left="1440" w:hanging="1440"/>
        <w:rPr>
          <w:bCs/>
          <w:lang w:val="en-US"/>
        </w:rPr>
      </w:pPr>
      <w:r>
        <w:rPr>
          <w:bCs/>
          <w:lang w:val="en-US"/>
        </w:rPr>
        <w:t xml:space="preserve">2015 </w:t>
      </w:r>
      <w:r>
        <w:rPr>
          <w:bCs/>
          <w:lang w:val="en-US"/>
        </w:rPr>
        <w:tab/>
      </w:r>
      <w:r w:rsidRPr="00891A8F">
        <w:rPr>
          <w:bCs/>
          <w:lang w:val="en-US"/>
        </w:rPr>
        <w:t xml:space="preserve">Peter Barrett, “New study concludes with strong evidence of the impact of school design on learning” </w:t>
      </w:r>
      <w:r w:rsidRPr="00891A8F">
        <w:rPr>
          <w:bCs/>
          <w:i/>
          <w:lang w:val="en-US"/>
        </w:rPr>
        <w:t xml:space="preserve">US Green Building Council Centre for Green Schools, </w:t>
      </w:r>
      <w:r w:rsidRPr="00891A8F">
        <w:rPr>
          <w:bCs/>
          <w:lang w:val="en-US"/>
        </w:rPr>
        <w:t xml:space="preserve">18 May 2015, </w:t>
      </w:r>
      <w:hyperlink r:id="rId58" w:history="1">
        <w:r w:rsidRPr="00891A8F">
          <w:rPr>
            <w:rStyle w:val="Hyperlink"/>
            <w:bCs/>
            <w:lang w:val="en-US"/>
          </w:rPr>
          <w:t>http://www.usgbc.org/articles/new-study-concludes-strong-evidence-impact-school-design-learning</w:t>
        </w:r>
      </w:hyperlink>
      <w:r w:rsidRPr="00891A8F">
        <w:rPr>
          <w:bCs/>
          <w:lang w:val="en-US"/>
        </w:rPr>
        <w:t xml:space="preserve">. </w:t>
      </w:r>
    </w:p>
    <w:p w14:paraId="46AF8705" w14:textId="77777777" w:rsidR="00891A8F" w:rsidRDefault="00891A8F" w:rsidP="00891A8F">
      <w:pPr>
        <w:ind w:left="1440" w:hanging="1440"/>
        <w:rPr>
          <w:bCs/>
          <w:lang w:val="en-US"/>
        </w:rPr>
      </w:pPr>
    </w:p>
    <w:p w14:paraId="03230A34" w14:textId="5EF17C5C" w:rsidR="00891A8F" w:rsidRPr="00891A8F" w:rsidRDefault="00891A8F" w:rsidP="00891A8F">
      <w:pPr>
        <w:ind w:left="1440" w:hanging="1440"/>
        <w:rPr>
          <w:bCs/>
          <w:lang w:val="en-US"/>
        </w:rPr>
      </w:pPr>
      <w:r>
        <w:rPr>
          <w:bCs/>
          <w:lang w:val="en-US"/>
        </w:rPr>
        <w:t>2015</w:t>
      </w:r>
      <w:r>
        <w:rPr>
          <w:bCs/>
          <w:lang w:val="en-US"/>
        </w:rPr>
        <w:tab/>
      </w:r>
      <w:r w:rsidRPr="00891A8F">
        <w:rPr>
          <w:bCs/>
          <w:lang w:val="en-US"/>
        </w:rPr>
        <w:t xml:space="preserve">Peter Barrett, “Innovating the Primary School Classroom”, </w:t>
      </w:r>
      <w:r w:rsidRPr="00891A8F">
        <w:rPr>
          <w:bCs/>
          <w:i/>
          <w:lang w:val="en-US"/>
        </w:rPr>
        <w:t xml:space="preserve">Innovate UK Network, _connect, </w:t>
      </w:r>
      <w:r w:rsidRPr="00891A8F">
        <w:rPr>
          <w:bCs/>
          <w:lang w:val="en-US"/>
        </w:rPr>
        <w:t xml:space="preserve">28 April 2015, </w:t>
      </w:r>
      <w:hyperlink r:id="rId59" w:history="1">
        <w:r w:rsidRPr="00891A8F">
          <w:rPr>
            <w:rStyle w:val="Hyperlink"/>
            <w:bCs/>
          </w:rPr>
          <w:t>https://connect.innovateuk.org/web/modernbuiltktn/article-view/-/blogs/innovating-the-primary-school-classroom</w:t>
        </w:r>
      </w:hyperlink>
      <w:r w:rsidRPr="00891A8F">
        <w:rPr>
          <w:bCs/>
        </w:rPr>
        <w:t>.</w:t>
      </w:r>
    </w:p>
    <w:p w14:paraId="35242516" w14:textId="77777777" w:rsidR="00891A8F" w:rsidRDefault="00891A8F" w:rsidP="00891A8F">
      <w:pPr>
        <w:ind w:left="1440" w:hanging="1440"/>
        <w:rPr>
          <w:bCs/>
        </w:rPr>
      </w:pPr>
    </w:p>
    <w:p w14:paraId="724B1BCB" w14:textId="4160426E" w:rsidR="00891A8F" w:rsidRPr="00891A8F" w:rsidRDefault="00891A8F" w:rsidP="00891A8F">
      <w:pPr>
        <w:ind w:left="1440" w:hanging="1440"/>
        <w:rPr>
          <w:bCs/>
          <w:lang w:val="en-US"/>
        </w:rPr>
      </w:pPr>
      <w:r>
        <w:rPr>
          <w:bCs/>
        </w:rPr>
        <w:t xml:space="preserve">2015 </w:t>
      </w:r>
      <w:r>
        <w:rPr>
          <w:bCs/>
        </w:rPr>
        <w:tab/>
      </w:r>
      <w:r w:rsidRPr="00891A8F">
        <w:rPr>
          <w:bCs/>
        </w:rPr>
        <w:t xml:space="preserve">Peter Barrett, </w:t>
      </w:r>
      <w:r w:rsidRPr="00891A8F">
        <w:rPr>
          <w:bCs/>
          <w:lang w:val="en-US"/>
        </w:rPr>
        <w:t>“T</w:t>
      </w:r>
      <w:r w:rsidRPr="00891A8F">
        <w:rPr>
          <w:bCs/>
          <w:iCs/>
          <w:lang w:val="en-US"/>
        </w:rPr>
        <w:t>he impact of classroom design on pupils’ learning: Final results of a holistic, multi-level analysis”</w:t>
      </w:r>
      <w:r w:rsidRPr="00891A8F">
        <w:rPr>
          <w:bCs/>
          <w:i/>
          <w:iCs/>
          <w:lang w:val="en-US"/>
        </w:rPr>
        <w:t xml:space="preserve"> </w:t>
      </w:r>
      <w:r w:rsidRPr="00891A8F">
        <w:rPr>
          <w:bCs/>
          <w:i/>
          <w:lang w:val="en-US"/>
        </w:rPr>
        <w:t>ANFA (Academy of Neuroscience for Architecture) article,</w:t>
      </w:r>
      <w:r w:rsidRPr="00891A8F">
        <w:rPr>
          <w:bCs/>
          <w:lang w:val="en-US"/>
        </w:rPr>
        <w:t xml:space="preserve"> 11 March 2015 </w:t>
      </w:r>
      <w:hyperlink r:id="rId60" w:history="1">
        <w:r w:rsidRPr="00891A8F">
          <w:rPr>
            <w:rStyle w:val="Hyperlink"/>
            <w:bCs/>
            <w:lang w:val="en-US"/>
          </w:rPr>
          <w:t>http://www.anfarch.org/news/the-impact-of-classroom-design-on-pupils-learning-final-results-of-a-holistic-multi-level-analysis/</w:t>
        </w:r>
      </w:hyperlink>
      <w:r w:rsidRPr="00891A8F">
        <w:rPr>
          <w:bCs/>
          <w:lang w:val="en-US"/>
        </w:rPr>
        <w:t xml:space="preserve">   </w:t>
      </w:r>
    </w:p>
    <w:p w14:paraId="20E96714" w14:textId="77777777" w:rsidR="00891A8F" w:rsidRDefault="00891A8F" w:rsidP="00891A8F">
      <w:pPr>
        <w:ind w:left="1440" w:hanging="1440"/>
        <w:rPr>
          <w:bCs/>
          <w:lang w:val="en-US"/>
        </w:rPr>
      </w:pPr>
    </w:p>
    <w:p w14:paraId="13A4312A" w14:textId="24E14C35" w:rsidR="00891A8F" w:rsidRDefault="00891A8F" w:rsidP="00891A8F">
      <w:pPr>
        <w:ind w:left="1440" w:hanging="1440"/>
        <w:rPr>
          <w:bCs/>
          <w:lang w:val="en-US"/>
        </w:rPr>
      </w:pPr>
      <w:r>
        <w:rPr>
          <w:bCs/>
          <w:lang w:val="en-US"/>
        </w:rPr>
        <w:t xml:space="preserve">2015 </w:t>
      </w:r>
      <w:r>
        <w:rPr>
          <w:bCs/>
          <w:lang w:val="en-US"/>
        </w:rPr>
        <w:tab/>
      </w:r>
      <w:r w:rsidRPr="00891A8F">
        <w:rPr>
          <w:bCs/>
          <w:lang w:val="en-US"/>
        </w:rPr>
        <w:t xml:space="preserve">Peter Barrett, “Classroom design can boost primary pupils’ progress by 16%”, </w:t>
      </w:r>
      <w:r w:rsidRPr="00891A8F">
        <w:rPr>
          <w:bCs/>
          <w:i/>
          <w:lang w:val="en-US"/>
        </w:rPr>
        <w:t>The Conversation</w:t>
      </w:r>
      <w:r w:rsidRPr="00891A8F">
        <w:rPr>
          <w:bCs/>
          <w:lang w:val="en-US"/>
        </w:rPr>
        <w:t xml:space="preserve">, 25 February 2015, </w:t>
      </w:r>
      <w:hyperlink r:id="rId61" w:history="1">
        <w:r w:rsidRPr="00891A8F">
          <w:rPr>
            <w:rStyle w:val="Hyperlink"/>
            <w:bCs/>
            <w:lang w:val="en-US"/>
          </w:rPr>
          <w:t>https://theconversation.com/classroom-design-can-boost-primary-pupils-progress-by-16-37996</w:t>
        </w:r>
      </w:hyperlink>
      <w:r w:rsidRPr="00891A8F">
        <w:rPr>
          <w:bCs/>
          <w:lang w:val="en-US"/>
        </w:rPr>
        <w:t>.</w:t>
      </w:r>
    </w:p>
    <w:p w14:paraId="06A5C7AA" w14:textId="77777777" w:rsidR="00891A8F" w:rsidRDefault="00891A8F" w:rsidP="00700D3B">
      <w:pPr>
        <w:ind w:left="1440" w:hanging="1440"/>
        <w:rPr>
          <w:bCs/>
        </w:rPr>
      </w:pPr>
    </w:p>
    <w:p w14:paraId="1CFEE4D6" w14:textId="1E92F3F5" w:rsidR="00891A8F" w:rsidRDefault="00891A8F" w:rsidP="00700D3B">
      <w:pPr>
        <w:ind w:left="1440" w:hanging="1440"/>
        <w:rPr>
          <w:bCs/>
          <w:lang w:val="en-US"/>
        </w:rPr>
      </w:pPr>
      <w:r>
        <w:rPr>
          <w:bCs/>
        </w:rPr>
        <w:lastRenderedPageBreak/>
        <w:t>2015</w:t>
      </w:r>
      <w:r>
        <w:rPr>
          <w:bCs/>
        </w:rPr>
        <w:tab/>
      </w:r>
      <w:r w:rsidRPr="00700D3B">
        <w:rPr>
          <w:bCs/>
        </w:rPr>
        <w:t xml:space="preserve">P. Barrett, F. Davies, Y. Zhang and L. Barrett (2015), The impact of classroom design on pupils' learning: Final results of a holistic, multi-level analysis. </w:t>
      </w:r>
      <w:r w:rsidRPr="00700D3B">
        <w:rPr>
          <w:bCs/>
          <w:i/>
        </w:rPr>
        <w:t xml:space="preserve">Building and Environment, </w:t>
      </w:r>
      <w:r w:rsidRPr="00700D3B">
        <w:rPr>
          <w:bCs/>
        </w:rPr>
        <w:t xml:space="preserve">Vol 89 (2015) pp118-133. </w:t>
      </w:r>
      <w:hyperlink r:id="rId62" w:history="1">
        <w:r w:rsidRPr="00700D3B">
          <w:rPr>
            <w:rStyle w:val="Hyperlink"/>
            <w:bCs/>
            <w:lang w:val="en-US"/>
          </w:rPr>
          <w:t>http://dx.doi.org/10.1016/j.buildenv.2015.02.013</w:t>
        </w:r>
      </w:hyperlink>
      <w:r w:rsidRPr="00700D3B">
        <w:rPr>
          <w:bCs/>
          <w:lang w:val="en-US"/>
        </w:rPr>
        <w:t>.</w:t>
      </w:r>
    </w:p>
    <w:p w14:paraId="2208448E" w14:textId="77777777" w:rsidR="00700D3B" w:rsidRDefault="00700D3B" w:rsidP="00700D3B">
      <w:pPr>
        <w:ind w:left="1440" w:hanging="1440"/>
        <w:rPr>
          <w:bCs/>
          <w:lang w:val="en-US"/>
        </w:rPr>
      </w:pPr>
    </w:p>
    <w:p w14:paraId="52098D8E" w14:textId="63B496C1" w:rsidR="00700D3B" w:rsidRDefault="00700D3B" w:rsidP="00700D3B">
      <w:pPr>
        <w:ind w:left="1440" w:hanging="1440"/>
        <w:rPr>
          <w:bCs/>
        </w:rPr>
      </w:pPr>
      <w:r>
        <w:rPr>
          <w:bCs/>
        </w:rPr>
        <w:t>2015</w:t>
      </w:r>
      <w:r w:rsidRPr="00700D3B">
        <w:rPr>
          <w:bCs/>
        </w:rPr>
        <w:tab/>
        <w:t xml:space="preserve">P. Barrett, Y. Zhang, F. Davies and L. Barrett (2015), </w:t>
      </w:r>
      <w:r w:rsidRPr="00700D3B">
        <w:rPr>
          <w:bCs/>
          <w:i/>
        </w:rPr>
        <w:t xml:space="preserve">Clever Classrooms: Summary Report of the HEAD Project, </w:t>
      </w:r>
      <w:r w:rsidRPr="00700D3B">
        <w:rPr>
          <w:bCs/>
        </w:rPr>
        <w:t>University of Salford, Salford.</w:t>
      </w:r>
      <w:r>
        <w:rPr>
          <w:bCs/>
        </w:rPr>
        <w:t xml:space="preserve"> </w:t>
      </w:r>
      <w:hyperlink r:id="rId63" w:history="1">
        <w:r w:rsidRPr="00700D3B">
          <w:rPr>
            <w:rStyle w:val="Hyperlink"/>
            <w:bCs/>
            <w:lang w:val="en-US"/>
          </w:rPr>
          <w:t>http://ow.ly/Jz2vV</w:t>
        </w:r>
      </w:hyperlink>
      <w:r>
        <w:rPr>
          <w:bCs/>
        </w:rPr>
        <w:t xml:space="preserve"> </w:t>
      </w:r>
    </w:p>
    <w:p w14:paraId="323AB847" w14:textId="77777777" w:rsidR="00700D3B" w:rsidRDefault="00700D3B" w:rsidP="009C79B9">
      <w:pPr>
        <w:ind w:left="1440" w:hanging="1440"/>
        <w:rPr>
          <w:bCs/>
        </w:rPr>
      </w:pPr>
    </w:p>
    <w:p w14:paraId="14C7D104" w14:textId="53886810" w:rsidR="003349C3" w:rsidRPr="009C79B9" w:rsidRDefault="003349C3" w:rsidP="009C79B9">
      <w:pPr>
        <w:ind w:left="1440" w:hanging="1440"/>
        <w:rPr>
          <w:bCs/>
        </w:rPr>
      </w:pPr>
      <w:r>
        <w:rPr>
          <w:bCs/>
        </w:rPr>
        <w:t xml:space="preserve">2014 </w:t>
      </w:r>
      <w:r>
        <w:rPr>
          <w:bCs/>
        </w:rPr>
        <w:tab/>
      </w:r>
      <w:r w:rsidRPr="003349C3">
        <w:rPr>
          <w:bCs/>
        </w:rPr>
        <w:t xml:space="preserve">A. Williams and P. Barrett (2014) “Creating Sensory-sensitive Spaces” </w:t>
      </w:r>
      <w:r>
        <w:rPr>
          <w:bCs/>
        </w:rPr>
        <w:t xml:space="preserve">chapter </w:t>
      </w:r>
      <w:r w:rsidRPr="003349C3">
        <w:rPr>
          <w:bCs/>
        </w:rPr>
        <w:t xml:space="preserve">in </w:t>
      </w:r>
      <w:r w:rsidRPr="003349C3">
        <w:rPr>
          <w:bCs/>
          <w:i/>
        </w:rPr>
        <w:t>BIT: Recipes or Remarkable Research</w:t>
      </w:r>
      <w:r w:rsidRPr="003349C3">
        <w:rPr>
          <w:bCs/>
        </w:rPr>
        <w:t>, edited by A. Williams, D. Jones and J. Robertson, Sense Publishers, Rotterdam, pp76-85.</w:t>
      </w:r>
    </w:p>
    <w:p w14:paraId="3FAAE2AD" w14:textId="77777777" w:rsidR="003349C3" w:rsidRDefault="003349C3" w:rsidP="003349C3">
      <w:pPr>
        <w:ind w:left="1440" w:hanging="1440"/>
        <w:rPr>
          <w:lang w:val="en-US"/>
        </w:rPr>
      </w:pPr>
    </w:p>
    <w:p w14:paraId="65B9AC1C" w14:textId="77777777" w:rsidR="003349C3" w:rsidRDefault="003349C3" w:rsidP="003349C3">
      <w:pPr>
        <w:ind w:left="1440" w:hanging="1440"/>
        <w:rPr>
          <w:bCs/>
        </w:rPr>
      </w:pPr>
      <w:r>
        <w:rPr>
          <w:lang w:val="en-US"/>
        </w:rPr>
        <w:t>2014</w:t>
      </w:r>
      <w:r>
        <w:rPr>
          <w:lang w:val="en-US"/>
        </w:rPr>
        <w:tab/>
      </w:r>
      <w:r w:rsidRPr="009C79B9">
        <w:rPr>
          <w:bCs/>
        </w:rPr>
        <w:t xml:space="preserve">P. Barrett and E. Finch (2014) </w:t>
      </w:r>
      <w:r w:rsidRPr="009C79B9">
        <w:rPr>
          <w:bCs/>
          <w:i/>
        </w:rPr>
        <w:t>Facilities Management: The Dynamics of Excellence,</w:t>
      </w:r>
      <w:r w:rsidRPr="009C79B9">
        <w:rPr>
          <w:bCs/>
        </w:rPr>
        <w:t xml:space="preserve"> Third Edition, Wiley-Blackwell, Chichester, 320 pp.</w:t>
      </w:r>
      <w:r w:rsidRPr="009C79B9">
        <w:rPr>
          <w:bCs/>
          <w:i/>
        </w:rPr>
        <w:t xml:space="preserve"> </w:t>
      </w:r>
      <w:r w:rsidRPr="009C79B9">
        <w:rPr>
          <w:bCs/>
        </w:rPr>
        <w:t>ISBN 978-0-4706-7397-3.</w:t>
      </w:r>
    </w:p>
    <w:p w14:paraId="42FB0083" w14:textId="2B2B6012" w:rsidR="009C79B9" w:rsidRDefault="009C79B9" w:rsidP="00510BA8">
      <w:pPr>
        <w:ind w:left="1440" w:hanging="1440"/>
        <w:rPr>
          <w:lang w:val="en-US"/>
        </w:rPr>
      </w:pPr>
    </w:p>
    <w:p w14:paraId="2CE9723A" w14:textId="324F66E6" w:rsidR="00510BA8" w:rsidRDefault="00B41728" w:rsidP="00510BA8">
      <w:pPr>
        <w:ind w:left="1440" w:hanging="1440"/>
        <w:rPr>
          <w:lang w:val="en-US"/>
        </w:rPr>
      </w:pPr>
      <w:r>
        <w:rPr>
          <w:lang w:val="en-US"/>
        </w:rPr>
        <w:t>2013</w:t>
      </w:r>
      <w:r>
        <w:rPr>
          <w:lang w:val="en-US"/>
        </w:rPr>
        <w:tab/>
      </w:r>
      <w:r w:rsidRPr="00B41728">
        <w:rPr>
          <w:lang w:val="en-US"/>
        </w:rPr>
        <w:t xml:space="preserve">P. Barrett, L. Barrett, and F. Davies, </w:t>
      </w:r>
      <w:r w:rsidRPr="00B41728">
        <w:rPr>
          <w:iCs/>
          <w:lang w:val="en-US"/>
        </w:rPr>
        <w:t>Achieving a step change in the optimal sensory design of buildings for users at all life-stages</w:t>
      </w:r>
      <w:r w:rsidRPr="00B41728">
        <w:rPr>
          <w:i/>
          <w:iCs/>
          <w:lang w:val="en-US"/>
        </w:rPr>
        <w:t>.</w:t>
      </w:r>
      <w:r w:rsidRPr="00B41728">
        <w:rPr>
          <w:lang w:val="en-US"/>
        </w:rPr>
        <w:t xml:space="preserve"> </w:t>
      </w:r>
      <w:r w:rsidRPr="00B41728">
        <w:rPr>
          <w:i/>
          <w:lang w:val="en-US"/>
        </w:rPr>
        <w:t>Building and Environment</w:t>
      </w:r>
      <w:r w:rsidRPr="00B41728">
        <w:rPr>
          <w:lang w:val="en-US"/>
        </w:rPr>
        <w:t xml:space="preserve">, 2013. </w:t>
      </w:r>
      <w:r w:rsidRPr="00B41728">
        <w:rPr>
          <w:b/>
          <w:bCs/>
          <w:lang w:val="en-US"/>
        </w:rPr>
        <w:t>67</w:t>
      </w:r>
      <w:r w:rsidRPr="00B41728">
        <w:rPr>
          <w:lang w:val="en-US"/>
        </w:rPr>
        <w:t xml:space="preserve">(0): p. 97-104. </w:t>
      </w:r>
      <w:hyperlink r:id="rId64" w:history="1">
        <w:r w:rsidRPr="00B41728">
          <w:rPr>
            <w:rStyle w:val="Hyperlink"/>
            <w:lang w:val="en-US"/>
          </w:rPr>
          <w:t>http://authors.elsevier.com/sd/article/S036013231300156X</w:t>
        </w:r>
      </w:hyperlink>
      <w:r w:rsidRPr="00B41728">
        <w:rPr>
          <w:lang w:val="en-US"/>
        </w:rPr>
        <w:t xml:space="preserve"> </w:t>
      </w:r>
    </w:p>
    <w:p w14:paraId="4BE5837E" w14:textId="77777777" w:rsidR="00510BA8" w:rsidRDefault="00510BA8" w:rsidP="00510BA8">
      <w:pPr>
        <w:ind w:left="1440" w:hanging="1440"/>
        <w:rPr>
          <w:lang w:val="en-US"/>
        </w:rPr>
      </w:pPr>
    </w:p>
    <w:p w14:paraId="0404DCB9" w14:textId="7288D4FF" w:rsidR="00510BA8" w:rsidRPr="00510BA8" w:rsidRDefault="00510BA8" w:rsidP="00510BA8">
      <w:pPr>
        <w:ind w:left="1440" w:hanging="1440"/>
        <w:rPr>
          <w:lang w:val="en-US"/>
        </w:rPr>
      </w:pPr>
      <w:r>
        <w:rPr>
          <w:lang w:val="en-US"/>
        </w:rPr>
        <w:t xml:space="preserve">2013 </w:t>
      </w:r>
      <w:r>
        <w:rPr>
          <w:lang w:val="en-US"/>
        </w:rPr>
        <w:tab/>
      </w:r>
      <w:r w:rsidRPr="00510BA8">
        <w:rPr>
          <w:lang w:val="en-US"/>
        </w:rPr>
        <w:t xml:space="preserve">P. Barrett and L. Barrett (2013), </w:t>
      </w:r>
      <w:r w:rsidRPr="00510BA8">
        <w:rPr>
          <w:i/>
          <w:lang w:val="en-US"/>
        </w:rPr>
        <w:t>Promoting Positive Gender Outcomes in Higher Education through Active Workload Management</w:t>
      </w:r>
      <w:r w:rsidRPr="00510BA8">
        <w:rPr>
          <w:lang w:val="en-US"/>
        </w:rPr>
        <w:t xml:space="preserve">, University of Salford, Salford, 11 September 2013. </w:t>
      </w:r>
    </w:p>
    <w:p w14:paraId="6F1321D5" w14:textId="77777777" w:rsidR="00E04C0D" w:rsidRDefault="00E04C0D" w:rsidP="00B41728">
      <w:pPr>
        <w:rPr>
          <w:lang w:val="en-US"/>
        </w:rPr>
      </w:pPr>
    </w:p>
    <w:p w14:paraId="68FEF7B8" w14:textId="77777777" w:rsidR="00E04C0D" w:rsidRPr="00E04C0D" w:rsidRDefault="00E04C0D" w:rsidP="00E04C0D">
      <w:pPr>
        <w:ind w:left="1440" w:hanging="1440"/>
        <w:rPr>
          <w:lang w:val="en-US"/>
        </w:rPr>
      </w:pPr>
      <w:r>
        <w:rPr>
          <w:lang w:val="en-US"/>
        </w:rPr>
        <w:t>2013</w:t>
      </w:r>
      <w:r>
        <w:rPr>
          <w:lang w:val="en-US"/>
        </w:rPr>
        <w:tab/>
        <w:t xml:space="preserve">Peter Barrett and Lucinda Barrett (2013) </w:t>
      </w:r>
      <w:r w:rsidRPr="00E04C0D">
        <w:rPr>
          <w:lang w:val="en-US"/>
        </w:rPr>
        <w:t>“</w:t>
      </w:r>
      <w:r w:rsidRPr="00E04C0D">
        <w:rPr>
          <w:bCs/>
          <w:lang w:val="en-US"/>
        </w:rPr>
        <w:t xml:space="preserve">Evidence-based Performance Enhancement for the Built Environment”, </w:t>
      </w:r>
      <w:r>
        <w:rPr>
          <w:bCs/>
          <w:lang w:val="en-US"/>
        </w:rPr>
        <w:t xml:space="preserve">in the </w:t>
      </w:r>
      <w:r w:rsidRPr="00E04C0D">
        <w:rPr>
          <w:bCs/>
          <w:i/>
          <w:lang w:val="en-US"/>
        </w:rPr>
        <w:t>Proceedings</w:t>
      </w:r>
      <w:r>
        <w:rPr>
          <w:bCs/>
          <w:lang w:val="en-US"/>
        </w:rPr>
        <w:t xml:space="preserve"> of </w:t>
      </w:r>
      <w:r w:rsidRPr="00E04C0D">
        <w:rPr>
          <w:bCs/>
          <w:lang w:val="en-US"/>
        </w:rPr>
        <w:t xml:space="preserve">the </w:t>
      </w:r>
      <w:r>
        <w:rPr>
          <w:bCs/>
          <w:lang w:val="en-US"/>
        </w:rPr>
        <w:t xml:space="preserve">CIB </w:t>
      </w:r>
      <w:r w:rsidRPr="00E04C0D">
        <w:rPr>
          <w:lang w:val="en-US"/>
        </w:rPr>
        <w:t xml:space="preserve">World Building Congress, </w:t>
      </w:r>
      <w:r>
        <w:rPr>
          <w:lang w:val="en-US"/>
        </w:rPr>
        <w:t>6-9</w:t>
      </w:r>
      <w:r w:rsidRPr="00E04C0D">
        <w:rPr>
          <w:lang w:val="en-US"/>
        </w:rPr>
        <w:t xml:space="preserve"> May 2013</w:t>
      </w:r>
      <w:r>
        <w:rPr>
          <w:lang w:val="en-US"/>
        </w:rPr>
        <w:t>, QUT, Brisbane</w:t>
      </w:r>
      <w:r w:rsidRPr="00E04C0D">
        <w:rPr>
          <w:lang w:val="en-US"/>
        </w:rPr>
        <w:t xml:space="preserve">.  </w:t>
      </w:r>
      <w:r w:rsidRPr="00E04C0D">
        <w:rPr>
          <w:b/>
          <w:bCs/>
          <w:lang w:val="en-US"/>
        </w:rPr>
        <w:t xml:space="preserve"> </w:t>
      </w:r>
      <w:r w:rsidRPr="00E04C0D">
        <w:t xml:space="preserve"> </w:t>
      </w:r>
    </w:p>
    <w:p w14:paraId="1034BFE4" w14:textId="77777777" w:rsidR="00D90BB6" w:rsidRPr="00D90BB6" w:rsidRDefault="00D90BB6" w:rsidP="00D90BB6">
      <w:pPr>
        <w:ind w:left="1440" w:hanging="1440"/>
        <w:rPr>
          <w:b/>
          <w:bCs/>
        </w:rPr>
      </w:pPr>
    </w:p>
    <w:p w14:paraId="7D8C2429" w14:textId="77777777" w:rsidR="00E633E9" w:rsidRDefault="00E633E9" w:rsidP="00E633E9">
      <w:pPr>
        <w:ind w:left="1440" w:hanging="1440"/>
        <w:rPr>
          <w:lang w:val="en-US"/>
        </w:rPr>
      </w:pPr>
      <w:r>
        <w:t>2013</w:t>
      </w:r>
      <w:r>
        <w:tab/>
      </w:r>
      <w:r w:rsidRPr="00E633E9">
        <w:rPr>
          <w:lang w:val="en-US"/>
        </w:rPr>
        <w:t xml:space="preserve">Peter Barrett (2013), Book Review: Enhancing Building Performance Shauna Mallory-Hill, Wolfgang P.E. Preiser and Christopher G. Watson, Wiley Blackwell, London, 2012, 360 pp (pb), </w:t>
      </w:r>
      <w:r w:rsidRPr="00E633E9">
        <w:rPr>
          <w:i/>
          <w:lang w:val="en-US"/>
        </w:rPr>
        <w:t>Construction Management and Economics</w:t>
      </w:r>
      <w:r w:rsidRPr="00E633E9">
        <w:rPr>
          <w:lang w:val="en-US"/>
        </w:rPr>
        <w:t>, DOI:10.1080/01446193.2013.783704</w:t>
      </w:r>
    </w:p>
    <w:p w14:paraId="371E4C87" w14:textId="77777777" w:rsidR="00D90BB6" w:rsidRDefault="00D90BB6" w:rsidP="00D90BB6">
      <w:pPr>
        <w:rPr>
          <w:lang w:val="en-US"/>
        </w:rPr>
      </w:pPr>
    </w:p>
    <w:p w14:paraId="20689F00" w14:textId="3B34DEB9" w:rsidR="00571ED9" w:rsidRPr="00EB4B30" w:rsidRDefault="00EB4B30" w:rsidP="00EB4B30">
      <w:pPr>
        <w:ind w:left="1440" w:hanging="1440"/>
        <w:rPr>
          <w:lang w:val="en-US"/>
        </w:rPr>
      </w:pPr>
      <w:r>
        <w:rPr>
          <w:lang w:val="en-US"/>
        </w:rPr>
        <w:t>2013</w:t>
      </w:r>
      <w:r w:rsidRPr="00EB4B30">
        <w:rPr>
          <w:lang w:val="en-US"/>
        </w:rPr>
        <w:t xml:space="preserve"> </w:t>
      </w:r>
      <w:r>
        <w:rPr>
          <w:lang w:val="en-US"/>
        </w:rPr>
        <w:tab/>
      </w:r>
      <w:r w:rsidR="00571ED9" w:rsidRPr="00EB4B30">
        <w:rPr>
          <w:lang w:val="en-US"/>
        </w:rPr>
        <w:t xml:space="preserve">Peter Barrett (2013), Article in </w:t>
      </w:r>
      <w:r w:rsidR="00571ED9" w:rsidRPr="00EB4B30">
        <w:rPr>
          <w:i/>
          <w:lang w:val="en-US"/>
        </w:rPr>
        <w:t>Guardian Education Supplement</w:t>
      </w:r>
      <w:r w:rsidR="00571ED9" w:rsidRPr="00EB4B30">
        <w:rPr>
          <w:lang w:val="en-US"/>
        </w:rPr>
        <w:t>, “Changes in Classroom Environment Can Improve Learning”, 16 April 2013, p4.</w:t>
      </w:r>
    </w:p>
    <w:p w14:paraId="3FFD780F" w14:textId="77777777" w:rsidR="003D5EAE" w:rsidRDefault="003D5EAE" w:rsidP="00882675"/>
    <w:p w14:paraId="26646EC6" w14:textId="59936839" w:rsidR="004D1DD3" w:rsidRDefault="00EB4B30" w:rsidP="004D716D">
      <w:pPr>
        <w:ind w:left="1440" w:hanging="1440"/>
      </w:pPr>
      <w:r>
        <w:t>2013</w:t>
      </w:r>
      <w:r w:rsidR="003D5EAE">
        <w:t xml:space="preserve"> </w:t>
      </w:r>
      <w:r w:rsidR="003D5EAE">
        <w:tab/>
      </w:r>
      <w:r w:rsidR="003D5EAE">
        <w:rPr>
          <w:lang w:val="en-US"/>
        </w:rPr>
        <w:t>P.S.Barrett</w:t>
      </w:r>
      <w:r w:rsidR="003D5EAE" w:rsidRPr="003D5EAE">
        <w:rPr>
          <w:lang w:val="en-US"/>
        </w:rPr>
        <w:t xml:space="preserve">, </w:t>
      </w:r>
      <w:r w:rsidR="003D5EAE">
        <w:rPr>
          <w:lang w:val="en-US"/>
        </w:rPr>
        <w:t xml:space="preserve">Y. </w:t>
      </w:r>
      <w:r w:rsidR="003D5EAE" w:rsidRPr="003D5EAE">
        <w:rPr>
          <w:lang w:val="en-US"/>
        </w:rPr>
        <w:t>Zhang</w:t>
      </w:r>
      <w:r w:rsidR="003D5EAE">
        <w:rPr>
          <w:lang w:val="en-US"/>
        </w:rPr>
        <w:t>, J. Moffat and K.Kobbacy</w:t>
      </w:r>
      <w:r w:rsidR="003D5EAE" w:rsidRPr="003D5EAE">
        <w:rPr>
          <w:lang w:val="en-US"/>
        </w:rPr>
        <w:t xml:space="preserve"> (2012). "An holistic, multi-level analysis </w:t>
      </w:r>
      <w:r w:rsidR="003D5EAE" w:rsidRPr="002B29DE">
        <w:rPr>
          <w:lang w:val="en-US"/>
        </w:rPr>
        <w:t xml:space="preserve">identifying the impact of classroom design on pupils' learning." </w:t>
      </w:r>
      <w:r w:rsidR="003D5EAE" w:rsidRPr="002B29DE">
        <w:rPr>
          <w:i/>
          <w:lang w:val="en-US"/>
        </w:rPr>
        <w:t>Building and Environment</w:t>
      </w:r>
      <w:r w:rsidR="002B29DE" w:rsidRPr="002B29DE">
        <w:rPr>
          <w:lang w:val="en-US"/>
        </w:rPr>
        <w:t xml:space="preserve">, </w:t>
      </w:r>
      <w:r w:rsidR="002B29DE" w:rsidRPr="002B29DE">
        <w:t xml:space="preserve">Vol 59, pp678-689. </w:t>
      </w:r>
      <w:hyperlink r:id="rId65" w:history="1">
        <w:r w:rsidR="003D5EAE" w:rsidRPr="002B29DE">
          <w:rPr>
            <w:rStyle w:val="Hyperlink"/>
            <w:color w:val="auto"/>
            <w:lang w:val="en-US"/>
          </w:rPr>
          <w:t>http://dx.doi.org/10.1016/j.buildenv.2012.09.016</w:t>
        </w:r>
      </w:hyperlink>
      <w:r w:rsidR="004D716D">
        <w:rPr>
          <w:rStyle w:val="Hyperlink"/>
          <w:color w:val="auto"/>
          <w:lang w:val="en-US"/>
        </w:rPr>
        <w:t xml:space="preserve"> </w:t>
      </w:r>
      <w:r w:rsidR="004D716D" w:rsidRPr="004D716D">
        <w:t>- most downloaded paper and selected as Best Paper for this journal in 2013 (with two others out of 1300 submitted).</w:t>
      </w:r>
    </w:p>
    <w:p w14:paraId="07123458" w14:textId="77777777" w:rsidR="004D716D" w:rsidRDefault="004D716D" w:rsidP="004D716D">
      <w:pPr>
        <w:ind w:left="1440" w:hanging="1440"/>
      </w:pPr>
    </w:p>
    <w:p w14:paraId="140EE754" w14:textId="0D2DEB61" w:rsidR="002E15B9" w:rsidRDefault="004F703F" w:rsidP="002E15B9">
      <w:pPr>
        <w:ind w:left="1440" w:hanging="1440"/>
      </w:pPr>
      <w:r>
        <w:t>2012</w:t>
      </w:r>
      <w:r w:rsidR="002E15B9">
        <w:t xml:space="preserve"> </w:t>
      </w:r>
      <w:r w:rsidR="002E15B9">
        <w:tab/>
        <w:t>P. Barrett</w:t>
      </w:r>
      <w:r w:rsidR="002E15B9" w:rsidRPr="00ED79CA">
        <w:t xml:space="preserve"> and </w:t>
      </w:r>
      <w:r w:rsidR="002E15B9">
        <w:t>Y. Zhang</w:t>
      </w:r>
      <w:r>
        <w:t xml:space="preserve"> (2012</w:t>
      </w:r>
      <w:r w:rsidR="002E15B9" w:rsidRPr="00ED79CA">
        <w:t xml:space="preserve">) </w:t>
      </w:r>
      <w:r w:rsidRPr="004F703F">
        <w:rPr>
          <w:b/>
        </w:rPr>
        <w:t>“Teachers’ views on the designs of their primary schools”</w:t>
      </w:r>
      <w:r w:rsidRPr="006460DF">
        <w:t xml:space="preserve">, </w:t>
      </w:r>
      <w:r w:rsidRPr="006460DF">
        <w:rPr>
          <w:i/>
        </w:rPr>
        <w:t>Intelligent Buildings International</w:t>
      </w:r>
      <w:r w:rsidRPr="006460DF">
        <w:t xml:space="preserve">, </w:t>
      </w:r>
      <w:r w:rsidR="00AD390E">
        <w:t xml:space="preserve">4:2, pp89-110, </w:t>
      </w:r>
      <w:r w:rsidRPr="006460DF">
        <w:t>DOI:10.1080/17508975.2012.672305</w:t>
      </w:r>
      <w:r w:rsidR="002E15B9" w:rsidRPr="00ED79CA">
        <w:t xml:space="preserve">. </w:t>
      </w:r>
    </w:p>
    <w:p w14:paraId="1ACD4A0C" w14:textId="77777777" w:rsidR="004F703F" w:rsidRDefault="004F703F" w:rsidP="002E15B9">
      <w:pPr>
        <w:ind w:left="1440" w:hanging="1440"/>
      </w:pPr>
    </w:p>
    <w:p w14:paraId="509E819B" w14:textId="77777777" w:rsidR="004F703F" w:rsidRPr="006460DF" w:rsidRDefault="004F703F" w:rsidP="004F703F">
      <w:pPr>
        <w:ind w:left="1440" w:hanging="1440"/>
      </w:pPr>
      <w:r>
        <w:t>2012</w:t>
      </w:r>
      <w:r>
        <w:tab/>
      </w:r>
      <w:r w:rsidRPr="006460DF">
        <w:t xml:space="preserve">Y Zhang and P Barrett (2012), </w:t>
      </w:r>
      <w:r w:rsidRPr="004F703F">
        <w:rPr>
          <w:b/>
        </w:rPr>
        <w:t>“Factors influencing occupants’ blind-control behaviour in a naturally ventilated office building”</w:t>
      </w:r>
      <w:r w:rsidRPr="006460DF">
        <w:t xml:space="preserve">, </w:t>
      </w:r>
      <w:r w:rsidRPr="006460DF">
        <w:rPr>
          <w:i/>
        </w:rPr>
        <w:t>Building and Environment,</w:t>
      </w:r>
      <w:r w:rsidRPr="006460DF">
        <w:t xml:space="preserve"> 54, pp137-147.</w:t>
      </w:r>
    </w:p>
    <w:p w14:paraId="6BDEE994" w14:textId="77777777" w:rsidR="002E15B9" w:rsidRDefault="002E15B9" w:rsidP="004F703F"/>
    <w:p w14:paraId="61B3BD89" w14:textId="77777777" w:rsidR="002E15B9" w:rsidRDefault="002E15B9" w:rsidP="002E15B9">
      <w:pPr>
        <w:ind w:left="1440" w:hanging="1440"/>
      </w:pPr>
      <w:r>
        <w:t>201</w:t>
      </w:r>
      <w:r w:rsidR="004F703F">
        <w:t xml:space="preserve">2 </w:t>
      </w:r>
      <w:r w:rsidR="004F703F">
        <w:tab/>
        <w:t>Y. Zhang and P. Barrett (2012</w:t>
      </w:r>
      <w:r>
        <w:t xml:space="preserve">) </w:t>
      </w:r>
      <w:r w:rsidRPr="005D0379">
        <w:rPr>
          <w:b/>
        </w:rPr>
        <w:t>“Factors influencing the occupants’ window-opening behaviour in a naturally ventilated office building”,</w:t>
      </w:r>
      <w:r>
        <w:t xml:space="preserve"> </w:t>
      </w:r>
      <w:r w:rsidRPr="005D0379">
        <w:rPr>
          <w:i/>
        </w:rPr>
        <w:t>Building and Environment</w:t>
      </w:r>
      <w:r>
        <w:t xml:space="preserve">, </w:t>
      </w:r>
      <w:r w:rsidR="004F703F" w:rsidRPr="006460DF">
        <w:t>50, pp 125-134.</w:t>
      </w:r>
    </w:p>
    <w:p w14:paraId="477B2AD4" w14:textId="77777777" w:rsidR="002E15B9" w:rsidRDefault="002E15B9" w:rsidP="002E15B9">
      <w:pPr>
        <w:ind w:left="1440" w:hanging="1440"/>
      </w:pPr>
    </w:p>
    <w:p w14:paraId="5B26DCBB" w14:textId="77777777" w:rsidR="002E15B9" w:rsidRDefault="002E15B9" w:rsidP="002E15B9">
      <w:pPr>
        <w:ind w:left="1440" w:hanging="1440"/>
      </w:pPr>
      <w:r>
        <w:t xml:space="preserve">2011 </w:t>
      </w:r>
      <w:r>
        <w:tab/>
        <w:t>A. Short</w:t>
      </w:r>
      <w:r w:rsidRPr="00ED79CA">
        <w:t xml:space="preserve">, </w:t>
      </w:r>
      <w:r>
        <w:t>P. Barrett</w:t>
      </w:r>
      <w:r w:rsidRPr="00ED79CA">
        <w:t xml:space="preserve"> and </w:t>
      </w:r>
      <w:r>
        <w:t>A. Fair</w:t>
      </w:r>
      <w:r w:rsidRPr="00ED79CA">
        <w:t xml:space="preserve"> (2011).  </w:t>
      </w:r>
      <w:r w:rsidRPr="00ED79CA">
        <w:rPr>
          <w:b/>
        </w:rPr>
        <w:t>Geometry and Atmosphere: Theatre Buildings from Vision to Reality</w:t>
      </w:r>
      <w:r w:rsidRPr="00ED79CA">
        <w:t>, Ashg</w:t>
      </w:r>
      <w:r w:rsidR="004F703F">
        <w:t>ate Publishing Company, Farnham</w:t>
      </w:r>
      <w:r w:rsidRPr="00ED79CA">
        <w:t xml:space="preserve">. </w:t>
      </w:r>
    </w:p>
    <w:p w14:paraId="7CEEEA57" w14:textId="77777777" w:rsidR="002E15B9" w:rsidRDefault="002E15B9" w:rsidP="002E15B9">
      <w:pPr>
        <w:ind w:left="1440" w:hanging="1440"/>
      </w:pPr>
    </w:p>
    <w:p w14:paraId="74A107D5" w14:textId="77777777" w:rsidR="002E15B9" w:rsidRDefault="002E15B9" w:rsidP="002E15B9">
      <w:pPr>
        <w:ind w:left="1440" w:hanging="1440"/>
      </w:pPr>
      <w:r w:rsidRPr="00E14ADB">
        <w:rPr>
          <w:bCs/>
        </w:rPr>
        <w:t>2011</w:t>
      </w:r>
      <w:r w:rsidRPr="007D508D">
        <w:rPr>
          <w:b/>
          <w:bCs/>
        </w:rPr>
        <w:tab/>
      </w:r>
      <w:r w:rsidRPr="00E14ADB">
        <w:rPr>
          <w:bCs/>
        </w:rPr>
        <w:t xml:space="preserve">P Barrett and Z Hamid (2011) </w:t>
      </w:r>
      <w:r w:rsidRPr="00E14ADB">
        <w:rPr>
          <w:b/>
          <w:bCs/>
        </w:rPr>
        <w:t>Malaysian Revaluing Construction Workshop Report</w:t>
      </w:r>
      <w:r w:rsidRPr="00E14ADB">
        <w:rPr>
          <w:bCs/>
        </w:rPr>
        <w:t>, Malaysian CIDB / CREAM, Kuala Lumpur, Malaysia.</w:t>
      </w:r>
      <w:r w:rsidRPr="007D508D">
        <w:rPr>
          <w:b/>
          <w:bCs/>
        </w:rPr>
        <w:t xml:space="preserve"> </w:t>
      </w:r>
    </w:p>
    <w:p w14:paraId="60B67CE0" w14:textId="77777777" w:rsidR="002E15B9" w:rsidRDefault="002E15B9" w:rsidP="002E15B9">
      <w:pPr>
        <w:ind w:left="1440" w:hanging="1440"/>
      </w:pPr>
    </w:p>
    <w:p w14:paraId="53E17903" w14:textId="77777777" w:rsidR="002E15B9" w:rsidRDefault="002E15B9" w:rsidP="002E15B9">
      <w:pPr>
        <w:ind w:left="1440" w:hanging="1440"/>
      </w:pPr>
      <w:r>
        <w:t xml:space="preserve">2011 </w:t>
      </w:r>
      <w:r>
        <w:tab/>
        <w:t>P.S. Barrett</w:t>
      </w:r>
      <w:r w:rsidRPr="00ED79CA">
        <w:t xml:space="preserve">, </w:t>
      </w:r>
      <w:r>
        <w:t>Y. Zhang</w:t>
      </w:r>
      <w:r w:rsidRPr="00ED79CA">
        <w:t xml:space="preserve"> and </w:t>
      </w:r>
      <w:r>
        <w:t>L.C. Barrett</w:t>
      </w:r>
      <w:r w:rsidRPr="00ED79CA">
        <w:t xml:space="preserve"> (2011). </w:t>
      </w:r>
      <w:r w:rsidRPr="005D0379">
        <w:rPr>
          <w:b/>
        </w:rPr>
        <w:t>"A Child’s Eye View of Primary School Built Environments."</w:t>
      </w:r>
      <w:r>
        <w:t>,</w:t>
      </w:r>
      <w:r w:rsidRPr="00ED79CA">
        <w:t xml:space="preserve"> </w:t>
      </w:r>
      <w:r w:rsidRPr="005D0379">
        <w:rPr>
          <w:i/>
        </w:rPr>
        <w:t>Intelligent Buildings International</w:t>
      </w:r>
      <w:r w:rsidRPr="00ED79CA">
        <w:t xml:space="preserve"> </w:t>
      </w:r>
      <w:r w:rsidR="004F703F" w:rsidRPr="006460DF">
        <w:t>3:2, pp107-123</w:t>
      </w:r>
      <w:r w:rsidRPr="00ED79CA">
        <w:t>.</w:t>
      </w:r>
    </w:p>
    <w:p w14:paraId="0BEC478D" w14:textId="77777777" w:rsidR="002E15B9" w:rsidRDefault="002E15B9" w:rsidP="002E15B9">
      <w:pPr>
        <w:ind w:left="1440" w:hanging="1440"/>
      </w:pPr>
    </w:p>
    <w:p w14:paraId="0281AF70" w14:textId="77777777" w:rsidR="002E15B9" w:rsidRDefault="002E15B9" w:rsidP="002E15B9">
      <w:pPr>
        <w:ind w:left="1440" w:hanging="1440"/>
      </w:pPr>
      <w:r>
        <w:t xml:space="preserve">2011 </w:t>
      </w:r>
      <w:r>
        <w:tab/>
        <w:t>L. Barrett</w:t>
      </w:r>
      <w:r w:rsidRPr="00ED79CA">
        <w:t xml:space="preserve"> and </w:t>
      </w:r>
      <w:r>
        <w:t>P. Barrett</w:t>
      </w:r>
      <w:r w:rsidRPr="00ED79CA">
        <w:t xml:space="preserve"> (2011) </w:t>
      </w:r>
      <w:r w:rsidRPr="005D0379">
        <w:rPr>
          <w:b/>
        </w:rPr>
        <w:t>‘Women and Academic Workl</w:t>
      </w:r>
      <w:r w:rsidR="00682676">
        <w:rPr>
          <w:b/>
        </w:rPr>
        <w:t>oads: Career Slow Lane or Cul-de-</w:t>
      </w:r>
      <w:r w:rsidRPr="005D0379">
        <w:rPr>
          <w:b/>
        </w:rPr>
        <w:t>Sac’</w:t>
      </w:r>
      <w:r>
        <w:t>,</w:t>
      </w:r>
      <w:r w:rsidRPr="00ED79CA">
        <w:t xml:space="preserve"> </w:t>
      </w:r>
      <w:r w:rsidRPr="005D0379">
        <w:rPr>
          <w:i/>
        </w:rPr>
        <w:t>Higher Education</w:t>
      </w:r>
      <w:r w:rsidR="004F703F">
        <w:t>, February 2011: Volume 61, N</w:t>
      </w:r>
      <w:r w:rsidRPr="00ED79CA">
        <w:t xml:space="preserve">o 2, pp141-155. DOI: 10.1007/s10734-010-9329-3. </w:t>
      </w:r>
    </w:p>
    <w:p w14:paraId="44340C8A" w14:textId="77777777" w:rsidR="002E15B9" w:rsidRDefault="002E15B9" w:rsidP="002E15B9">
      <w:pPr>
        <w:ind w:left="1440" w:hanging="1440"/>
      </w:pPr>
    </w:p>
    <w:p w14:paraId="1BD1F476" w14:textId="77777777" w:rsidR="002E15B9" w:rsidRDefault="002E15B9" w:rsidP="002E15B9">
      <w:pPr>
        <w:ind w:left="1440" w:hanging="1440"/>
      </w:pPr>
      <w:r>
        <w:t xml:space="preserve">2010 </w:t>
      </w:r>
      <w:r>
        <w:tab/>
        <w:t>P. Barrett</w:t>
      </w:r>
      <w:r w:rsidRPr="00D07146">
        <w:t xml:space="preserve"> and </w:t>
      </w:r>
      <w:r>
        <w:t xml:space="preserve">L. Barrett </w:t>
      </w:r>
      <w:r w:rsidRPr="00D07146">
        <w:t xml:space="preserve">(2010). </w:t>
      </w:r>
      <w:r w:rsidRPr="00D07146">
        <w:rPr>
          <w:b/>
        </w:rPr>
        <w:t>"The Potential of Positive Places: Senses, Brain and Spaces."</w:t>
      </w:r>
      <w:r w:rsidRPr="00D07146">
        <w:t xml:space="preserve"> </w:t>
      </w:r>
      <w:r w:rsidRPr="00D07146">
        <w:rPr>
          <w:i/>
        </w:rPr>
        <w:t>Intelligent Buildings International</w:t>
      </w:r>
      <w:r w:rsidRPr="00D07146">
        <w:t xml:space="preserve"> 2: 218-228. DOI:103763/inbi2010.0042</w:t>
      </w:r>
    </w:p>
    <w:p w14:paraId="609C13AE" w14:textId="77777777" w:rsidR="002E15B9" w:rsidRDefault="002E15B9" w:rsidP="002E15B9">
      <w:pPr>
        <w:ind w:left="1440" w:hanging="1440"/>
      </w:pPr>
    </w:p>
    <w:p w14:paraId="5EABD89E" w14:textId="7CDDFAF5" w:rsidR="002E15B9" w:rsidRDefault="002E15B9" w:rsidP="002E15B9">
      <w:pPr>
        <w:ind w:left="1440" w:hanging="1440"/>
      </w:pPr>
      <w:r>
        <w:t xml:space="preserve">2010 </w:t>
      </w:r>
      <w:r>
        <w:tab/>
        <w:t>P. Barrett</w:t>
      </w:r>
      <w:r w:rsidRPr="00ED79CA">
        <w:t xml:space="preserve">, </w:t>
      </w:r>
      <w:r>
        <w:t>D. Amaratunga</w:t>
      </w:r>
      <w:r w:rsidRPr="00ED79CA">
        <w:t xml:space="preserve">, </w:t>
      </w:r>
      <w:r>
        <w:t>R. Haigh</w:t>
      </w:r>
      <w:r w:rsidRPr="00ED79CA">
        <w:t xml:space="preserve">, </w:t>
      </w:r>
      <w:r>
        <w:t>K. Keraminiyage</w:t>
      </w:r>
      <w:r w:rsidRPr="00ED79CA">
        <w:t xml:space="preserve"> and </w:t>
      </w:r>
      <w:r>
        <w:t>C. Pathirage</w:t>
      </w:r>
      <w:r w:rsidRPr="00ED79CA">
        <w:t xml:space="preserve"> (2010). </w:t>
      </w:r>
      <w:r w:rsidRPr="00ED79CA">
        <w:rPr>
          <w:b/>
        </w:rPr>
        <w:t>Summary Proceedings of the CIB World Congress: Building a Better World</w:t>
      </w:r>
      <w:r w:rsidRPr="00ED79CA">
        <w:t>, CIB / University of Salford, including 650 ab</w:t>
      </w:r>
      <w:r w:rsidR="00682676">
        <w:t>stracts linked to full papers</w:t>
      </w:r>
      <w:r w:rsidRPr="00ED79CA">
        <w:t>, which papers have been published under the same editorship as 26 individual CIB reports</w:t>
      </w:r>
      <w:r w:rsidR="00682676">
        <w:t xml:space="preserve"> and are available via the CIB / ICONDA repository</w:t>
      </w:r>
      <w:r w:rsidR="00982BD9">
        <w:t xml:space="preserve"> </w:t>
      </w:r>
      <w:r w:rsidR="00982BD9" w:rsidRPr="00982BD9">
        <w:rPr>
          <w:color w:val="FF0000"/>
          <w:lang w:val="en-US"/>
        </w:rPr>
        <w:t>from</w:t>
      </w:r>
      <w:r w:rsidR="00982BD9" w:rsidRPr="00982BD9">
        <w:rPr>
          <w:lang w:val="en-US"/>
        </w:rPr>
        <w:t xml:space="preserve">: </w:t>
      </w:r>
      <w:hyperlink r:id="rId66" w:history="1">
        <w:r w:rsidR="00982BD9" w:rsidRPr="00982BD9">
          <w:rPr>
            <w:rStyle w:val="Hyperlink"/>
            <w:lang w:val="en-US"/>
          </w:rPr>
          <w:t>http://www.disaster-resilience.net/cib2010/index.php</w:t>
        </w:r>
      </w:hyperlink>
      <w:r w:rsidR="00982BD9" w:rsidRPr="00982BD9">
        <w:rPr>
          <w:lang w:val="en-US"/>
        </w:rPr>
        <w:t xml:space="preserve"> </w:t>
      </w:r>
      <w:r w:rsidR="00982BD9" w:rsidRPr="00982BD9">
        <w:rPr>
          <w:color w:val="FF0000"/>
          <w:lang w:val="en-US"/>
        </w:rPr>
        <w:t>or</w:t>
      </w:r>
      <w:r w:rsidR="00982BD9" w:rsidRPr="00982BD9">
        <w:rPr>
          <w:lang w:val="en-US"/>
        </w:rPr>
        <w:t xml:space="preserve"> </w:t>
      </w:r>
      <w:hyperlink r:id="rId67" w:history="1">
        <w:r w:rsidR="00982BD9" w:rsidRPr="00982BD9">
          <w:rPr>
            <w:rStyle w:val="Hyperlink"/>
            <w:lang w:val="en-US"/>
          </w:rPr>
          <w:t>https://www.irb.fraunhofer.de/CIBlibrary/about.html</w:t>
        </w:r>
      </w:hyperlink>
      <w:r w:rsidR="00982BD9" w:rsidRPr="00982BD9">
        <w:t>.</w:t>
      </w:r>
      <w:r w:rsidRPr="00ED79CA">
        <w:t xml:space="preserve"> </w:t>
      </w:r>
    </w:p>
    <w:p w14:paraId="01A22082" w14:textId="77777777" w:rsidR="002E15B9" w:rsidRDefault="002E15B9" w:rsidP="002E15B9">
      <w:pPr>
        <w:ind w:left="1440" w:hanging="1440"/>
      </w:pPr>
    </w:p>
    <w:p w14:paraId="43C5DF69" w14:textId="77777777" w:rsidR="002E15B9" w:rsidRPr="00ED79CA" w:rsidRDefault="002E15B9" w:rsidP="002E15B9">
      <w:pPr>
        <w:ind w:left="1440" w:hanging="1440"/>
      </w:pPr>
      <w:r>
        <w:t xml:space="preserve">2010 </w:t>
      </w:r>
      <w:r>
        <w:tab/>
        <w:t xml:space="preserve">P. Barrett (2010). </w:t>
      </w:r>
      <w:r w:rsidRPr="00D07146">
        <w:rPr>
          <w:b/>
        </w:rPr>
        <w:t>“Creating Sensory-Sensitive Creative Spaces”,</w:t>
      </w:r>
      <w:r>
        <w:t xml:space="preserve"> in </w:t>
      </w:r>
      <w:r w:rsidRPr="00D07146">
        <w:rPr>
          <w:i/>
        </w:rPr>
        <w:t>Proceedings of Colour, Light and Architecture</w:t>
      </w:r>
      <w:r w:rsidRPr="00D07146">
        <w:t>, edited by Pietro Zennaro, Universita Iuav di Venezia, Knemesi, Verona, pp187-92.</w:t>
      </w:r>
    </w:p>
    <w:p w14:paraId="1918A43A" w14:textId="77777777" w:rsidR="002E15B9" w:rsidRPr="007D508D" w:rsidRDefault="002E15B9" w:rsidP="002E15B9"/>
    <w:p w14:paraId="61610548" w14:textId="77777777" w:rsidR="002E15B9" w:rsidRPr="005D0379" w:rsidRDefault="002E15B9" w:rsidP="002E15B9">
      <w:pPr>
        <w:pStyle w:val="Author"/>
        <w:ind w:left="1440" w:hanging="1440"/>
        <w:rPr>
          <w:b w:val="0"/>
          <w:bCs/>
          <w:sz w:val="20"/>
        </w:rPr>
      </w:pPr>
      <w:r w:rsidRPr="007D508D">
        <w:rPr>
          <w:b w:val="0"/>
          <w:bCs/>
          <w:sz w:val="20"/>
        </w:rPr>
        <w:t xml:space="preserve">2010 </w:t>
      </w:r>
      <w:r w:rsidRPr="007D508D">
        <w:rPr>
          <w:b w:val="0"/>
          <w:bCs/>
          <w:sz w:val="20"/>
        </w:rPr>
        <w:tab/>
        <w:t xml:space="preserve">Y Zhang </w:t>
      </w:r>
      <w:r>
        <w:rPr>
          <w:b w:val="0"/>
          <w:bCs/>
          <w:sz w:val="20"/>
        </w:rPr>
        <w:t>and P Barrett</w:t>
      </w:r>
      <w:r w:rsidRPr="007D508D">
        <w:rPr>
          <w:b w:val="0"/>
          <w:bCs/>
          <w:sz w:val="20"/>
        </w:rPr>
        <w:t xml:space="preserve"> </w:t>
      </w:r>
      <w:r>
        <w:rPr>
          <w:b w:val="0"/>
          <w:bCs/>
          <w:sz w:val="20"/>
        </w:rPr>
        <w:t>(2010</w:t>
      </w:r>
      <w:r w:rsidRPr="007D508D">
        <w:rPr>
          <w:b w:val="0"/>
          <w:bCs/>
          <w:sz w:val="20"/>
        </w:rPr>
        <w:t xml:space="preserve">) </w:t>
      </w:r>
      <w:r w:rsidRPr="007D508D">
        <w:rPr>
          <w:bCs/>
          <w:sz w:val="20"/>
        </w:rPr>
        <w:t>“Findings from a Post-occupancy Evaluation in the UK Primary Schools Sector”</w:t>
      </w:r>
      <w:r w:rsidRPr="007D508D">
        <w:rPr>
          <w:b w:val="0"/>
          <w:bCs/>
          <w:sz w:val="20"/>
        </w:rPr>
        <w:t xml:space="preserve"> in </w:t>
      </w:r>
      <w:r w:rsidRPr="007D508D">
        <w:rPr>
          <w:b w:val="0"/>
          <w:bCs/>
          <w:i/>
          <w:sz w:val="20"/>
        </w:rPr>
        <w:t>Facilities: Special Issue on Environment Behaviour in Facilities Management</w:t>
      </w:r>
      <w:r w:rsidRPr="007D508D">
        <w:rPr>
          <w:b w:val="0"/>
          <w:bCs/>
          <w:sz w:val="20"/>
        </w:rPr>
        <w:t xml:space="preserve">, </w:t>
      </w:r>
      <w:r>
        <w:rPr>
          <w:b w:val="0"/>
          <w:bCs/>
          <w:sz w:val="20"/>
        </w:rPr>
        <w:t>Vol 28, No 13/14, pp641-56.</w:t>
      </w:r>
    </w:p>
    <w:p w14:paraId="62148E8B" w14:textId="77777777" w:rsidR="002E15B9" w:rsidRPr="007D508D" w:rsidRDefault="002E15B9" w:rsidP="002E15B9">
      <w:pPr>
        <w:pStyle w:val="Author"/>
        <w:ind w:left="1440" w:hanging="1440"/>
        <w:rPr>
          <w:b w:val="0"/>
          <w:bCs/>
          <w:sz w:val="20"/>
        </w:rPr>
      </w:pPr>
    </w:p>
    <w:p w14:paraId="49AD6035" w14:textId="77777777" w:rsidR="002E15B9" w:rsidRDefault="002E15B9" w:rsidP="002E15B9">
      <w:pPr>
        <w:pStyle w:val="Author"/>
        <w:ind w:left="1440" w:hanging="1440"/>
        <w:rPr>
          <w:b w:val="0"/>
          <w:bCs/>
          <w:sz w:val="20"/>
        </w:rPr>
      </w:pPr>
      <w:r w:rsidRPr="005D0379">
        <w:rPr>
          <w:b w:val="0"/>
          <w:sz w:val="20"/>
        </w:rPr>
        <w:t>20</w:t>
      </w:r>
      <w:r>
        <w:rPr>
          <w:b w:val="0"/>
          <w:sz w:val="20"/>
        </w:rPr>
        <w:t>10</w:t>
      </w:r>
      <w:r w:rsidRPr="007D508D">
        <w:tab/>
      </w:r>
      <w:r w:rsidRPr="005D0379">
        <w:rPr>
          <w:b w:val="0"/>
          <w:sz w:val="20"/>
        </w:rPr>
        <w:t>L. Barrett and P. Barrett (2010</w:t>
      </w:r>
      <w:r w:rsidRPr="005D0379">
        <w:rPr>
          <w:sz w:val="20"/>
        </w:rPr>
        <w:t xml:space="preserve">) “Cycles of Innovation in Managing Academic Workloads” in  </w:t>
      </w:r>
      <w:r w:rsidRPr="005D0379">
        <w:rPr>
          <w:b w:val="0"/>
          <w:i/>
          <w:sz w:val="20"/>
        </w:rPr>
        <w:t>Higher Education Quarterly</w:t>
      </w:r>
      <w:r w:rsidRPr="005D0379">
        <w:rPr>
          <w:sz w:val="20"/>
        </w:rPr>
        <w:t xml:space="preserve">, </w:t>
      </w:r>
      <w:r w:rsidRPr="005D0379">
        <w:rPr>
          <w:b w:val="0"/>
          <w:bCs/>
          <w:sz w:val="20"/>
        </w:rPr>
        <w:t xml:space="preserve">April 2010, Volume 64, no 2, pp183-199. DOI: 10.1111/j.1468-2273. </w:t>
      </w:r>
    </w:p>
    <w:p w14:paraId="1B50B8CF" w14:textId="77777777" w:rsidR="002E15B9" w:rsidRPr="005D0379" w:rsidRDefault="002E15B9" w:rsidP="002E15B9"/>
    <w:p w14:paraId="02CE91BA" w14:textId="77777777" w:rsidR="002E15B9" w:rsidRDefault="002E15B9" w:rsidP="002E15B9">
      <w:pPr>
        <w:ind w:left="1440" w:hanging="1440"/>
      </w:pPr>
      <w:r w:rsidRPr="007D508D">
        <w:t xml:space="preserve">2009 </w:t>
      </w:r>
      <w:r w:rsidRPr="007D508D">
        <w:tab/>
        <w:t>P Barrett and M Sutrisna (2009</w:t>
      </w:r>
      <w:r w:rsidRPr="005D0379">
        <w:rPr>
          <w:b/>
        </w:rPr>
        <w:t>) “Methodological strategies to gain insights into informality and emergence in construction project case studies”</w:t>
      </w:r>
      <w:r w:rsidRPr="007D508D">
        <w:t xml:space="preserve"> in </w:t>
      </w:r>
      <w:r w:rsidRPr="005D0379">
        <w:rPr>
          <w:i/>
        </w:rPr>
        <w:t>Construction Management and Economics</w:t>
      </w:r>
      <w:r w:rsidRPr="007D508D">
        <w:rPr>
          <w:i/>
        </w:rPr>
        <w:t>, Special Issue on Informality and Emergence in Construction</w:t>
      </w:r>
      <w:r w:rsidRPr="007D508D">
        <w:t xml:space="preserve">, guest-edited by Paul Chan and Christine Räisänen, </w:t>
      </w:r>
      <w:r>
        <w:t>27 (10)</w:t>
      </w:r>
      <w:r w:rsidRPr="00ED79CA">
        <w:t xml:space="preserve">, pp935-948. </w:t>
      </w:r>
    </w:p>
    <w:p w14:paraId="49B94CB5" w14:textId="77777777" w:rsidR="002E15B9" w:rsidRPr="005D0379" w:rsidRDefault="002E15B9" w:rsidP="002E15B9">
      <w:pPr>
        <w:ind w:left="1440" w:hanging="1440"/>
      </w:pPr>
    </w:p>
    <w:p w14:paraId="64C0A82D" w14:textId="77777777" w:rsidR="002E15B9" w:rsidRPr="007D508D" w:rsidRDefault="002E15B9" w:rsidP="002E15B9">
      <w:pPr>
        <w:ind w:left="1440" w:hanging="1440"/>
      </w:pPr>
      <w:r w:rsidRPr="007D508D">
        <w:t xml:space="preserve">2009 </w:t>
      </w:r>
      <w:r w:rsidRPr="007D508D">
        <w:tab/>
        <w:t xml:space="preserve">Peter Barrett and Yufan Zhang, (2009), </w:t>
      </w:r>
      <w:r w:rsidRPr="007D508D">
        <w:rPr>
          <w:b/>
        </w:rPr>
        <w:t>Optimal Learning Spaces: Design Implications for Primary Schools</w:t>
      </w:r>
      <w:r w:rsidRPr="007D508D">
        <w:t>, SCRI Report No2, SCRI, Salford.</w:t>
      </w:r>
    </w:p>
    <w:p w14:paraId="4E00B0D2" w14:textId="77777777" w:rsidR="002E15B9" w:rsidRPr="007D508D" w:rsidRDefault="002E15B9" w:rsidP="002E15B9"/>
    <w:p w14:paraId="0B8C4667" w14:textId="77777777" w:rsidR="002E15B9" w:rsidRPr="007D508D" w:rsidRDefault="002E15B9" w:rsidP="002E15B9">
      <w:pPr>
        <w:ind w:left="1440" w:hanging="1440"/>
        <w:rPr>
          <w:b/>
        </w:rPr>
      </w:pPr>
      <w:r w:rsidRPr="007D508D">
        <w:t xml:space="preserve">2009 </w:t>
      </w:r>
      <w:r w:rsidRPr="007D508D">
        <w:tab/>
        <w:t xml:space="preserve">A Short, P Barrett, A Fair and S Macmillan, (2009) </w:t>
      </w:r>
      <w:r w:rsidRPr="007D508D">
        <w:rPr>
          <w:b/>
        </w:rPr>
        <w:t>Building Excellence in the Arts: A Guide for Clients</w:t>
      </w:r>
      <w:r w:rsidRPr="007D508D">
        <w:t>, CABE, London</w:t>
      </w:r>
      <w:r w:rsidRPr="007D508D">
        <w:rPr>
          <w:b/>
        </w:rPr>
        <w:t xml:space="preserve"> </w:t>
      </w:r>
    </w:p>
    <w:p w14:paraId="1F75964A" w14:textId="77777777" w:rsidR="002E15B9" w:rsidRPr="007D508D" w:rsidRDefault="002E15B9" w:rsidP="002E15B9">
      <w:pPr>
        <w:ind w:left="1440" w:hanging="1440"/>
        <w:rPr>
          <w:b/>
        </w:rPr>
      </w:pPr>
    </w:p>
    <w:p w14:paraId="7D13698C" w14:textId="77777777" w:rsidR="002E15B9" w:rsidRPr="007D508D" w:rsidRDefault="002E15B9" w:rsidP="002E15B9">
      <w:pPr>
        <w:ind w:left="1440" w:hanging="1440"/>
      </w:pPr>
      <w:r w:rsidRPr="007D508D">
        <w:t xml:space="preserve">2009 </w:t>
      </w:r>
      <w:r w:rsidRPr="007D508D">
        <w:tab/>
        <w:t xml:space="preserve">Peter Barrett (2009) Case studies of the </w:t>
      </w:r>
      <w:r w:rsidRPr="007D508D">
        <w:rPr>
          <w:b/>
        </w:rPr>
        <w:t xml:space="preserve">Chinese Arts Centre, Manchester </w:t>
      </w:r>
      <w:r w:rsidRPr="007D508D">
        <w:t xml:space="preserve">and </w:t>
      </w:r>
      <w:r w:rsidRPr="007D508D">
        <w:rPr>
          <w:b/>
        </w:rPr>
        <w:t>Mind the Gap, Bradford</w:t>
      </w:r>
      <w:r w:rsidRPr="007D508D">
        <w:t xml:space="preserve">, CABE, London </w:t>
      </w:r>
      <w:hyperlink r:id="rId68" w:history="1">
        <w:r w:rsidRPr="007E4717">
          <w:rPr>
            <w:rStyle w:val="Hyperlink"/>
          </w:rPr>
          <w:t>www.cabe.org.uk/casestudies.aspx</w:t>
        </w:r>
      </w:hyperlink>
    </w:p>
    <w:p w14:paraId="6CC529CD" w14:textId="77777777" w:rsidR="002E15B9" w:rsidRPr="007D508D" w:rsidRDefault="002E15B9" w:rsidP="002E15B9">
      <w:pPr>
        <w:ind w:left="1440" w:hanging="1440"/>
      </w:pPr>
      <w:r w:rsidRPr="007D508D">
        <w:t xml:space="preserve"> </w:t>
      </w:r>
    </w:p>
    <w:p w14:paraId="62E186BF" w14:textId="77777777" w:rsidR="002E15B9" w:rsidRDefault="002E15B9" w:rsidP="002E15B9">
      <w:pPr>
        <w:ind w:left="1440" w:hanging="1440"/>
      </w:pPr>
      <w:r w:rsidRPr="007D508D">
        <w:t xml:space="preserve">2009 </w:t>
      </w:r>
      <w:r w:rsidRPr="007D508D">
        <w:tab/>
        <w:t xml:space="preserve">Peter Barrett and Lucinda Barrett, (2009), </w:t>
      </w:r>
      <w:r w:rsidRPr="007D508D">
        <w:rPr>
          <w:b/>
        </w:rPr>
        <w:t>Managing Academic Workloads: Improving Practice in the Sector</w:t>
      </w:r>
      <w:r w:rsidRPr="007D508D">
        <w:t xml:space="preserve">, </w:t>
      </w:r>
      <w:r w:rsidRPr="00D07146">
        <w:t>Leadership Foundation for Higher Education</w:t>
      </w:r>
      <w:r w:rsidRPr="007D508D">
        <w:t>, London.</w:t>
      </w:r>
    </w:p>
    <w:p w14:paraId="00FB2F2C" w14:textId="77777777" w:rsidR="002E15B9" w:rsidRDefault="002E15B9" w:rsidP="002E15B9">
      <w:pPr>
        <w:ind w:left="1440" w:hanging="1440"/>
      </w:pPr>
    </w:p>
    <w:p w14:paraId="3F4D6009" w14:textId="77777777" w:rsidR="002E15B9" w:rsidRPr="007D508D" w:rsidRDefault="002E15B9" w:rsidP="002E15B9">
      <w:pPr>
        <w:ind w:left="1440" w:hanging="1440"/>
      </w:pPr>
      <w:r>
        <w:t xml:space="preserve">2009  </w:t>
      </w:r>
      <w:r>
        <w:tab/>
        <w:t>P.S Barrett</w:t>
      </w:r>
      <w:r w:rsidRPr="00C22281">
        <w:t xml:space="preserve"> and </w:t>
      </w:r>
      <w:r>
        <w:t>L.C. Barrett</w:t>
      </w:r>
      <w:r w:rsidRPr="00C22281">
        <w:t xml:space="preserve">, </w:t>
      </w:r>
      <w:r>
        <w:t>(</w:t>
      </w:r>
      <w:r w:rsidRPr="00C22281">
        <w:t>2009</w:t>
      </w:r>
      <w:r>
        <w:t>)</w:t>
      </w:r>
      <w:r w:rsidRPr="00C22281">
        <w:t xml:space="preserve">. </w:t>
      </w:r>
      <w:r w:rsidRPr="00C22281">
        <w:rPr>
          <w:b/>
        </w:rPr>
        <w:t>“The Management of Academic Workloads: Creating a Community of Good Practice”</w:t>
      </w:r>
      <w:r w:rsidRPr="00C22281">
        <w:t xml:space="preserve"> in </w:t>
      </w:r>
      <w:r w:rsidRPr="00C22281">
        <w:rPr>
          <w:i/>
        </w:rPr>
        <w:t>Engage</w:t>
      </w:r>
      <w:r w:rsidRPr="00C22281">
        <w:t xml:space="preserve"> the Magazine of the Leadership Foundation for Higher Education. London.</w:t>
      </w:r>
    </w:p>
    <w:p w14:paraId="166A03D4" w14:textId="77777777" w:rsidR="002E15B9" w:rsidRPr="007D508D" w:rsidRDefault="002E15B9" w:rsidP="002E15B9">
      <w:pPr>
        <w:ind w:left="1440" w:hanging="1440"/>
      </w:pPr>
      <w:r w:rsidRPr="007D508D">
        <w:t xml:space="preserve"> </w:t>
      </w:r>
    </w:p>
    <w:p w14:paraId="7C2190B0" w14:textId="77777777" w:rsidR="002E15B9" w:rsidRPr="007D508D" w:rsidRDefault="002E15B9" w:rsidP="002E15B9">
      <w:pPr>
        <w:ind w:left="1440" w:hanging="1440"/>
      </w:pPr>
      <w:r w:rsidRPr="007D508D">
        <w:t xml:space="preserve">2008 </w:t>
      </w:r>
      <w:r w:rsidRPr="007D508D">
        <w:tab/>
        <w:t xml:space="preserve">Peter Barrett, Martin Sexton and Angela Lee, (2008), </w:t>
      </w:r>
      <w:r w:rsidRPr="007D508D">
        <w:rPr>
          <w:b/>
        </w:rPr>
        <w:t>Innovation in Small Construction Firms</w:t>
      </w:r>
      <w:r w:rsidRPr="007D508D">
        <w:t>, Taylor and Francis, London, ISBN 9780415246415.</w:t>
      </w:r>
    </w:p>
    <w:p w14:paraId="2EB8A461" w14:textId="77777777" w:rsidR="002E15B9" w:rsidRPr="007D508D" w:rsidRDefault="002E15B9" w:rsidP="002E15B9">
      <w:pPr>
        <w:ind w:left="1440" w:hanging="1440"/>
      </w:pPr>
    </w:p>
    <w:p w14:paraId="7C86DB33" w14:textId="77777777" w:rsidR="002E15B9" w:rsidRPr="007D508D" w:rsidRDefault="002E15B9" w:rsidP="002E15B9">
      <w:pPr>
        <w:ind w:left="1440" w:hanging="1440"/>
      </w:pPr>
      <w:r w:rsidRPr="007D508D">
        <w:t>2008</w:t>
      </w:r>
      <w:r w:rsidRPr="007D508D">
        <w:tab/>
        <w:t xml:space="preserve">Peter Barrett, (2008), “A Global Agenda for Revaluing Construction: the Client’s Role”, in </w:t>
      </w:r>
      <w:r w:rsidRPr="007D508D">
        <w:rPr>
          <w:b/>
        </w:rPr>
        <w:t>Clients Driving Innovation</w:t>
      </w:r>
      <w:r w:rsidRPr="007D508D">
        <w:t>, edited by P Brandon and S Lu, Wiley-Blackwell, Chichester, pp3-15</w:t>
      </w:r>
    </w:p>
    <w:p w14:paraId="5C943C0C" w14:textId="77777777" w:rsidR="002E15B9" w:rsidRDefault="002E15B9" w:rsidP="002E15B9">
      <w:pPr>
        <w:ind w:left="1440" w:hanging="1440"/>
      </w:pPr>
    </w:p>
    <w:p w14:paraId="3DD07067" w14:textId="77777777" w:rsidR="002E15B9" w:rsidRPr="007D508D" w:rsidRDefault="002E15B9" w:rsidP="002E15B9">
      <w:pPr>
        <w:ind w:left="1440" w:hanging="1440"/>
      </w:pPr>
      <w:r>
        <w:t>2008</w:t>
      </w:r>
      <w:r w:rsidRPr="007D508D">
        <w:tab/>
        <w:t xml:space="preserve">Lucinda </w:t>
      </w:r>
      <w:r>
        <w:t>Barrett and Peter Barrett, (2008</w:t>
      </w:r>
      <w:r w:rsidRPr="007D508D">
        <w:t xml:space="preserve">), </w:t>
      </w:r>
      <w:r w:rsidRPr="007D508D">
        <w:rPr>
          <w:b/>
          <w:bCs/>
        </w:rPr>
        <w:t>The Management of Academic Workloads: Full Report.</w:t>
      </w:r>
      <w:r w:rsidRPr="007D508D">
        <w:t xml:space="preserve">  Leadership Foundation for Higher Education London.  </w:t>
      </w:r>
    </w:p>
    <w:p w14:paraId="0074E34F" w14:textId="77777777" w:rsidR="002E15B9" w:rsidRDefault="002E15B9" w:rsidP="002E15B9">
      <w:pPr>
        <w:ind w:left="1440" w:hanging="1440"/>
      </w:pPr>
    </w:p>
    <w:p w14:paraId="1F40F08B" w14:textId="77777777" w:rsidR="002E15B9" w:rsidRPr="007D508D" w:rsidRDefault="002E15B9" w:rsidP="002E15B9">
      <w:pPr>
        <w:ind w:left="1440" w:hanging="1440"/>
      </w:pPr>
      <w:r>
        <w:t>2008</w:t>
      </w:r>
      <w:r w:rsidRPr="007D508D">
        <w:tab/>
      </w:r>
      <w:r w:rsidRPr="007D508D">
        <w:rPr>
          <w:bCs/>
        </w:rPr>
        <w:t>Barrett, P.S.</w:t>
      </w:r>
      <w:r w:rsidRPr="007D508D">
        <w:t>,</w:t>
      </w:r>
      <w:r w:rsidRPr="007D508D" w:rsidDel="008552EB">
        <w:t xml:space="preserve"> </w:t>
      </w:r>
      <w:r>
        <w:t>(2008</w:t>
      </w:r>
      <w:r w:rsidRPr="007D508D">
        <w:t xml:space="preserve">), </w:t>
      </w:r>
      <w:r>
        <w:rPr>
          <w:b/>
          <w:bCs/>
        </w:rPr>
        <w:t xml:space="preserve">Revaluing </w:t>
      </w:r>
      <w:r w:rsidRPr="007D508D">
        <w:rPr>
          <w:b/>
          <w:bCs/>
        </w:rPr>
        <w:t>Construction</w:t>
      </w:r>
      <w:r>
        <w:t xml:space="preserve">, </w:t>
      </w:r>
      <w:r w:rsidRPr="007D508D">
        <w:t>Blackwell Science, Oxford, ISBN-10: 1-4051-5919-7.</w:t>
      </w:r>
    </w:p>
    <w:p w14:paraId="1958C9BC" w14:textId="77777777" w:rsidR="002E15B9" w:rsidRPr="007D508D" w:rsidRDefault="002E15B9" w:rsidP="002E15B9">
      <w:pPr>
        <w:ind w:left="1440" w:hanging="1440"/>
      </w:pPr>
    </w:p>
    <w:p w14:paraId="7E3FE9FA" w14:textId="77777777" w:rsidR="002E15B9" w:rsidRPr="007D508D" w:rsidRDefault="002E15B9" w:rsidP="002E15B9">
      <w:pPr>
        <w:ind w:left="1440" w:hanging="1440"/>
      </w:pPr>
      <w:r w:rsidRPr="007D508D">
        <w:t>2007</w:t>
      </w:r>
      <w:r w:rsidRPr="007D508D">
        <w:tab/>
        <w:t xml:space="preserve">Peter Barrett, Carl Abbott, Les Ruddock and Martin Sexton, (2007) </w:t>
      </w:r>
      <w:r w:rsidRPr="007D508D">
        <w:rPr>
          <w:b/>
        </w:rPr>
        <w:t>Hidden Innovation in Construction and Property Sectors</w:t>
      </w:r>
      <w:r w:rsidRPr="007D508D">
        <w:t xml:space="preserve">, </w:t>
      </w:r>
      <w:r w:rsidRPr="007D508D">
        <w:rPr>
          <w:i/>
        </w:rPr>
        <w:t>RICS Research Paper Series</w:t>
      </w:r>
      <w:r w:rsidRPr="007D508D">
        <w:t>, Vol 7, No 20, RICS, London. ISSN 1464-648X</w:t>
      </w:r>
    </w:p>
    <w:p w14:paraId="7500189C" w14:textId="77777777" w:rsidR="002E15B9" w:rsidRPr="007D508D" w:rsidRDefault="002E15B9" w:rsidP="002E15B9">
      <w:pPr>
        <w:ind w:left="1440" w:hanging="1440"/>
      </w:pPr>
    </w:p>
    <w:p w14:paraId="1FBD19C7" w14:textId="77777777" w:rsidR="002E15B9" w:rsidRPr="007D508D" w:rsidRDefault="002E15B9" w:rsidP="002E15B9">
      <w:pPr>
        <w:ind w:left="1440" w:hanging="1440"/>
        <w:rPr>
          <w:b/>
        </w:rPr>
      </w:pPr>
      <w:r w:rsidRPr="007D508D">
        <w:t>2007</w:t>
      </w:r>
      <w:r w:rsidRPr="007D508D">
        <w:tab/>
        <w:t xml:space="preserve">Peter Barrett, (2007), </w:t>
      </w:r>
      <w:r w:rsidRPr="007D508D">
        <w:rPr>
          <w:b/>
        </w:rPr>
        <w:t>International Examples of Service-driven Innovation</w:t>
      </w:r>
    </w:p>
    <w:p w14:paraId="34929992" w14:textId="77777777" w:rsidR="002E15B9" w:rsidRPr="007D508D" w:rsidRDefault="002E15B9" w:rsidP="002E15B9">
      <w:pPr>
        <w:ind w:left="1440"/>
      </w:pPr>
      <w:r w:rsidRPr="007D508D">
        <w:rPr>
          <w:b/>
        </w:rPr>
        <w:t>in Construction</w:t>
      </w:r>
      <w:r w:rsidRPr="007D508D">
        <w:t xml:space="preserve">, NESTA, London </w:t>
      </w:r>
      <w:hyperlink r:id="rId69" w:history="1">
        <w:r w:rsidRPr="007D508D">
          <w:rPr>
            <w:rStyle w:val="Hyperlink"/>
            <w:color w:val="auto"/>
          </w:rPr>
          <w:t>http://www.nesta.org.uk/assets/Uploads/pdf/Research</w:t>
        </w:r>
      </w:hyperlink>
      <w:r w:rsidRPr="007D508D">
        <w:t xml:space="preserve"> (this report supported the development of the five sector NESTA / DBERR policy reports on service-driven and “hidden” innovation.</w:t>
      </w:r>
    </w:p>
    <w:p w14:paraId="771A4B4E" w14:textId="77777777" w:rsidR="002E15B9" w:rsidRPr="007D508D" w:rsidRDefault="002E15B9" w:rsidP="002E15B9">
      <w:pPr>
        <w:ind w:left="1440" w:hanging="1440"/>
      </w:pPr>
    </w:p>
    <w:p w14:paraId="46C7E44D" w14:textId="77777777" w:rsidR="002E15B9" w:rsidRPr="007D508D" w:rsidRDefault="002E15B9" w:rsidP="002E15B9">
      <w:pPr>
        <w:ind w:left="1440" w:hanging="1440"/>
      </w:pPr>
      <w:r w:rsidRPr="007D508D">
        <w:t>2007</w:t>
      </w:r>
      <w:r w:rsidRPr="007D508D">
        <w:tab/>
        <w:t xml:space="preserve">Goulding, J., Sexton, M., Zhang, X., Kagioglou, M., Aoaud, G., Barrett, P.S., </w:t>
      </w:r>
      <w:r w:rsidRPr="007D508D">
        <w:rPr>
          <w:b/>
        </w:rPr>
        <w:t>Technology adoption: breaking down barriers using a virtual reality design support tool for Hybrid Concrete</w:t>
      </w:r>
      <w:r w:rsidRPr="007D508D">
        <w:t xml:space="preserve">, </w:t>
      </w:r>
      <w:r w:rsidRPr="007D508D">
        <w:rPr>
          <w:i/>
        </w:rPr>
        <w:t>Construction Management and Economics</w:t>
      </w:r>
      <w:r w:rsidRPr="007D508D">
        <w:t>,</w:t>
      </w:r>
      <w:r>
        <w:t xml:space="preserve"> Vol 25</w:t>
      </w:r>
      <w:r w:rsidRPr="007D508D">
        <w:t>, Issue 1</w:t>
      </w:r>
      <w:r>
        <w:t>2, pp1239-50</w:t>
      </w:r>
      <w:r w:rsidRPr="007D508D">
        <w:t>.</w:t>
      </w:r>
    </w:p>
    <w:p w14:paraId="7D8E2646" w14:textId="77777777" w:rsidR="002E15B9" w:rsidRPr="007D508D" w:rsidRDefault="002E15B9" w:rsidP="002E15B9"/>
    <w:p w14:paraId="515F567F" w14:textId="77777777" w:rsidR="002E15B9" w:rsidRPr="007D508D" w:rsidRDefault="002E15B9" w:rsidP="002E15B9">
      <w:pPr>
        <w:ind w:left="1440" w:hanging="1440"/>
      </w:pPr>
      <w:r w:rsidRPr="007D508D">
        <w:t>2007</w:t>
      </w:r>
      <w:r w:rsidRPr="007D508D">
        <w:tab/>
        <w:t xml:space="preserve">Peter Barrett and Lucinda Barrett, (2007), </w:t>
      </w:r>
      <w:r w:rsidRPr="007D508D">
        <w:rPr>
          <w:b/>
        </w:rPr>
        <w:t>Current Practice in the Allocation of Academic Workloads</w:t>
      </w:r>
      <w:r w:rsidRPr="007D508D">
        <w:rPr>
          <w:i/>
        </w:rPr>
        <w:t>, Higher Education Quarterly</w:t>
      </w:r>
      <w:r w:rsidRPr="007D508D">
        <w:t>, Vol 61, No 4, pp461-78.</w:t>
      </w:r>
    </w:p>
    <w:p w14:paraId="518624C5" w14:textId="77777777" w:rsidR="002E15B9" w:rsidRPr="007D508D" w:rsidRDefault="002E15B9" w:rsidP="002E15B9"/>
    <w:p w14:paraId="223D8338" w14:textId="77777777" w:rsidR="002E15B9" w:rsidRPr="007D508D" w:rsidRDefault="002E15B9" w:rsidP="002E15B9">
      <w:r w:rsidRPr="007D508D">
        <w:t>2007</w:t>
      </w:r>
      <w:r w:rsidRPr="007D508D">
        <w:tab/>
      </w:r>
      <w:r w:rsidRPr="007D508D">
        <w:tab/>
      </w:r>
      <w:r w:rsidRPr="007D508D">
        <w:rPr>
          <w:bCs/>
        </w:rPr>
        <w:t>Barrett, P.S.</w:t>
      </w:r>
      <w:r w:rsidRPr="007D508D">
        <w:t xml:space="preserve">, (2007) </w:t>
      </w:r>
      <w:r w:rsidRPr="007D508D">
        <w:rPr>
          <w:b/>
        </w:rPr>
        <w:t>Revaluing Construction: An holistic model</w:t>
      </w:r>
      <w:r w:rsidRPr="007D508D">
        <w:t xml:space="preserve">. </w:t>
      </w:r>
      <w:r w:rsidRPr="007D508D">
        <w:rPr>
          <w:i/>
        </w:rPr>
        <w:t xml:space="preserve">Building Research and </w:t>
      </w:r>
      <w:r w:rsidRPr="007D508D">
        <w:rPr>
          <w:i/>
        </w:rPr>
        <w:tab/>
      </w:r>
      <w:r w:rsidRPr="007D508D">
        <w:rPr>
          <w:i/>
        </w:rPr>
        <w:tab/>
        <w:t>Information,</w:t>
      </w:r>
      <w:r w:rsidRPr="007D508D">
        <w:t xml:space="preserve"> Vol 35, No. 3,  pp 268-286.</w:t>
      </w:r>
    </w:p>
    <w:p w14:paraId="2CDFB32B" w14:textId="77777777" w:rsidR="002E15B9" w:rsidRPr="007D508D" w:rsidRDefault="002E15B9" w:rsidP="002E15B9"/>
    <w:p w14:paraId="1CE93876" w14:textId="77777777" w:rsidR="002E15B9" w:rsidRPr="007D508D" w:rsidRDefault="002E15B9" w:rsidP="002E15B9">
      <w:pPr>
        <w:ind w:left="1418" w:hanging="1418"/>
      </w:pPr>
      <w:r w:rsidRPr="007D508D">
        <w:t>2007</w:t>
      </w:r>
      <w:r w:rsidRPr="007D508D">
        <w:tab/>
      </w:r>
      <w:r w:rsidRPr="007D508D">
        <w:rPr>
          <w:bCs/>
        </w:rPr>
        <w:t xml:space="preserve">Sutrisna, M. and Barrett, P. (2007), </w:t>
      </w:r>
      <w:r w:rsidRPr="007D508D">
        <w:rPr>
          <w:b/>
          <w:bCs/>
        </w:rPr>
        <w:t>Applying rich picture diagrams to model case studies of construction projects</w:t>
      </w:r>
      <w:r w:rsidRPr="007D508D">
        <w:rPr>
          <w:bCs/>
        </w:rPr>
        <w:t xml:space="preserve">, </w:t>
      </w:r>
      <w:r w:rsidRPr="007D508D">
        <w:rPr>
          <w:bCs/>
          <w:i/>
        </w:rPr>
        <w:t>Engineering, Construction and Architectural Management,</w:t>
      </w:r>
      <w:r w:rsidRPr="007D508D">
        <w:rPr>
          <w:bCs/>
        </w:rPr>
        <w:t xml:space="preserve"> Vol 14, Issue 2, pp164-179.</w:t>
      </w:r>
    </w:p>
    <w:p w14:paraId="3A27D76A" w14:textId="77777777" w:rsidR="002E15B9" w:rsidRPr="007D508D" w:rsidRDefault="002E15B9" w:rsidP="002E15B9">
      <w:pPr>
        <w:ind w:left="1440" w:hanging="1440"/>
      </w:pPr>
    </w:p>
    <w:p w14:paraId="257FE177" w14:textId="77777777" w:rsidR="002E15B9" w:rsidRDefault="002E15B9" w:rsidP="002E15B9">
      <w:pPr>
        <w:ind w:left="1440" w:hanging="1440"/>
      </w:pPr>
      <w:r w:rsidRPr="007D508D">
        <w:t>2007</w:t>
      </w:r>
      <w:r w:rsidRPr="007D508D">
        <w:tab/>
      </w:r>
      <w:r w:rsidRPr="007D508D">
        <w:rPr>
          <w:bCs/>
        </w:rPr>
        <w:t xml:space="preserve">Barrett, P.S. </w:t>
      </w:r>
      <w:r w:rsidRPr="007D508D">
        <w:t xml:space="preserve">and Lucinda Barrett, (2007), </w:t>
      </w:r>
      <w:r w:rsidRPr="007D508D">
        <w:rPr>
          <w:b/>
          <w:bCs/>
        </w:rPr>
        <w:t xml:space="preserve">The Management of Academic Workloads: Summary Report, </w:t>
      </w:r>
      <w:r w:rsidRPr="007D508D">
        <w:t xml:space="preserve">Leadership Foundation for Higher Education, London.  </w:t>
      </w:r>
    </w:p>
    <w:p w14:paraId="33E89AF3" w14:textId="77777777" w:rsidR="001F23BD" w:rsidRDefault="001F23BD" w:rsidP="002E15B9">
      <w:pPr>
        <w:ind w:left="1440" w:hanging="1440"/>
      </w:pPr>
    </w:p>
    <w:p w14:paraId="1E33F96F" w14:textId="79B16B7B" w:rsidR="001F23BD" w:rsidRPr="007D508D" w:rsidRDefault="001F23BD" w:rsidP="002E15B9">
      <w:pPr>
        <w:ind w:left="1440" w:hanging="1440"/>
      </w:pPr>
      <w:r>
        <w:t>2007</w:t>
      </w:r>
      <w:r>
        <w:tab/>
        <w:t xml:space="preserve">Barrett, P.S. and Barrett, L.C. (2007) </w:t>
      </w:r>
      <w:r w:rsidRPr="001F23BD">
        <w:rPr>
          <w:i/>
        </w:rPr>
        <w:t>Workshop Report: Senses, Brain and Spaces</w:t>
      </w:r>
      <w:r>
        <w:t>, SCRI, Salford University, Salford.</w:t>
      </w:r>
    </w:p>
    <w:p w14:paraId="35F9518C" w14:textId="77777777" w:rsidR="002E15B9" w:rsidRPr="007D508D" w:rsidRDefault="002E15B9" w:rsidP="002E15B9">
      <w:pPr>
        <w:ind w:left="1440" w:hanging="1440"/>
      </w:pPr>
    </w:p>
    <w:p w14:paraId="38BA2DFE" w14:textId="77777777" w:rsidR="002E15B9" w:rsidRPr="007D508D" w:rsidRDefault="002E15B9" w:rsidP="002E15B9">
      <w:pPr>
        <w:ind w:left="1440" w:hanging="1440"/>
      </w:pPr>
      <w:r w:rsidRPr="007D508D">
        <w:rPr>
          <w:bCs/>
        </w:rPr>
        <w:t>2007</w:t>
      </w:r>
      <w:r w:rsidRPr="007D508D">
        <w:rPr>
          <w:bCs/>
          <w:sz w:val="22"/>
          <w:szCs w:val="22"/>
        </w:rPr>
        <w:tab/>
      </w:r>
      <w:r w:rsidRPr="007D508D">
        <w:rPr>
          <w:bCs/>
        </w:rPr>
        <w:t xml:space="preserve">Short, C. A., Barrett, P., Dye, A., and Sutrisna, M. (2007), </w:t>
      </w:r>
      <w:r w:rsidRPr="007D508D">
        <w:rPr>
          <w:b/>
          <w:bCs/>
        </w:rPr>
        <w:t>Impacts of value engineering on five capital arts projects</w:t>
      </w:r>
      <w:r w:rsidRPr="007D508D">
        <w:rPr>
          <w:bCs/>
        </w:rPr>
        <w:t xml:space="preserve">, </w:t>
      </w:r>
      <w:r w:rsidRPr="007D508D">
        <w:rPr>
          <w:bCs/>
          <w:i/>
        </w:rPr>
        <w:t xml:space="preserve">Building Research and Information, </w:t>
      </w:r>
      <w:r w:rsidRPr="007D508D">
        <w:rPr>
          <w:lang w:eastAsia="en-GB"/>
        </w:rPr>
        <w:t>Vol 35,  No. 3, pp 287-315.</w:t>
      </w:r>
    </w:p>
    <w:p w14:paraId="598343B6" w14:textId="77777777" w:rsidR="002E15B9" w:rsidRPr="007D508D" w:rsidRDefault="002E15B9" w:rsidP="002E15B9">
      <w:pPr>
        <w:ind w:left="1440" w:hanging="1440"/>
      </w:pPr>
    </w:p>
    <w:p w14:paraId="1BC9802D" w14:textId="77777777" w:rsidR="002E15B9" w:rsidRPr="007D508D" w:rsidRDefault="002E15B9" w:rsidP="002E15B9">
      <w:pPr>
        <w:ind w:left="1440" w:hanging="1440"/>
      </w:pPr>
      <w:r w:rsidRPr="007D508D">
        <w:t>2006</w:t>
      </w:r>
      <w:r w:rsidRPr="007D508D">
        <w:tab/>
        <w:t xml:space="preserve">Barrett P.S and Barrett L.C, (2006), </w:t>
      </w:r>
      <w:r w:rsidRPr="007D508D">
        <w:rPr>
          <w:b/>
          <w:bCs/>
        </w:rPr>
        <w:t>Balancing Workloads: A Timely Issue,</w:t>
      </w:r>
      <w:r w:rsidRPr="007D508D">
        <w:t xml:space="preserve"> </w:t>
      </w:r>
      <w:r w:rsidRPr="007D508D">
        <w:rPr>
          <w:i/>
          <w:iCs/>
        </w:rPr>
        <w:t>IN PRACTICE,</w:t>
      </w:r>
      <w:r w:rsidRPr="007D508D">
        <w:t xml:space="preserve"> Issue No. 10, Leadership Foundation for Higher Education, London</w:t>
      </w:r>
    </w:p>
    <w:p w14:paraId="1C46F6C5" w14:textId="77777777" w:rsidR="002E15B9" w:rsidRPr="007D508D" w:rsidRDefault="002E15B9" w:rsidP="002E15B9">
      <w:pPr>
        <w:ind w:left="1440" w:hanging="1440"/>
        <w:jc w:val="both"/>
      </w:pPr>
    </w:p>
    <w:p w14:paraId="6975B4C9" w14:textId="77777777" w:rsidR="002E15B9" w:rsidRPr="007D508D" w:rsidRDefault="002E15B9" w:rsidP="002E15B9">
      <w:pPr>
        <w:ind w:left="1440" w:hanging="1440"/>
        <w:jc w:val="both"/>
      </w:pPr>
      <w:r w:rsidRPr="007D508D">
        <w:t xml:space="preserve">2006 </w:t>
      </w:r>
      <w:r w:rsidRPr="007D508D">
        <w:tab/>
      </w:r>
      <w:r w:rsidRPr="007D508D">
        <w:rPr>
          <w:bCs/>
        </w:rPr>
        <w:t>Barrett, P.S.</w:t>
      </w:r>
      <w:r w:rsidRPr="007D508D">
        <w:t xml:space="preserve">, Martin Sexton, (2006), </w:t>
      </w:r>
      <w:r w:rsidRPr="007D508D">
        <w:rPr>
          <w:b/>
          <w:bCs/>
        </w:rPr>
        <w:t xml:space="preserve">Innovation in Small Project-Based Construction Firms, </w:t>
      </w:r>
      <w:r w:rsidRPr="007D508D">
        <w:rPr>
          <w:i/>
        </w:rPr>
        <w:t>British Journal of Management</w:t>
      </w:r>
      <w:r w:rsidRPr="007D508D">
        <w:t>, Vol 17, No 4, 331-46.</w:t>
      </w:r>
    </w:p>
    <w:p w14:paraId="63A57F53" w14:textId="77777777" w:rsidR="002E15B9" w:rsidRPr="007D508D" w:rsidRDefault="002E15B9" w:rsidP="002E15B9"/>
    <w:p w14:paraId="5F127A1A" w14:textId="77777777" w:rsidR="002E15B9" w:rsidRPr="007D508D" w:rsidRDefault="002E15B9" w:rsidP="002E15B9">
      <w:r w:rsidRPr="007D508D">
        <w:t>2006</w:t>
      </w:r>
      <w:r w:rsidRPr="007D508D">
        <w:tab/>
      </w:r>
      <w:r w:rsidRPr="007D508D">
        <w:tab/>
        <w:t xml:space="preserve">Barrett, P.S. and L.C. Barrett (2006) </w:t>
      </w:r>
      <w:r w:rsidRPr="007D508D">
        <w:rPr>
          <w:b/>
        </w:rPr>
        <w:t>The 4Cs Model of Exemplary Construction Projects</w:t>
      </w:r>
      <w:r w:rsidRPr="007D508D">
        <w:t xml:space="preserve">. </w:t>
      </w:r>
      <w:r w:rsidRPr="007D508D">
        <w:tab/>
      </w:r>
      <w:r w:rsidRPr="007D508D">
        <w:tab/>
      </w:r>
      <w:r w:rsidRPr="007D508D">
        <w:rPr>
          <w:i/>
        </w:rPr>
        <w:t>Engineering, Construction and Architectural Management</w:t>
      </w:r>
      <w:r w:rsidRPr="007D508D">
        <w:t>, Vol 13, No2, 201-215.</w:t>
      </w:r>
    </w:p>
    <w:p w14:paraId="62E32750" w14:textId="77777777" w:rsidR="002E15B9" w:rsidRPr="007D508D" w:rsidRDefault="002E15B9" w:rsidP="002E15B9">
      <w:pPr>
        <w:ind w:left="1440" w:hanging="1440"/>
        <w:jc w:val="both"/>
      </w:pPr>
    </w:p>
    <w:p w14:paraId="3F68092C" w14:textId="77777777" w:rsidR="002E15B9" w:rsidRPr="007D508D" w:rsidRDefault="002E15B9" w:rsidP="002E15B9">
      <w:pPr>
        <w:ind w:left="1440" w:hanging="1440"/>
        <w:jc w:val="both"/>
        <w:rPr>
          <w:bCs/>
          <w:sz w:val="22"/>
          <w:szCs w:val="22"/>
        </w:rPr>
      </w:pPr>
      <w:r w:rsidRPr="007D508D">
        <w:rPr>
          <w:bCs/>
        </w:rPr>
        <w:t>2006</w:t>
      </w:r>
      <w:r w:rsidRPr="007D508D">
        <w:rPr>
          <w:bCs/>
          <w:sz w:val="22"/>
          <w:szCs w:val="22"/>
        </w:rPr>
        <w:tab/>
      </w:r>
      <w:r w:rsidRPr="007D508D">
        <w:rPr>
          <w:bCs/>
        </w:rPr>
        <w:t xml:space="preserve">Barrett, P., Sutrisna, M., Sterry, P. Short, A., and Dye, A. (2006a), </w:t>
      </w:r>
      <w:r w:rsidRPr="007D508D">
        <w:rPr>
          <w:b/>
          <w:bCs/>
        </w:rPr>
        <w:t>Evaluation of Budgeting Histories in Arts Construction Projects: A Case Study</w:t>
      </w:r>
      <w:r w:rsidRPr="007D508D">
        <w:rPr>
          <w:bCs/>
        </w:rPr>
        <w:t xml:space="preserve">, </w:t>
      </w:r>
      <w:r w:rsidRPr="007D508D">
        <w:rPr>
          <w:bCs/>
          <w:i/>
        </w:rPr>
        <w:t>In:</w:t>
      </w:r>
      <w:r w:rsidRPr="007D508D">
        <w:rPr>
          <w:bCs/>
        </w:rPr>
        <w:t xml:space="preserve"> Aouad, G., Kagioglou, M., Harris, K., de Ridder, H., Vrijhoef, R., and van den Broek, C. (Eds.), </w:t>
      </w:r>
      <w:r w:rsidRPr="007D508D">
        <w:rPr>
          <w:bCs/>
          <w:i/>
        </w:rPr>
        <w:t>3rd International SCRI Symposium</w:t>
      </w:r>
      <w:r w:rsidRPr="007D508D">
        <w:rPr>
          <w:bCs/>
        </w:rPr>
        <w:t>, 3-4 April 2006, Delft, University of Salford, pp. 53-64.</w:t>
      </w:r>
    </w:p>
    <w:p w14:paraId="1534A00C" w14:textId="77777777" w:rsidR="002E15B9" w:rsidRPr="007D508D" w:rsidRDefault="002E15B9" w:rsidP="002E15B9">
      <w:pPr>
        <w:ind w:left="1440" w:hanging="1440"/>
        <w:jc w:val="both"/>
        <w:rPr>
          <w:bCs/>
          <w:sz w:val="22"/>
          <w:szCs w:val="22"/>
        </w:rPr>
      </w:pPr>
    </w:p>
    <w:p w14:paraId="1EECB5A4" w14:textId="77777777" w:rsidR="002E15B9" w:rsidRPr="007D508D" w:rsidRDefault="002E15B9" w:rsidP="002E15B9">
      <w:pPr>
        <w:ind w:left="1440" w:hanging="1440"/>
        <w:jc w:val="both"/>
        <w:rPr>
          <w:bCs/>
        </w:rPr>
      </w:pPr>
      <w:r w:rsidRPr="007D508D">
        <w:rPr>
          <w:bCs/>
        </w:rPr>
        <w:t>2006</w:t>
      </w:r>
      <w:r w:rsidRPr="007D508D">
        <w:rPr>
          <w:bCs/>
          <w:sz w:val="22"/>
          <w:szCs w:val="22"/>
        </w:rPr>
        <w:tab/>
      </w:r>
      <w:r w:rsidRPr="007D508D">
        <w:rPr>
          <w:bCs/>
        </w:rPr>
        <w:t xml:space="preserve">Barrett, P., Sutrisna, M., Sterry, P. Short, A., and Dye, A. (2006b) </w:t>
      </w:r>
      <w:r w:rsidRPr="007D508D">
        <w:rPr>
          <w:b/>
          <w:bCs/>
        </w:rPr>
        <w:t>Modelling Processes in Case Studies Using Rich Picture Diagrams: A Novel Approach</w:t>
      </w:r>
      <w:r w:rsidRPr="007D508D">
        <w:rPr>
          <w:bCs/>
        </w:rPr>
        <w:t xml:space="preserve">, </w:t>
      </w:r>
      <w:r w:rsidRPr="007D508D">
        <w:rPr>
          <w:bCs/>
          <w:i/>
        </w:rPr>
        <w:t>In:</w:t>
      </w:r>
      <w:r w:rsidRPr="007D508D">
        <w:rPr>
          <w:bCs/>
        </w:rPr>
        <w:t>Pietroforte, R., De Angelis, E., Polverino, F. (Eds.), Joint 2006 CIB W055 / W065 / W068 Symposium:</w:t>
      </w:r>
      <w:r w:rsidRPr="007D508D">
        <w:rPr>
          <w:bCs/>
          <w:i/>
        </w:rPr>
        <w:t xml:space="preserve"> Construction in the XXI Century: Local and global challenges</w:t>
      </w:r>
      <w:r w:rsidRPr="007D508D">
        <w:rPr>
          <w:bCs/>
        </w:rPr>
        <w:t>, 18-20 October 2006, Rome, CIB, (CD-ROM)</w:t>
      </w:r>
    </w:p>
    <w:p w14:paraId="7A0120C7" w14:textId="77777777" w:rsidR="002E15B9" w:rsidRPr="007D508D" w:rsidRDefault="002E15B9" w:rsidP="002E15B9">
      <w:pPr>
        <w:ind w:left="1440" w:hanging="1440"/>
        <w:jc w:val="both"/>
        <w:rPr>
          <w:bCs/>
          <w:sz w:val="22"/>
          <w:szCs w:val="22"/>
        </w:rPr>
      </w:pPr>
    </w:p>
    <w:p w14:paraId="18536815" w14:textId="77777777" w:rsidR="002E15B9" w:rsidRPr="007D508D" w:rsidRDefault="002E15B9" w:rsidP="002E15B9">
      <w:pPr>
        <w:ind w:left="1440" w:hanging="1440"/>
        <w:jc w:val="both"/>
      </w:pPr>
      <w:r w:rsidRPr="007D508D">
        <w:rPr>
          <w:bCs/>
        </w:rPr>
        <w:t>2006</w:t>
      </w:r>
      <w:r w:rsidRPr="007D508D">
        <w:rPr>
          <w:bCs/>
          <w:sz w:val="22"/>
          <w:szCs w:val="22"/>
        </w:rPr>
        <w:tab/>
      </w:r>
      <w:r w:rsidRPr="007D508D">
        <w:rPr>
          <w:bCs/>
        </w:rPr>
        <w:t xml:space="preserve">Sterry, P., Sutrisna, M., Barrett, P. Short, A., and Dye, A. (2006), </w:t>
      </w:r>
      <w:r w:rsidRPr="007D508D">
        <w:rPr>
          <w:b/>
          <w:bCs/>
        </w:rPr>
        <w:t>Designing Performing Arts Buildings for Stakeholders and User: A Fresh Perspective</w:t>
      </w:r>
      <w:r w:rsidRPr="007D508D">
        <w:rPr>
          <w:bCs/>
        </w:rPr>
        <w:t xml:space="preserve">, </w:t>
      </w:r>
      <w:r w:rsidRPr="007D508D">
        <w:rPr>
          <w:bCs/>
          <w:i/>
        </w:rPr>
        <w:t xml:space="preserve">In: </w:t>
      </w:r>
      <w:r w:rsidRPr="007D508D">
        <w:rPr>
          <w:bCs/>
        </w:rPr>
        <w:t xml:space="preserve">Dulaimi, M. (Ed.), </w:t>
      </w:r>
      <w:r w:rsidRPr="007D508D">
        <w:rPr>
          <w:bCs/>
          <w:i/>
        </w:rPr>
        <w:t xml:space="preserve">Joint International Conference on Construction Culture, Innovation, and Management, </w:t>
      </w:r>
      <w:r w:rsidRPr="007D508D">
        <w:rPr>
          <w:bCs/>
        </w:rPr>
        <w:t>26-29 November 2006, Dubai, CIB/BUiD/CICE, pp. 602-612.</w:t>
      </w:r>
    </w:p>
    <w:p w14:paraId="52CCB5C9" w14:textId="77777777" w:rsidR="002E15B9" w:rsidRPr="007D508D" w:rsidRDefault="002E15B9" w:rsidP="002E15B9">
      <w:pPr>
        <w:ind w:left="1440" w:hanging="1440"/>
        <w:jc w:val="both"/>
      </w:pPr>
    </w:p>
    <w:p w14:paraId="1266B6CA" w14:textId="77777777" w:rsidR="002E15B9" w:rsidRPr="007D508D" w:rsidRDefault="002E15B9" w:rsidP="002E15B9">
      <w:pPr>
        <w:ind w:left="1440" w:hanging="1440"/>
        <w:jc w:val="both"/>
        <w:rPr>
          <w:i/>
          <w:iCs/>
        </w:rPr>
      </w:pPr>
      <w:r w:rsidRPr="007D508D">
        <w:t xml:space="preserve">2006 </w:t>
      </w:r>
      <w:r w:rsidRPr="007D508D">
        <w:tab/>
        <w:t xml:space="preserve">Martin Sexton, Peter S Barrett, Ghassan Aouad, (2006), </w:t>
      </w:r>
      <w:r w:rsidRPr="007D508D">
        <w:rPr>
          <w:b/>
          <w:bCs/>
        </w:rPr>
        <w:t>Motivating small construction companies to adopt new technology</w:t>
      </w:r>
      <w:r w:rsidRPr="007D508D">
        <w:t xml:space="preserve">, </w:t>
      </w:r>
      <w:r w:rsidRPr="007D508D">
        <w:rPr>
          <w:i/>
          <w:iCs/>
        </w:rPr>
        <w:t xml:space="preserve">Building Research and Information, </w:t>
      </w:r>
      <w:r w:rsidRPr="007D508D">
        <w:rPr>
          <w:iCs/>
        </w:rPr>
        <w:t>Vol 34, No 1, 11-22</w:t>
      </w:r>
      <w:r w:rsidRPr="007D508D">
        <w:rPr>
          <w:i/>
          <w:iCs/>
        </w:rPr>
        <w:t xml:space="preserve">. </w:t>
      </w:r>
    </w:p>
    <w:p w14:paraId="097F23E6" w14:textId="77777777" w:rsidR="002E15B9" w:rsidRPr="007D508D" w:rsidRDefault="002E15B9" w:rsidP="002E15B9">
      <w:pPr>
        <w:ind w:left="1440" w:hanging="1440"/>
        <w:jc w:val="both"/>
      </w:pPr>
    </w:p>
    <w:p w14:paraId="6D90F117" w14:textId="352E393B" w:rsidR="002E15B9" w:rsidRPr="007D508D" w:rsidRDefault="002E15B9" w:rsidP="002E15B9">
      <w:pPr>
        <w:ind w:left="1440" w:hanging="1440"/>
        <w:jc w:val="both"/>
        <w:rPr>
          <w:iCs/>
        </w:rPr>
      </w:pPr>
      <w:r w:rsidRPr="007D508D">
        <w:t xml:space="preserve">2006 </w:t>
      </w:r>
      <w:r w:rsidRPr="007D508D">
        <w:tab/>
        <w:t xml:space="preserve">Angela Lee, Peter S Barrett, (2006), </w:t>
      </w:r>
      <w:r w:rsidRPr="007D508D">
        <w:rPr>
          <w:b/>
          <w:bCs/>
        </w:rPr>
        <w:t>Value in Construction: An International Study</w:t>
      </w:r>
      <w:hyperlink r:id="rId70" w:history="1"/>
      <w:r w:rsidRPr="007D508D">
        <w:t xml:space="preserve">, </w:t>
      </w:r>
      <w:r w:rsidRPr="007D508D">
        <w:rPr>
          <w:i/>
          <w:iCs/>
        </w:rPr>
        <w:t>International Journal of Construction Management,</w:t>
      </w:r>
      <w:r w:rsidR="001F7012">
        <w:rPr>
          <w:iCs/>
        </w:rPr>
        <w:t xml:space="preserve"> Vol 6, No. 2, 81-95</w:t>
      </w:r>
      <w:r w:rsidRPr="007D508D">
        <w:rPr>
          <w:iCs/>
        </w:rPr>
        <w:t>.</w:t>
      </w:r>
    </w:p>
    <w:p w14:paraId="6C7DE495" w14:textId="77777777" w:rsidR="002E15B9" w:rsidRPr="007D508D" w:rsidRDefault="002E15B9" w:rsidP="002E15B9">
      <w:pPr>
        <w:jc w:val="both"/>
      </w:pPr>
    </w:p>
    <w:p w14:paraId="34B71141" w14:textId="77777777" w:rsidR="002E15B9" w:rsidRPr="007D508D" w:rsidRDefault="002E15B9" w:rsidP="002E15B9">
      <w:pPr>
        <w:ind w:left="1440" w:hanging="1440"/>
        <w:jc w:val="both"/>
        <w:rPr>
          <w:iCs/>
        </w:rPr>
      </w:pPr>
      <w:r w:rsidRPr="007D508D">
        <w:lastRenderedPageBreak/>
        <w:t xml:space="preserve">2005 </w:t>
      </w:r>
      <w:r w:rsidRPr="007D508D">
        <w:tab/>
        <w:t xml:space="preserve">Martin Sexton, Peter S Barrett, (2005), </w:t>
      </w:r>
      <w:r w:rsidRPr="007D508D">
        <w:rPr>
          <w:b/>
          <w:bCs/>
        </w:rPr>
        <w:t xml:space="preserve">Performance Based Building and Innovation: Balancing client and industry needs, </w:t>
      </w:r>
      <w:r w:rsidRPr="007D508D">
        <w:t xml:space="preserve"> </w:t>
      </w:r>
      <w:r w:rsidRPr="007D508D">
        <w:rPr>
          <w:i/>
          <w:iCs/>
        </w:rPr>
        <w:t>Building Research and Information,</w:t>
      </w:r>
      <w:r w:rsidRPr="007D508D">
        <w:rPr>
          <w:iCs/>
        </w:rPr>
        <w:t xml:space="preserve"> Vol 33, No 2, 142-48.</w:t>
      </w:r>
    </w:p>
    <w:p w14:paraId="6E1DBE75" w14:textId="77777777" w:rsidR="002E15B9" w:rsidRPr="007D508D" w:rsidRDefault="002E15B9" w:rsidP="002E15B9">
      <w:pPr>
        <w:ind w:left="1440" w:hanging="1440"/>
        <w:jc w:val="both"/>
      </w:pPr>
    </w:p>
    <w:p w14:paraId="0620722A" w14:textId="77777777" w:rsidR="002E15B9" w:rsidRPr="007D508D" w:rsidRDefault="002E15B9" w:rsidP="002E15B9">
      <w:pPr>
        <w:ind w:left="1440" w:hanging="1440"/>
        <w:jc w:val="both"/>
      </w:pPr>
      <w:r w:rsidRPr="007D508D">
        <w:t xml:space="preserve">2005 </w:t>
      </w:r>
      <w:r w:rsidRPr="007D508D">
        <w:tab/>
      </w:r>
      <w:r w:rsidRPr="007D508D">
        <w:rPr>
          <w:bCs/>
        </w:rPr>
        <w:t>Barrett, P.S.</w:t>
      </w:r>
      <w:r w:rsidRPr="007D508D">
        <w:t xml:space="preserve">, (2005), </w:t>
      </w:r>
      <w:r w:rsidRPr="007D508D">
        <w:rPr>
          <w:b/>
          <w:bCs/>
        </w:rPr>
        <w:t>Domain 8 (innovation) 2</w:t>
      </w:r>
      <w:r w:rsidRPr="007D508D">
        <w:rPr>
          <w:b/>
          <w:bCs/>
          <w:vertAlign w:val="superscript"/>
        </w:rPr>
        <w:t>nd</w:t>
      </w:r>
      <w:r w:rsidRPr="007D508D">
        <w:rPr>
          <w:b/>
          <w:bCs/>
        </w:rPr>
        <w:t xml:space="preserve"> Domain Report,</w:t>
      </w:r>
      <w:r w:rsidRPr="007D508D">
        <w:t xml:space="preserve"> In Performance Based Building Thematic Network edited by CIBdf, Netherlands</w:t>
      </w:r>
    </w:p>
    <w:p w14:paraId="25C858DA" w14:textId="77777777" w:rsidR="002E15B9" w:rsidRPr="007D508D" w:rsidRDefault="002E15B9" w:rsidP="002E15B9">
      <w:pPr>
        <w:ind w:left="1440" w:hanging="1440"/>
        <w:jc w:val="both"/>
      </w:pPr>
    </w:p>
    <w:p w14:paraId="12056164" w14:textId="77777777" w:rsidR="002E15B9" w:rsidRPr="007D508D" w:rsidRDefault="002E15B9" w:rsidP="002E15B9">
      <w:pPr>
        <w:ind w:left="1440" w:hanging="1440"/>
        <w:jc w:val="both"/>
      </w:pPr>
      <w:r w:rsidRPr="007D508D">
        <w:t xml:space="preserve">2005 </w:t>
      </w:r>
      <w:r w:rsidRPr="007D508D">
        <w:tab/>
      </w:r>
      <w:r w:rsidRPr="007D508D">
        <w:rPr>
          <w:bCs/>
        </w:rPr>
        <w:t>Barrett, P.S.</w:t>
      </w:r>
      <w:r w:rsidRPr="007D508D">
        <w:t xml:space="preserve">, Angela Lee, Martin Sexton, (2005), </w:t>
      </w:r>
      <w:r w:rsidRPr="007D508D">
        <w:rPr>
          <w:b/>
          <w:bCs/>
        </w:rPr>
        <w:t>Building Innovation PeBBu Domain 8, Final Domain Report,</w:t>
      </w:r>
      <w:hyperlink r:id="rId71" w:history="1"/>
      <w:r w:rsidRPr="007D508D">
        <w:t xml:space="preserve">  Performance Based Building Thematic Network, edited by CIBdf. Netherlands</w:t>
      </w:r>
    </w:p>
    <w:p w14:paraId="7375E3A9" w14:textId="77777777" w:rsidR="002E15B9" w:rsidRPr="007D508D" w:rsidRDefault="002E15B9" w:rsidP="002E15B9">
      <w:pPr>
        <w:ind w:left="1440" w:hanging="1440"/>
        <w:jc w:val="both"/>
      </w:pPr>
    </w:p>
    <w:p w14:paraId="0CABBC4A" w14:textId="77777777" w:rsidR="002E15B9" w:rsidRPr="007D508D" w:rsidRDefault="002E15B9" w:rsidP="002E15B9">
      <w:pPr>
        <w:ind w:left="1440" w:hanging="1440"/>
        <w:jc w:val="both"/>
        <w:rPr>
          <w:bCs/>
        </w:rPr>
      </w:pPr>
      <w:r w:rsidRPr="007D508D">
        <w:rPr>
          <w:bCs/>
        </w:rPr>
        <w:t>2005</w:t>
      </w:r>
      <w:r w:rsidRPr="007D508D">
        <w:rPr>
          <w:bCs/>
        </w:rPr>
        <w:tab/>
        <w:t xml:space="preserve">Barrett, P., Short, A., Sterry, P., Sutrisna, M., and Toker, Z. (2005), </w:t>
      </w:r>
      <w:r w:rsidRPr="007D508D">
        <w:rPr>
          <w:b/>
          <w:bCs/>
        </w:rPr>
        <w:t>Briefing for Arts Construction Projects: Capturing the Needs of Arts Clients</w:t>
      </w:r>
      <w:r w:rsidRPr="007D508D">
        <w:rPr>
          <w:bCs/>
        </w:rPr>
        <w:t xml:space="preserve">, </w:t>
      </w:r>
      <w:r w:rsidRPr="007D508D">
        <w:rPr>
          <w:bCs/>
          <w:i/>
        </w:rPr>
        <w:t>In</w:t>
      </w:r>
      <w:r w:rsidRPr="007D508D">
        <w:rPr>
          <w:bCs/>
        </w:rPr>
        <w:t>: Kazi, A. S. (Ed.), Volume 3: Systematic Innovation in the Management of Construction Projects and Processes,</w:t>
      </w:r>
      <w:r w:rsidRPr="007D508D">
        <w:rPr>
          <w:bCs/>
          <w:i/>
        </w:rPr>
        <w:t xml:space="preserve"> CIB 2005 Symposium: Combining Forces – Advancing Facilities Management &amp; Construction through Innovation Series</w:t>
      </w:r>
      <w:r w:rsidRPr="007D508D">
        <w:rPr>
          <w:bCs/>
        </w:rPr>
        <w:t>, 13-16 June 2005, Helsinki, CIB, pp. 2-15.</w:t>
      </w:r>
    </w:p>
    <w:p w14:paraId="336319F5" w14:textId="77777777" w:rsidR="002E15B9" w:rsidRPr="007D508D" w:rsidRDefault="002E15B9" w:rsidP="002E15B9">
      <w:pPr>
        <w:ind w:left="1440" w:hanging="1440"/>
        <w:jc w:val="both"/>
      </w:pPr>
    </w:p>
    <w:p w14:paraId="7BE792E2" w14:textId="77777777" w:rsidR="002E15B9" w:rsidRPr="007D508D" w:rsidRDefault="002E15B9" w:rsidP="002E15B9">
      <w:pPr>
        <w:ind w:left="1440" w:hanging="1440"/>
        <w:jc w:val="both"/>
        <w:rPr>
          <w:bCs/>
        </w:rPr>
      </w:pPr>
      <w:r w:rsidRPr="007D508D">
        <w:rPr>
          <w:bCs/>
        </w:rPr>
        <w:t>2005</w:t>
      </w:r>
      <w:r w:rsidRPr="007D508D">
        <w:rPr>
          <w:bCs/>
        </w:rPr>
        <w:tab/>
        <w:t xml:space="preserve">Barrett, P.S., Sexton M.G. &amp; Lee. A. (2005).  </w:t>
      </w:r>
      <w:r w:rsidRPr="007D508D">
        <w:rPr>
          <w:b/>
        </w:rPr>
        <w:t>The Relationship Between Performance Based Building and Innovation:  An Evolutionary Approach</w:t>
      </w:r>
      <w:r w:rsidRPr="007D508D">
        <w:rPr>
          <w:bCs/>
        </w:rPr>
        <w:t>.  Proceedings of the CIB W65 “Combining Forces” International Symposium, edited by Kalle Kahkonen, Helsinki, 13-16 June 2005, VTT, Helsinki.</w:t>
      </w:r>
    </w:p>
    <w:p w14:paraId="7DFAE1DB" w14:textId="77777777" w:rsidR="002E15B9" w:rsidRPr="007D508D" w:rsidRDefault="002E15B9" w:rsidP="002E15B9">
      <w:pPr>
        <w:jc w:val="both"/>
        <w:rPr>
          <w:bCs/>
        </w:rPr>
      </w:pPr>
    </w:p>
    <w:p w14:paraId="1CB79535" w14:textId="77777777" w:rsidR="002E15B9" w:rsidRPr="007D508D" w:rsidRDefault="002E15B9" w:rsidP="002E15B9">
      <w:pPr>
        <w:ind w:left="1440" w:hanging="1440"/>
        <w:jc w:val="both"/>
        <w:rPr>
          <w:bCs/>
        </w:rPr>
      </w:pPr>
      <w:r w:rsidRPr="007D508D">
        <w:rPr>
          <w:bCs/>
        </w:rPr>
        <w:t>2005</w:t>
      </w:r>
      <w:r w:rsidRPr="007D508D">
        <w:rPr>
          <w:bCs/>
        </w:rPr>
        <w:tab/>
        <w:t xml:space="preserve">Barrett, P.S. (2005).  </w:t>
      </w:r>
      <w:r w:rsidRPr="007D508D">
        <w:rPr>
          <w:b/>
        </w:rPr>
        <w:t>Revaluing Construction: Brochure</w:t>
      </w:r>
      <w:r w:rsidRPr="007D508D">
        <w:rPr>
          <w:bCs/>
        </w:rPr>
        <w:t>, CIB Netherlands.</w:t>
      </w:r>
    </w:p>
    <w:p w14:paraId="49E3D577" w14:textId="77777777" w:rsidR="002E15B9" w:rsidRPr="007D508D" w:rsidRDefault="002E15B9" w:rsidP="002E15B9">
      <w:pPr>
        <w:jc w:val="both"/>
        <w:rPr>
          <w:bCs/>
        </w:rPr>
      </w:pPr>
    </w:p>
    <w:p w14:paraId="1977BB6D" w14:textId="215E03FD" w:rsidR="005513C3" w:rsidRPr="007D508D" w:rsidRDefault="002E15B9" w:rsidP="005513C3">
      <w:pPr>
        <w:ind w:left="1440" w:hanging="1440"/>
        <w:jc w:val="both"/>
        <w:rPr>
          <w:bCs/>
        </w:rPr>
      </w:pPr>
      <w:r w:rsidRPr="007D508D">
        <w:rPr>
          <w:bCs/>
        </w:rPr>
        <w:t>2005</w:t>
      </w:r>
      <w:r w:rsidRPr="007D508D">
        <w:rPr>
          <w:bCs/>
        </w:rPr>
        <w:tab/>
        <w:t xml:space="preserve">Barrett, P.S. (2005).  </w:t>
      </w:r>
      <w:r w:rsidRPr="007D508D">
        <w:rPr>
          <w:b/>
        </w:rPr>
        <w:t>Revaluing Construction:  A Global CIB Agenda</w:t>
      </w:r>
      <w:r w:rsidRPr="007D508D">
        <w:rPr>
          <w:bCs/>
        </w:rPr>
        <w:t>, CIB Publication 305, CIB. Netherlands.</w:t>
      </w:r>
    </w:p>
    <w:p w14:paraId="25EDB8BD" w14:textId="77777777" w:rsidR="002E15B9" w:rsidRPr="007D508D" w:rsidRDefault="002E15B9" w:rsidP="002E15B9">
      <w:pPr>
        <w:ind w:left="1440" w:hanging="1440"/>
        <w:jc w:val="both"/>
        <w:rPr>
          <w:sz w:val="18"/>
          <w:szCs w:val="18"/>
        </w:rPr>
      </w:pPr>
    </w:p>
    <w:p w14:paraId="2BD4FAD6" w14:textId="77777777" w:rsidR="002E15B9" w:rsidRPr="007D508D" w:rsidRDefault="002E15B9" w:rsidP="002E15B9">
      <w:pPr>
        <w:ind w:left="1440" w:hanging="1440"/>
        <w:jc w:val="both"/>
      </w:pPr>
      <w:r w:rsidRPr="007D508D">
        <w:t xml:space="preserve">2004 </w:t>
      </w:r>
      <w:r w:rsidRPr="007D508D">
        <w:tab/>
        <w:t xml:space="preserve">Martin Sexton, Peter S Barrett, (2004), </w:t>
      </w:r>
      <w:r w:rsidRPr="007D508D">
        <w:rPr>
          <w:b/>
          <w:bCs/>
        </w:rPr>
        <w:t xml:space="preserve">The Role of Technology Transfer in Innovation within Small Construction Firms, </w:t>
      </w:r>
      <w:hyperlink r:id="rId72" w:history="1"/>
      <w:r w:rsidRPr="007D508D">
        <w:t xml:space="preserve"> Innovation in Architecture Construction and Engineering, Vol 11, No 5, 342-348.</w:t>
      </w:r>
    </w:p>
    <w:p w14:paraId="24A7A4DB" w14:textId="77777777" w:rsidR="002E15B9" w:rsidRPr="007D508D" w:rsidRDefault="002E15B9" w:rsidP="002E15B9">
      <w:pPr>
        <w:ind w:left="1440" w:hanging="1440"/>
        <w:jc w:val="both"/>
      </w:pPr>
    </w:p>
    <w:p w14:paraId="4E6C397A" w14:textId="77777777" w:rsidR="002E15B9" w:rsidRPr="007D508D" w:rsidRDefault="002E15B9" w:rsidP="002E15B9">
      <w:pPr>
        <w:ind w:left="1440" w:hanging="1440"/>
        <w:jc w:val="both"/>
      </w:pPr>
      <w:r w:rsidRPr="007D508D">
        <w:t xml:space="preserve">2004 </w:t>
      </w:r>
      <w:r w:rsidRPr="007D508D">
        <w:tab/>
        <w:t xml:space="preserve">Angela Lee, Ghassan Aouad, Peter S Barrett, Song Wu, (2004), </w:t>
      </w:r>
      <w:r w:rsidRPr="007D508D">
        <w:rPr>
          <w:b/>
          <w:bCs/>
        </w:rPr>
        <w:t>nD Multiple Criteria Decision Model for Accessibility-Based Building,</w:t>
      </w:r>
      <w:hyperlink r:id="rId73" w:history="1"/>
      <w:r w:rsidRPr="007D508D">
        <w:t xml:space="preserve"> Proceedings of the 1st international SCRI symposium</w:t>
      </w:r>
    </w:p>
    <w:p w14:paraId="28E5E7F2" w14:textId="77777777" w:rsidR="002E15B9" w:rsidRPr="007D508D" w:rsidRDefault="002E15B9" w:rsidP="002E15B9">
      <w:pPr>
        <w:ind w:left="1440" w:hanging="1440"/>
        <w:jc w:val="both"/>
      </w:pPr>
    </w:p>
    <w:p w14:paraId="16FFF49A" w14:textId="77777777" w:rsidR="002E15B9" w:rsidRPr="007D508D" w:rsidRDefault="002E15B9" w:rsidP="002E15B9">
      <w:pPr>
        <w:ind w:left="1440" w:hanging="1440"/>
        <w:jc w:val="both"/>
        <w:rPr>
          <w:bCs/>
        </w:rPr>
      </w:pPr>
      <w:r w:rsidRPr="007D508D">
        <w:rPr>
          <w:bCs/>
        </w:rPr>
        <w:t>2004</w:t>
      </w:r>
      <w:r w:rsidRPr="007D508D">
        <w:rPr>
          <w:bCs/>
        </w:rPr>
        <w:tab/>
        <w:t xml:space="preserve">Barrett, P.S. (2004).  </w:t>
      </w:r>
      <w:r w:rsidRPr="007D508D">
        <w:rPr>
          <w:b/>
        </w:rPr>
        <w:t>Strategic Issues for the CIB Programme Committee</w:t>
      </w:r>
      <w:r w:rsidRPr="007D508D">
        <w:rPr>
          <w:bCs/>
        </w:rPr>
        <w:t>.  CIB, Netherlands.</w:t>
      </w:r>
    </w:p>
    <w:p w14:paraId="74576892" w14:textId="77777777" w:rsidR="002E15B9" w:rsidRPr="007D508D" w:rsidRDefault="002E15B9" w:rsidP="002E15B9">
      <w:pPr>
        <w:ind w:left="1440" w:hanging="1440"/>
        <w:jc w:val="both"/>
        <w:rPr>
          <w:bCs/>
        </w:rPr>
      </w:pPr>
    </w:p>
    <w:p w14:paraId="5853A4D2" w14:textId="77777777" w:rsidR="002E15B9" w:rsidRPr="007D508D" w:rsidRDefault="002E15B9" w:rsidP="002E15B9">
      <w:pPr>
        <w:ind w:left="1440" w:hanging="1440"/>
        <w:jc w:val="both"/>
        <w:rPr>
          <w:bCs/>
        </w:rPr>
      </w:pPr>
      <w:r w:rsidRPr="007D508D">
        <w:rPr>
          <w:bCs/>
        </w:rPr>
        <w:t xml:space="preserve">2004 </w:t>
      </w:r>
      <w:r w:rsidRPr="007D508D">
        <w:rPr>
          <w:bCs/>
        </w:rPr>
        <w:tab/>
        <w:t xml:space="preserve">Barrett, P.S. &amp; Barrett, L. (2004).  </w:t>
      </w:r>
      <w:r w:rsidRPr="007D508D">
        <w:rPr>
          <w:b/>
        </w:rPr>
        <w:t>Revaluing Construction: Synthesis Report on Workshops</w:t>
      </w:r>
      <w:r w:rsidRPr="007D508D">
        <w:rPr>
          <w:bCs/>
        </w:rPr>
        <w:t>.  CIB Revaluing Construction Website</w:t>
      </w:r>
    </w:p>
    <w:p w14:paraId="1BE6E8D4" w14:textId="77777777" w:rsidR="002E15B9" w:rsidRPr="007D508D" w:rsidRDefault="002E15B9" w:rsidP="002E15B9">
      <w:pPr>
        <w:ind w:left="1440" w:hanging="1440"/>
        <w:jc w:val="both"/>
        <w:rPr>
          <w:bCs/>
        </w:rPr>
      </w:pPr>
    </w:p>
    <w:tbl>
      <w:tblPr>
        <w:tblW w:w="0" w:type="auto"/>
        <w:jc w:val="center"/>
        <w:tblLayout w:type="fixed"/>
        <w:tblCellMar>
          <w:left w:w="7" w:type="dxa"/>
          <w:right w:w="7" w:type="dxa"/>
        </w:tblCellMar>
        <w:tblLook w:val="0000" w:firstRow="0" w:lastRow="0" w:firstColumn="0" w:lastColumn="0" w:noHBand="0" w:noVBand="0"/>
      </w:tblPr>
      <w:tblGrid>
        <w:gridCol w:w="1410"/>
        <w:gridCol w:w="142"/>
        <w:gridCol w:w="7756"/>
        <w:gridCol w:w="35"/>
      </w:tblGrid>
      <w:tr w:rsidR="002E15B9" w:rsidRPr="007D508D" w14:paraId="29ABBFED" w14:textId="77777777">
        <w:trPr>
          <w:cantSplit/>
          <w:jc w:val="center"/>
        </w:trPr>
        <w:tc>
          <w:tcPr>
            <w:tcW w:w="1552" w:type="dxa"/>
            <w:gridSpan w:val="2"/>
          </w:tcPr>
          <w:p w14:paraId="047ECD02" w14:textId="77777777" w:rsidR="002E15B9" w:rsidRPr="007D508D" w:rsidRDefault="002E15B9" w:rsidP="002E15B9"/>
        </w:tc>
        <w:tc>
          <w:tcPr>
            <w:tcW w:w="7756" w:type="dxa"/>
          </w:tcPr>
          <w:p w14:paraId="0F8B7DDA" w14:textId="77777777" w:rsidR="002E15B9" w:rsidRPr="007D508D" w:rsidRDefault="002E15B9" w:rsidP="002E15B9"/>
        </w:tc>
        <w:tc>
          <w:tcPr>
            <w:tcW w:w="35" w:type="dxa"/>
          </w:tcPr>
          <w:p w14:paraId="7567C98B" w14:textId="77777777" w:rsidR="002E15B9" w:rsidRPr="007D508D" w:rsidRDefault="002E15B9" w:rsidP="002E15B9"/>
        </w:tc>
      </w:tr>
      <w:tr w:rsidR="002E15B9" w:rsidRPr="007D508D" w14:paraId="3D42F81A" w14:textId="77777777">
        <w:trPr>
          <w:cantSplit/>
          <w:jc w:val="center"/>
        </w:trPr>
        <w:tc>
          <w:tcPr>
            <w:tcW w:w="1410" w:type="dxa"/>
          </w:tcPr>
          <w:p w14:paraId="3CEEA643" w14:textId="77777777" w:rsidR="002E15B9" w:rsidRPr="007D508D" w:rsidRDefault="002E15B9" w:rsidP="002E15B9">
            <w:pPr>
              <w:pStyle w:val="Heading9"/>
              <w:rPr>
                <w:i w:val="0"/>
              </w:rPr>
            </w:pPr>
            <w:r w:rsidRPr="007D508D">
              <w:rPr>
                <w:i w:val="0"/>
              </w:rPr>
              <w:lastRenderedPageBreak/>
              <w:t>2004</w:t>
            </w:r>
          </w:p>
        </w:tc>
        <w:tc>
          <w:tcPr>
            <w:tcW w:w="7898" w:type="dxa"/>
            <w:gridSpan w:val="2"/>
          </w:tcPr>
          <w:p w14:paraId="2A6D36E7" w14:textId="77777777" w:rsidR="002E15B9" w:rsidRPr="007D508D" w:rsidRDefault="002E15B9" w:rsidP="002E15B9">
            <w:r w:rsidRPr="007D508D">
              <w:t xml:space="preserve">Sexton, M.G. &amp; Barrett, P.S. </w:t>
            </w:r>
            <w:r w:rsidRPr="007D508D">
              <w:rPr>
                <w:b/>
              </w:rPr>
              <w:t>Performance-based Building and Innovation: Closing the Loop</w:t>
            </w:r>
            <w:r w:rsidRPr="007D508D">
              <w:t>. Paper presented at the CIB World Congress, Canada, 2004.  Published within the Proceedings (CD Rom), CIB World Building Congress 2004 ‘Building for the Future’.</w:t>
            </w:r>
          </w:p>
        </w:tc>
        <w:tc>
          <w:tcPr>
            <w:tcW w:w="35" w:type="dxa"/>
          </w:tcPr>
          <w:p w14:paraId="3ADFF83C" w14:textId="77777777" w:rsidR="002E15B9" w:rsidRPr="007D508D" w:rsidRDefault="002E15B9" w:rsidP="002E15B9"/>
        </w:tc>
      </w:tr>
      <w:tr w:rsidR="002E15B9" w:rsidRPr="007D508D" w14:paraId="0D439879" w14:textId="77777777">
        <w:trPr>
          <w:cantSplit/>
          <w:jc w:val="center"/>
        </w:trPr>
        <w:tc>
          <w:tcPr>
            <w:tcW w:w="1410" w:type="dxa"/>
          </w:tcPr>
          <w:p w14:paraId="4D34E346" w14:textId="77777777" w:rsidR="002E15B9" w:rsidRPr="007D508D" w:rsidRDefault="002E15B9" w:rsidP="002E15B9">
            <w:pPr>
              <w:pStyle w:val="Heading9"/>
              <w:rPr>
                <w:i w:val="0"/>
              </w:rPr>
            </w:pPr>
          </w:p>
        </w:tc>
        <w:tc>
          <w:tcPr>
            <w:tcW w:w="7898" w:type="dxa"/>
            <w:gridSpan w:val="2"/>
          </w:tcPr>
          <w:p w14:paraId="00FFC881" w14:textId="77777777" w:rsidR="002E15B9" w:rsidRPr="007D508D" w:rsidRDefault="002E15B9" w:rsidP="002E15B9"/>
        </w:tc>
        <w:tc>
          <w:tcPr>
            <w:tcW w:w="35" w:type="dxa"/>
          </w:tcPr>
          <w:p w14:paraId="6FBBA8B2" w14:textId="77777777" w:rsidR="002E15B9" w:rsidRPr="007D508D" w:rsidRDefault="002E15B9" w:rsidP="002E15B9"/>
        </w:tc>
      </w:tr>
      <w:tr w:rsidR="002E15B9" w:rsidRPr="007D508D" w14:paraId="781DEFF6" w14:textId="77777777">
        <w:trPr>
          <w:cantSplit/>
          <w:jc w:val="center"/>
        </w:trPr>
        <w:tc>
          <w:tcPr>
            <w:tcW w:w="1410" w:type="dxa"/>
          </w:tcPr>
          <w:p w14:paraId="753D16DF" w14:textId="77777777" w:rsidR="002E15B9" w:rsidRPr="007D508D" w:rsidRDefault="002E15B9" w:rsidP="002E15B9">
            <w:pPr>
              <w:pStyle w:val="Heading9"/>
              <w:rPr>
                <w:i w:val="0"/>
              </w:rPr>
            </w:pPr>
            <w:r w:rsidRPr="007D508D">
              <w:rPr>
                <w:i w:val="0"/>
              </w:rPr>
              <w:t>2004</w:t>
            </w:r>
          </w:p>
        </w:tc>
        <w:tc>
          <w:tcPr>
            <w:tcW w:w="7898" w:type="dxa"/>
            <w:gridSpan w:val="2"/>
          </w:tcPr>
          <w:p w14:paraId="43A35CB3" w14:textId="77777777" w:rsidR="002E15B9" w:rsidRPr="007D508D" w:rsidRDefault="002E15B9" w:rsidP="002E15B9">
            <w:pPr>
              <w:rPr>
                <w:rStyle w:val="Strong"/>
              </w:rPr>
            </w:pPr>
            <w:r w:rsidRPr="007D508D">
              <w:t xml:space="preserve">Barrett, P.S. &amp; Gilkinson, N.R. </w:t>
            </w:r>
            <w:r w:rsidRPr="007D508D">
              <w:rPr>
                <w:rStyle w:val="Strong"/>
              </w:rPr>
              <w:t>The Unanticipated Impacts of Research on Practice</w:t>
            </w:r>
            <w:r w:rsidRPr="007D508D">
              <w:t>. Paper presented at the CIB World Congress, Canada, 2004.  Published within the Proceedings (CD Rom), CIB World Building Congress 2004 ‘Building for the Future’.</w:t>
            </w:r>
          </w:p>
          <w:p w14:paraId="6D282A3F" w14:textId="77777777" w:rsidR="002E15B9" w:rsidRPr="007D508D" w:rsidRDefault="002E15B9" w:rsidP="002E15B9"/>
        </w:tc>
        <w:tc>
          <w:tcPr>
            <w:tcW w:w="35" w:type="dxa"/>
          </w:tcPr>
          <w:p w14:paraId="38E9B051" w14:textId="77777777" w:rsidR="002E15B9" w:rsidRPr="007D508D" w:rsidRDefault="002E15B9" w:rsidP="002E15B9"/>
        </w:tc>
      </w:tr>
      <w:tr w:rsidR="002E15B9" w:rsidRPr="007D508D" w14:paraId="488095FF" w14:textId="77777777">
        <w:trPr>
          <w:cantSplit/>
          <w:jc w:val="center"/>
        </w:trPr>
        <w:tc>
          <w:tcPr>
            <w:tcW w:w="1410" w:type="dxa"/>
          </w:tcPr>
          <w:p w14:paraId="2F8B96B8" w14:textId="77777777" w:rsidR="002E15B9" w:rsidRPr="007D508D" w:rsidRDefault="002E15B9" w:rsidP="002E15B9">
            <w:pPr>
              <w:pStyle w:val="Heading9"/>
              <w:rPr>
                <w:i w:val="0"/>
              </w:rPr>
            </w:pPr>
            <w:r w:rsidRPr="007D508D">
              <w:rPr>
                <w:i w:val="0"/>
              </w:rPr>
              <w:t>2004</w:t>
            </w:r>
          </w:p>
        </w:tc>
        <w:tc>
          <w:tcPr>
            <w:tcW w:w="7898" w:type="dxa"/>
            <w:gridSpan w:val="2"/>
          </w:tcPr>
          <w:p w14:paraId="1921EF7B" w14:textId="77777777" w:rsidR="002E15B9" w:rsidRPr="007D508D" w:rsidRDefault="002E15B9" w:rsidP="002E15B9">
            <w:r w:rsidRPr="007D508D">
              <w:t xml:space="preserve">Barrett, P.S., Kaya, S. &amp; Zeisel, J. </w:t>
            </w:r>
            <w:r w:rsidRPr="007D508D">
              <w:rPr>
                <w:rStyle w:val="Strong"/>
              </w:rPr>
              <w:t>Briefing as a Co-Learning Process</w:t>
            </w:r>
            <w:r w:rsidRPr="007D508D">
              <w:t>. Paper presented at the CIB World Congress, Canada, 2004.  Published within the Proceedings (CD Rom), CIB World Building Congress 2004 ‘Building for the Future’.</w:t>
            </w:r>
          </w:p>
          <w:p w14:paraId="45ED04F8" w14:textId="77777777" w:rsidR="002E15B9" w:rsidRPr="007D508D" w:rsidRDefault="002E15B9" w:rsidP="002E15B9"/>
        </w:tc>
        <w:tc>
          <w:tcPr>
            <w:tcW w:w="35" w:type="dxa"/>
          </w:tcPr>
          <w:p w14:paraId="30E47C48" w14:textId="77777777" w:rsidR="002E15B9" w:rsidRPr="007D508D" w:rsidRDefault="002E15B9" w:rsidP="002E15B9"/>
        </w:tc>
      </w:tr>
      <w:tr w:rsidR="002E15B9" w:rsidRPr="007D508D" w14:paraId="3973778B" w14:textId="77777777">
        <w:trPr>
          <w:cantSplit/>
          <w:jc w:val="center"/>
        </w:trPr>
        <w:tc>
          <w:tcPr>
            <w:tcW w:w="1410" w:type="dxa"/>
          </w:tcPr>
          <w:p w14:paraId="08072830" w14:textId="77777777" w:rsidR="002E15B9" w:rsidRPr="007D508D" w:rsidRDefault="002E15B9" w:rsidP="002E15B9">
            <w:pPr>
              <w:pStyle w:val="Heading9"/>
              <w:rPr>
                <w:i w:val="0"/>
              </w:rPr>
            </w:pPr>
            <w:r w:rsidRPr="007D508D">
              <w:rPr>
                <w:i w:val="0"/>
              </w:rPr>
              <w:t>2004</w:t>
            </w:r>
          </w:p>
        </w:tc>
        <w:tc>
          <w:tcPr>
            <w:tcW w:w="7898" w:type="dxa"/>
            <w:gridSpan w:val="2"/>
          </w:tcPr>
          <w:p w14:paraId="159D7708" w14:textId="77777777" w:rsidR="002E15B9" w:rsidRPr="007D508D" w:rsidRDefault="002E15B9" w:rsidP="002E15B9">
            <w:r w:rsidRPr="007D508D">
              <w:rPr>
                <w:lang w:val="de-DE"/>
              </w:rPr>
              <w:t xml:space="preserve">Barrett, P.S. &amp; Zeisel, J.  </w:t>
            </w:r>
            <w:r w:rsidRPr="007D508D">
              <w:rPr>
                <w:b/>
              </w:rPr>
              <w:t>Future Proof Design</w:t>
            </w:r>
            <w:r w:rsidRPr="007D508D">
              <w:t>.  Presented at The Futures in Property and Facility Management 2 Conference, University College London, 25-26 March 2004.  Published within the Proceedings.</w:t>
            </w:r>
          </w:p>
          <w:p w14:paraId="54EC2D38" w14:textId="77777777" w:rsidR="002E15B9" w:rsidRPr="007D508D" w:rsidRDefault="002E15B9" w:rsidP="002E15B9"/>
        </w:tc>
        <w:tc>
          <w:tcPr>
            <w:tcW w:w="35" w:type="dxa"/>
          </w:tcPr>
          <w:p w14:paraId="038FA9D8" w14:textId="77777777" w:rsidR="002E15B9" w:rsidRPr="007D508D" w:rsidRDefault="002E15B9" w:rsidP="002E15B9"/>
        </w:tc>
      </w:tr>
      <w:tr w:rsidR="002E15B9" w:rsidRPr="007D508D" w14:paraId="38BA8339" w14:textId="77777777">
        <w:trPr>
          <w:cantSplit/>
          <w:jc w:val="center"/>
        </w:trPr>
        <w:tc>
          <w:tcPr>
            <w:tcW w:w="1410" w:type="dxa"/>
          </w:tcPr>
          <w:p w14:paraId="1DBDF28E" w14:textId="77777777" w:rsidR="002E15B9" w:rsidRPr="007D508D" w:rsidRDefault="002E15B9" w:rsidP="002E15B9">
            <w:pPr>
              <w:pStyle w:val="Heading9"/>
              <w:rPr>
                <w:i w:val="0"/>
              </w:rPr>
            </w:pPr>
            <w:r w:rsidRPr="007D508D">
              <w:rPr>
                <w:i w:val="0"/>
              </w:rPr>
              <w:t>2004</w:t>
            </w:r>
          </w:p>
        </w:tc>
        <w:tc>
          <w:tcPr>
            <w:tcW w:w="7898" w:type="dxa"/>
            <w:gridSpan w:val="2"/>
          </w:tcPr>
          <w:p w14:paraId="1B0EEA02" w14:textId="77777777" w:rsidR="002E15B9" w:rsidRPr="007D508D" w:rsidRDefault="002E15B9" w:rsidP="002E15B9">
            <w:pPr>
              <w:rPr>
                <w:snapToGrid w:val="0"/>
                <w:lang w:val="en-US"/>
              </w:rPr>
            </w:pPr>
            <w:r w:rsidRPr="007D508D">
              <w:t xml:space="preserve">Barrett, P.S. (2004).   </w:t>
            </w:r>
            <w:r w:rsidRPr="007D508D">
              <w:rPr>
                <w:b/>
              </w:rPr>
              <w:t>Briefing</w:t>
            </w:r>
            <w:r w:rsidRPr="007D508D">
              <w:t>.  Chapter in Architect's Handbook of Construction Project Management, Published by RIBA Enterprises, ISBN 1-85946-123-9, pp 11-24.  Edited by Michael Murray and David Langford.</w:t>
            </w:r>
          </w:p>
        </w:tc>
        <w:tc>
          <w:tcPr>
            <w:tcW w:w="35" w:type="dxa"/>
          </w:tcPr>
          <w:p w14:paraId="26341FF3" w14:textId="77777777" w:rsidR="002E15B9" w:rsidRPr="007D508D" w:rsidRDefault="002E15B9" w:rsidP="002E15B9"/>
        </w:tc>
      </w:tr>
      <w:tr w:rsidR="002E15B9" w:rsidRPr="007D508D" w14:paraId="670DF100" w14:textId="77777777">
        <w:trPr>
          <w:cantSplit/>
          <w:jc w:val="center"/>
        </w:trPr>
        <w:tc>
          <w:tcPr>
            <w:tcW w:w="1410" w:type="dxa"/>
          </w:tcPr>
          <w:p w14:paraId="6648E24B" w14:textId="77777777" w:rsidR="002E15B9" w:rsidRPr="007D508D" w:rsidRDefault="002E15B9" w:rsidP="002E15B9">
            <w:pPr>
              <w:pStyle w:val="Heading9"/>
              <w:rPr>
                <w:i w:val="0"/>
              </w:rPr>
            </w:pPr>
          </w:p>
        </w:tc>
        <w:tc>
          <w:tcPr>
            <w:tcW w:w="7898" w:type="dxa"/>
            <w:gridSpan w:val="2"/>
          </w:tcPr>
          <w:p w14:paraId="151E471E" w14:textId="77777777" w:rsidR="002E15B9" w:rsidRPr="007D508D" w:rsidRDefault="002E15B9" w:rsidP="002E15B9">
            <w:pPr>
              <w:jc w:val="both"/>
            </w:pPr>
          </w:p>
        </w:tc>
        <w:tc>
          <w:tcPr>
            <w:tcW w:w="35" w:type="dxa"/>
          </w:tcPr>
          <w:p w14:paraId="459B04A4" w14:textId="77777777" w:rsidR="002E15B9" w:rsidRPr="007D508D" w:rsidRDefault="002E15B9" w:rsidP="002E15B9"/>
        </w:tc>
      </w:tr>
      <w:tr w:rsidR="002E15B9" w:rsidRPr="007D508D" w14:paraId="2B90959B" w14:textId="77777777">
        <w:trPr>
          <w:cantSplit/>
          <w:jc w:val="center"/>
        </w:trPr>
        <w:tc>
          <w:tcPr>
            <w:tcW w:w="1410" w:type="dxa"/>
          </w:tcPr>
          <w:p w14:paraId="1CE37CA5" w14:textId="77777777" w:rsidR="002E15B9" w:rsidRPr="007D508D" w:rsidRDefault="002E15B9" w:rsidP="002E15B9">
            <w:pPr>
              <w:pStyle w:val="Heading9"/>
              <w:rPr>
                <w:i w:val="0"/>
              </w:rPr>
            </w:pPr>
            <w:r w:rsidRPr="007D508D">
              <w:rPr>
                <w:i w:val="0"/>
              </w:rPr>
              <w:t>2003</w:t>
            </w:r>
          </w:p>
        </w:tc>
        <w:tc>
          <w:tcPr>
            <w:tcW w:w="7898" w:type="dxa"/>
            <w:gridSpan w:val="2"/>
          </w:tcPr>
          <w:p w14:paraId="5E319224" w14:textId="77777777" w:rsidR="002E15B9" w:rsidRPr="007D508D" w:rsidRDefault="002E15B9" w:rsidP="002E15B9">
            <w:pPr>
              <w:rPr>
                <w:snapToGrid w:val="0"/>
                <w:lang w:val="en-US"/>
              </w:rPr>
            </w:pPr>
            <w:r w:rsidRPr="007D508D">
              <w:rPr>
                <w:snapToGrid w:val="0"/>
                <w:lang w:val="en-US"/>
              </w:rPr>
              <w:t xml:space="preserve">Lee, A. &amp; Barrett, P. </w:t>
            </w:r>
            <w:r w:rsidRPr="007D508D">
              <w:rPr>
                <w:b/>
                <w:snapToGrid w:val="0"/>
                <w:lang w:val="en-US"/>
              </w:rPr>
              <w:t>Performance-Based Building: 1st International State of the Art Report.</w:t>
            </w:r>
            <w:r w:rsidRPr="007D508D">
              <w:rPr>
                <w:snapToGrid w:val="0"/>
                <w:lang w:val="en-US"/>
              </w:rPr>
              <w:t xml:space="preserve"> CIB report no. 291, The Netherlands.</w:t>
            </w:r>
          </w:p>
          <w:p w14:paraId="2EC064DE" w14:textId="77777777" w:rsidR="002E15B9" w:rsidRPr="007D508D" w:rsidRDefault="002E15B9" w:rsidP="002E15B9">
            <w:pPr>
              <w:rPr>
                <w:snapToGrid w:val="0"/>
                <w:lang w:val="en-US"/>
              </w:rPr>
            </w:pPr>
          </w:p>
        </w:tc>
        <w:tc>
          <w:tcPr>
            <w:tcW w:w="35" w:type="dxa"/>
          </w:tcPr>
          <w:p w14:paraId="25EA60CE" w14:textId="77777777" w:rsidR="002E15B9" w:rsidRPr="007D508D" w:rsidRDefault="002E15B9" w:rsidP="002E15B9"/>
        </w:tc>
      </w:tr>
      <w:tr w:rsidR="002E15B9" w:rsidRPr="007D508D" w14:paraId="7C9081DE" w14:textId="77777777">
        <w:trPr>
          <w:cantSplit/>
          <w:jc w:val="center"/>
        </w:trPr>
        <w:tc>
          <w:tcPr>
            <w:tcW w:w="1410" w:type="dxa"/>
          </w:tcPr>
          <w:p w14:paraId="64C81BD2" w14:textId="77777777" w:rsidR="002E15B9" w:rsidRPr="007D508D" w:rsidRDefault="002E15B9" w:rsidP="002E15B9">
            <w:pPr>
              <w:pStyle w:val="Heading9"/>
              <w:rPr>
                <w:i w:val="0"/>
              </w:rPr>
            </w:pPr>
            <w:r w:rsidRPr="007D508D">
              <w:rPr>
                <w:i w:val="0"/>
              </w:rPr>
              <w:t>2003</w:t>
            </w:r>
          </w:p>
        </w:tc>
        <w:tc>
          <w:tcPr>
            <w:tcW w:w="7898" w:type="dxa"/>
            <w:gridSpan w:val="2"/>
          </w:tcPr>
          <w:p w14:paraId="6BE03030" w14:textId="77777777" w:rsidR="002E15B9" w:rsidRPr="007D508D" w:rsidRDefault="002E15B9" w:rsidP="002E15B9">
            <w:pPr>
              <w:jc w:val="both"/>
            </w:pPr>
            <w:r w:rsidRPr="007D508D">
              <w:t>Peter S Barrett, Martin Sexton, Angela Lee, Tzortzopoulos, P., (2003),</w:t>
            </w:r>
            <w:r w:rsidRPr="007D508D">
              <w:rPr>
                <w:b/>
                <w:bCs/>
              </w:rPr>
              <w:t>The Impact of Performance-based Building on Innovation Activity,</w:t>
            </w:r>
            <w:hyperlink r:id="rId74" w:history="1"/>
            <w:r w:rsidRPr="007D508D">
              <w:t xml:space="preserve"> - Stimulus Paper, Domain 8, PeBBu: Salford, UK.</w:t>
            </w:r>
          </w:p>
          <w:p w14:paraId="12A586AB" w14:textId="77777777" w:rsidR="002E15B9" w:rsidRPr="007D508D" w:rsidRDefault="002E15B9" w:rsidP="002E15B9">
            <w:pPr>
              <w:rPr>
                <w:snapToGrid w:val="0"/>
              </w:rPr>
            </w:pPr>
          </w:p>
        </w:tc>
        <w:tc>
          <w:tcPr>
            <w:tcW w:w="35" w:type="dxa"/>
          </w:tcPr>
          <w:p w14:paraId="732C10E1" w14:textId="77777777" w:rsidR="002E15B9" w:rsidRPr="007D508D" w:rsidRDefault="002E15B9" w:rsidP="002E15B9"/>
        </w:tc>
      </w:tr>
      <w:tr w:rsidR="002E15B9" w:rsidRPr="007D508D" w14:paraId="11FF9EA4" w14:textId="77777777">
        <w:trPr>
          <w:cantSplit/>
          <w:jc w:val="center"/>
        </w:trPr>
        <w:tc>
          <w:tcPr>
            <w:tcW w:w="1410" w:type="dxa"/>
          </w:tcPr>
          <w:p w14:paraId="4ED324D9" w14:textId="77777777" w:rsidR="002E15B9" w:rsidRPr="007D508D" w:rsidRDefault="002E15B9" w:rsidP="002E15B9">
            <w:pPr>
              <w:pStyle w:val="Heading9"/>
              <w:rPr>
                <w:i w:val="0"/>
              </w:rPr>
            </w:pPr>
            <w:r w:rsidRPr="007D508D">
              <w:rPr>
                <w:i w:val="0"/>
              </w:rPr>
              <w:t>2003</w:t>
            </w:r>
          </w:p>
        </w:tc>
        <w:tc>
          <w:tcPr>
            <w:tcW w:w="7898" w:type="dxa"/>
            <w:gridSpan w:val="2"/>
          </w:tcPr>
          <w:p w14:paraId="153974C6" w14:textId="77777777" w:rsidR="002E15B9" w:rsidRPr="007D508D" w:rsidRDefault="002E15B9" w:rsidP="002E15B9">
            <w:pPr>
              <w:rPr>
                <w:snapToGrid w:val="0"/>
                <w:lang w:val="en-US"/>
              </w:rPr>
            </w:pPr>
            <w:r w:rsidRPr="007D508D">
              <w:rPr>
                <w:snapToGrid w:val="0"/>
                <w:lang w:val="en-US"/>
              </w:rPr>
              <w:t xml:space="preserve">Lee, A., Barrett, P., Aouad, G. &amp; Wu, S. (2003) </w:t>
            </w:r>
            <w:r w:rsidRPr="007D508D">
              <w:rPr>
                <w:b/>
                <w:snapToGrid w:val="0"/>
                <w:lang w:val="en-US"/>
              </w:rPr>
              <w:t xml:space="preserve">nD Modelling - a Solution for Performance-Based Building? </w:t>
            </w:r>
            <w:r w:rsidRPr="007D508D">
              <w:rPr>
                <w:snapToGrid w:val="0"/>
                <w:lang w:val="en-US"/>
              </w:rPr>
              <w:t>Published within Proceedings of the 1st International SCRI Symposium, Salford, 213-224.</w:t>
            </w:r>
          </w:p>
          <w:p w14:paraId="58417E89" w14:textId="77777777" w:rsidR="002E15B9" w:rsidRPr="007D508D" w:rsidRDefault="002E15B9" w:rsidP="002E15B9"/>
        </w:tc>
        <w:tc>
          <w:tcPr>
            <w:tcW w:w="35" w:type="dxa"/>
          </w:tcPr>
          <w:p w14:paraId="63A026DB" w14:textId="77777777" w:rsidR="002E15B9" w:rsidRPr="007D508D" w:rsidRDefault="002E15B9" w:rsidP="002E15B9"/>
        </w:tc>
      </w:tr>
      <w:tr w:rsidR="002E15B9" w:rsidRPr="007D508D" w14:paraId="1BE224F0" w14:textId="77777777">
        <w:trPr>
          <w:cantSplit/>
          <w:jc w:val="center"/>
        </w:trPr>
        <w:tc>
          <w:tcPr>
            <w:tcW w:w="1410" w:type="dxa"/>
          </w:tcPr>
          <w:p w14:paraId="1675AF74" w14:textId="77777777" w:rsidR="002E15B9" w:rsidRPr="007D508D" w:rsidRDefault="002E15B9" w:rsidP="002E15B9">
            <w:pPr>
              <w:pStyle w:val="Heading9"/>
              <w:rPr>
                <w:i w:val="0"/>
              </w:rPr>
            </w:pPr>
            <w:r w:rsidRPr="007D508D">
              <w:rPr>
                <w:i w:val="0"/>
              </w:rPr>
              <w:t>2003</w:t>
            </w:r>
          </w:p>
        </w:tc>
        <w:tc>
          <w:tcPr>
            <w:tcW w:w="7898" w:type="dxa"/>
            <w:gridSpan w:val="2"/>
          </w:tcPr>
          <w:p w14:paraId="3BD8BF9F" w14:textId="77777777" w:rsidR="002E15B9" w:rsidRPr="007D508D" w:rsidRDefault="002E15B9" w:rsidP="002E15B9">
            <w:r w:rsidRPr="007D508D">
              <w:t xml:space="preserve">Barrett, P.S. &amp; Wright, F.B. </w:t>
            </w:r>
            <w:r w:rsidRPr="007D508D">
              <w:rPr>
                <w:rStyle w:val="Strong"/>
              </w:rPr>
              <w:t>Gaining Top Management Commitment to H&amp;S</w:t>
            </w:r>
            <w:r w:rsidRPr="007D508D">
              <w:t>. Paper presented at the CIB W65 Symposium, October 2003, Singapore. Published within Proceedings.</w:t>
            </w:r>
          </w:p>
          <w:p w14:paraId="053BFF5F" w14:textId="77777777" w:rsidR="002E15B9" w:rsidRPr="007D508D" w:rsidRDefault="002E15B9" w:rsidP="002E15B9"/>
        </w:tc>
        <w:tc>
          <w:tcPr>
            <w:tcW w:w="35" w:type="dxa"/>
          </w:tcPr>
          <w:p w14:paraId="69C0935C" w14:textId="77777777" w:rsidR="002E15B9" w:rsidRPr="007D508D" w:rsidRDefault="002E15B9" w:rsidP="002E15B9"/>
        </w:tc>
      </w:tr>
      <w:tr w:rsidR="002E15B9" w:rsidRPr="007D508D" w14:paraId="57E7B3B9" w14:textId="77777777">
        <w:trPr>
          <w:cantSplit/>
          <w:jc w:val="center"/>
        </w:trPr>
        <w:tc>
          <w:tcPr>
            <w:tcW w:w="1410" w:type="dxa"/>
          </w:tcPr>
          <w:p w14:paraId="4DAFCFF9" w14:textId="77777777" w:rsidR="002E15B9" w:rsidRPr="007D508D" w:rsidRDefault="002E15B9" w:rsidP="002E15B9">
            <w:pPr>
              <w:rPr>
                <w:i/>
              </w:rPr>
            </w:pPr>
            <w:r w:rsidRPr="007D508D">
              <w:rPr>
                <w:rStyle w:val="Emphasis"/>
                <w:i w:val="0"/>
              </w:rPr>
              <w:t>2003</w:t>
            </w:r>
          </w:p>
        </w:tc>
        <w:tc>
          <w:tcPr>
            <w:tcW w:w="7898" w:type="dxa"/>
            <w:gridSpan w:val="2"/>
          </w:tcPr>
          <w:p w14:paraId="6CCA538E" w14:textId="77777777" w:rsidR="002E15B9" w:rsidRPr="007D508D" w:rsidRDefault="002E15B9" w:rsidP="002E15B9">
            <w:pPr>
              <w:rPr>
                <w:rStyle w:val="Emphasis"/>
              </w:rPr>
            </w:pPr>
            <w:r w:rsidRPr="007D508D">
              <w:t xml:space="preserve">Sexton, M. &amp; Barrett, P. (2003). </w:t>
            </w:r>
            <w:r w:rsidRPr="007D508D">
              <w:rPr>
                <w:rStyle w:val="Strong"/>
              </w:rPr>
              <w:t>Appropriate Innovation in Small Construction Firms</w:t>
            </w:r>
            <w:r w:rsidRPr="007D508D">
              <w:t xml:space="preserve">. </w:t>
            </w:r>
            <w:r w:rsidRPr="007D508D">
              <w:rPr>
                <w:rStyle w:val="Emphasis"/>
              </w:rPr>
              <w:t xml:space="preserve">Construction Management and Economics: Special Edition on Innovation in Construction, </w:t>
            </w:r>
            <w:r w:rsidRPr="007D508D">
              <w:t>Issue 21, 623-633, September 2003</w:t>
            </w:r>
          </w:p>
          <w:p w14:paraId="28F44F18" w14:textId="77777777" w:rsidR="002E15B9" w:rsidRPr="007D508D" w:rsidRDefault="002E15B9" w:rsidP="002E15B9"/>
        </w:tc>
        <w:tc>
          <w:tcPr>
            <w:tcW w:w="35" w:type="dxa"/>
          </w:tcPr>
          <w:p w14:paraId="3F8B23C3" w14:textId="77777777" w:rsidR="002E15B9" w:rsidRPr="007D508D" w:rsidRDefault="002E15B9" w:rsidP="002E15B9"/>
        </w:tc>
      </w:tr>
      <w:tr w:rsidR="002E15B9" w:rsidRPr="007D508D" w14:paraId="5C46DF81" w14:textId="77777777">
        <w:trPr>
          <w:cantSplit/>
          <w:jc w:val="center"/>
        </w:trPr>
        <w:tc>
          <w:tcPr>
            <w:tcW w:w="1410" w:type="dxa"/>
          </w:tcPr>
          <w:p w14:paraId="6EE6AFC6" w14:textId="77777777" w:rsidR="002E15B9" w:rsidRPr="007D508D" w:rsidRDefault="002E15B9" w:rsidP="002E15B9">
            <w:pPr>
              <w:rPr>
                <w:i/>
              </w:rPr>
            </w:pPr>
            <w:r w:rsidRPr="007D508D">
              <w:rPr>
                <w:rStyle w:val="Emphasis"/>
                <w:i w:val="0"/>
              </w:rPr>
              <w:t>2003</w:t>
            </w:r>
          </w:p>
        </w:tc>
        <w:tc>
          <w:tcPr>
            <w:tcW w:w="7898" w:type="dxa"/>
            <w:gridSpan w:val="2"/>
          </w:tcPr>
          <w:p w14:paraId="22F22A87" w14:textId="77777777" w:rsidR="002E15B9" w:rsidRPr="007D508D" w:rsidRDefault="002E15B9" w:rsidP="002E15B9">
            <w:pPr>
              <w:rPr>
                <w:rStyle w:val="Emphasis"/>
              </w:rPr>
            </w:pPr>
            <w:r w:rsidRPr="007D508D">
              <w:t xml:space="preserve">Sexton, M. &amp; Barrett, P. (2003). </w:t>
            </w:r>
            <w:r w:rsidRPr="007D508D">
              <w:rPr>
                <w:rStyle w:val="Strong"/>
              </w:rPr>
              <w:t>A Literature Synthesis of Innovation in Small Construction Firms: Insights, Ambiguities &amp; Questions</w:t>
            </w:r>
            <w:r w:rsidRPr="007D508D">
              <w:t xml:space="preserve">. </w:t>
            </w:r>
            <w:r w:rsidRPr="007D508D">
              <w:rPr>
                <w:rStyle w:val="Emphasis"/>
              </w:rPr>
              <w:t xml:space="preserve">Construction Management and Economics: Special Edition on Innovation in Construction, </w:t>
            </w:r>
            <w:r w:rsidRPr="007D508D">
              <w:t>Issue 21, 613-622, September 2003</w:t>
            </w:r>
          </w:p>
          <w:p w14:paraId="3F565097" w14:textId="77777777" w:rsidR="002E15B9" w:rsidRPr="007D508D" w:rsidRDefault="002E15B9" w:rsidP="002E15B9"/>
        </w:tc>
        <w:tc>
          <w:tcPr>
            <w:tcW w:w="35" w:type="dxa"/>
          </w:tcPr>
          <w:p w14:paraId="6D5E78A2" w14:textId="77777777" w:rsidR="002E15B9" w:rsidRPr="007D508D" w:rsidRDefault="002E15B9" w:rsidP="002E15B9"/>
        </w:tc>
      </w:tr>
      <w:tr w:rsidR="002E15B9" w:rsidRPr="007D508D" w14:paraId="395125C6" w14:textId="77777777">
        <w:trPr>
          <w:cantSplit/>
          <w:jc w:val="center"/>
        </w:trPr>
        <w:tc>
          <w:tcPr>
            <w:tcW w:w="1410" w:type="dxa"/>
          </w:tcPr>
          <w:p w14:paraId="25F92D0F" w14:textId="77777777" w:rsidR="002E15B9" w:rsidRPr="007D508D" w:rsidRDefault="002E15B9" w:rsidP="002E15B9">
            <w:pPr>
              <w:rPr>
                <w:i/>
              </w:rPr>
            </w:pPr>
            <w:r w:rsidRPr="007D508D">
              <w:rPr>
                <w:rStyle w:val="Emphasis"/>
                <w:i w:val="0"/>
              </w:rPr>
              <w:t>2003</w:t>
            </w:r>
          </w:p>
        </w:tc>
        <w:tc>
          <w:tcPr>
            <w:tcW w:w="7898" w:type="dxa"/>
            <w:gridSpan w:val="2"/>
          </w:tcPr>
          <w:p w14:paraId="63426014" w14:textId="77777777" w:rsidR="002E15B9" w:rsidRPr="007D508D" w:rsidRDefault="002E15B9" w:rsidP="002E15B9">
            <w:r w:rsidRPr="007D508D">
              <w:t xml:space="preserve">Barrett, P. &amp; Sexton, M (2003). </w:t>
            </w:r>
            <w:r w:rsidRPr="007D508D">
              <w:rPr>
                <w:rStyle w:val="Strong"/>
              </w:rPr>
              <w:t>Development of the Supple Systems Approach to Quality Improvement: A Longitudinal Case Study</w:t>
            </w:r>
            <w:r w:rsidRPr="007D508D">
              <w:t xml:space="preserve">. Published in Proceedings of the CIB W89 International Conference on Building Education and Research (BEAR 2003), 9-11 April 2003 </w:t>
            </w:r>
          </w:p>
          <w:p w14:paraId="046CD1FC" w14:textId="77777777" w:rsidR="002E15B9" w:rsidRPr="007D508D" w:rsidRDefault="002E15B9" w:rsidP="002E15B9"/>
        </w:tc>
        <w:tc>
          <w:tcPr>
            <w:tcW w:w="35" w:type="dxa"/>
          </w:tcPr>
          <w:p w14:paraId="5DC0678B" w14:textId="77777777" w:rsidR="002E15B9" w:rsidRPr="007D508D" w:rsidRDefault="002E15B9" w:rsidP="002E15B9"/>
        </w:tc>
      </w:tr>
      <w:tr w:rsidR="002E15B9" w:rsidRPr="007D508D" w14:paraId="6B155DFB" w14:textId="77777777">
        <w:trPr>
          <w:cantSplit/>
          <w:jc w:val="center"/>
        </w:trPr>
        <w:tc>
          <w:tcPr>
            <w:tcW w:w="1410" w:type="dxa"/>
          </w:tcPr>
          <w:p w14:paraId="7922F471" w14:textId="77777777" w:rsidR="002E15B9" w:rsidRPr="007D508D" w:rsidRDefault="002E15B9" w:rsidP="002E15B9">
            <w:r w:rsidRPr="007D508D">
              <w:t>2003</w:t>
            </w:r>
          </w:p>
        </w:tc>
        <w:tc>
          <w:tcPr>
            <w:tcW w:w="7898" w:type="dxa"/>
            <w:gridSpan w:val="2"/>
          </w:tcPr>
          <w:p w14:paraId="4D08993F" w14:textId="77777777" w:rsidR="002E15B9" w:rsidRPr="007D508D" w:rsidRDefault="002E15B9" w:rsidP="002E15B9">
            <w:r w:rsidRPr="007D508D">
              <w:t xml:space="preserve">Barrett, P.S., Sun, M., Petley, G.J., Ali, K.N. &amp; Kagioglou, M. (2003)  </w:t>
            </w:r>
            <w:r w:rsidRPr="007D508D">
              <w:rPr>
                <w:b/>
              </w:rPr>
              <w:t>More Productive Minor Construction Projects through Information Technology (MoPMIT)</w:t>
            </w:r>
            <w:r w:rsidRPr="007D508D">
              <w:t xml:space="preserve">.  Industry Report published by Salford Centre for Research and Innovation in the Built and Human Environment (SCRI), ISBN 0-902896-56-3. </w:t>
            </w:r>
          </w:p>
          <w:p w14:paraId="5DEBEC03" w14:textId="77777777" w:rsidR="002E15B9" w:rsidRPr="007D508D" w:rsidRDefault="002E15B9" w:rsidP="002E15B9"/>
        </w:tc>
        <w:tc>
          <w:tcPr>
            <w:tcW w:w="35" w:type="dxa"/>
          </w:tcPr>
          <w:p w14:paraId="3ECA1F08" w14:textId="77777777" w:rsidR="002E15B9" w:rsidRPr="007D508D" w:rsidRDefault="002E15B9" w:rsidP="002E15B9"/>
        </w:tc>
      </w:tr>
      <w:tr w:rsidR="002E15B9" w:rsidRPr="007D508D" w14:paraId="155EB50E" w14:textId="77777777">
        <w:trPr>
          <w:cantSplit/>
          <w:jc w:val="center"/>
        </w:trPr>
        <w:tc>
          <w:tcPr>
            <w:tcW w:w="1410" w:type="dxa"/>
          </w:tcPr>
          <w:p w14:paraId="2DC34B7D" w14:textId="77777777" w:rsidR="002E15B9" w:rsidRPr="007D508D" w:rsidRDefault="002E15B9" w:rsidP="002E15B9">
            <w:r w:rsidRPr="007D508D">
              <w:t>2003</w:t>
            </w:r>
          </w:p>
        </w:tc>
        <w:tc>
          <w:tcPr>
            <w:tcW w:w="7898" w:type="dxa"/>
            <w:gridSpan w:val="2"/>
          </w:tcPr>
          <w:p w14:paraId="3833C411" w14:textId="77777777" w:rsidR="002E15B9" w:rsidRPr="007D508D" w:rsidRDefault="002E15B9" w:rsidP="002E15B9">
            <w:r w:rsidRPr="007D508D">
              <w:t xml:space="preserve">Barrett, P.S. &amp; Barrett, L.C. (2003).  </w:t>
            </w:r>
            <w:r w:rsidRPr="007D508D">
              <w:rPr>
                <w:b/>
              </w:rPr>
              <w:t>Research as a Kaleidoscope on Practice!</w:t>
            </w:r>
            <w:r w:rsidRPr="007D508D">
              <w:t xml:space="preserve">   </w:t>
            </w:r>
            <w:r w:rsidRPr="007D508D">
              <w:rPr>
                <w:i/>
              </w:rPr>
              <w:t>Construction Management and Economics</w:t>
            </w:r>
            <w:r w:rsidRPr="007D508D">
              <w:t>, 21, 755-766, October 2003.   ISSN 0144-6193 </w:t>
            </w:r>
          </w:p>
          <w:p w14:paraId="34F588DB" w14:textId="77777777" w:rsidR="002E15B9" w:rsidRPr="007D508D" w:rsidRDefault="002E15B9" w:rsidP="002E15B9"/>
        </w:tc>
        <w:tc>
          <w:tcPr>
            <w:tcW w:w="35" w:type="dxa"/>
          </w:tcPr>
          <w:p w14:paraId="4A901ABE" w14:textId="77777777" w:rsidR="002E15B9" w:rsidRPr="007D508D" w:rsidRDefault="002E15B9" w:rsidP="002E15B9"/>
        </w:tc>
      </w:tr>
      <w:tr w:rsidR="002E15B9" w:rsidRPr="007D508D" w14:paraId="5A243020" w14:textId="77777777">
        <w:trPr>
          <w:cantSplit/>
          <w:jc w:val="center"/>
        </w:trPr>
        <w:tc>
          <w:tcPr>
            <w:tcW w:w="1410" w:type="dxa"/>
          </w:tcPr>
          <w:p w14:paraId="6D549F3E" w14:textId="77777777" w:rsidR="002E15B9" w:rsidRPr="007D508D" w:rsidRDefault="002E15B9" w:rsidP="002E15B9">
            <w:r w:rsidRPr="007D508D">
              <w:t>2003</w:t>
            </w:r>
          </w:p>
        </w:tc>
        <w:tc>
          <w:tcPr>
            <w:tcW w:w="7898" w:type="dxa"/>
            <w:gridSpan w:val="2"/>
          </w:tcPr>
          <w:p w14:paraId="626E0076" w14:textId="77777777" w:rsidR="002E15B9" w:rsidRPr="007D508D" w:rsidRDefault="002E15B9" w:rsidP="002E15B9">
            <w:r w:rsidRPr="007D508D">
              <w:t xml:space="preserve">Barrett, P.S. (2003), </w:t>
            </w:r>
            <w:r w:rsidRPr="007D508D">
              <w:rPr>
                <w:rStyle w:val="Strong"/>
              </w:rPr>
              <w:t>Hybrid Concrete: Improved Processes and Performance</w:t>
            </w:r>
            <w:r w:rsidRPr="007D508D">
              <w:t xml:space="preserve">, </w:t>
            </w:r>
            <w:r w:rsidRPr="007D508D">
              <w:rPr>
                <w:rStyle w:val="Emphasis"/>
              </w:rPr>
              <w:t>Structures and Building Journal</w:t>
            </w:r>
            <w:r w:rsidRPr="007D508D">
              <w:t xml:space="preserve">, Volume 156, issue SB2, pp 193-204. ISSN 0965 0911. </w:t>
            </w:r>
          </w:p>
          <w:p w14:paraId="3114A149" w14:textId="77777777" w:rsidR="002E15B9" w:rsidRPr="007D508D" w:rsidRDefault="002E15B9" w:rsidP="002E15B9"/>
        </w:tc>
        <w:tc>
          <w:tcPr>
            <w:tcW w:w="35" w:type="dxa"/>
          </w:tcPr>
          <w:p w14:paraId="7F7C2F01" w14:textId="77777777" w:rsidR="002E15B9" w:rsidRPr="007D508D" w:rsidRDefault="002E15B9" w:rsidP="002E15B9"/>
        </w:tc>
      </w:tr>
      <w:tr w:rsidR="002E15B9" w:rsidRPr="007D508D" w14:paraId="4105A58D" w14:textId="77777777">
        <w:trPr>
          <w:cantSplit/>
          <w:jc w:val="center"/>
        </w:trPr>
        <w:tc>
          <w:tcPr>
            <w:tcW w:w="1410" w:type="dxa"/>
          </w:tcPr>
          <w:p w14:paraId="395711B8" w14:textId="77777777" w:rsidR="002E15B9" w:rsidRPr="007D508D" w:rsidRDefault="002E15B9" w:rsidP="002E15B9">
            <w:r w:rsidRPr="007D508D">
              <w:lastRenderedPageBreak/>
              <w:t>2003</w:t>
            </w:r>
          </w:p>
        </w:tc>
        <w:tc>
          <w:tcPr>
            <w:tcW w:w="7898" w:type="dxa"/>
            <w:gridSpan w:val="2"/>
          </w:tcPr>
          <w:p w14:paraId="5C4F8E5E" w14:textId="77777777" w:rsidR="002E15B9" w:rsidRPr="007D508D" w:rsidRDefault="002E15B9" w:rsidP="002E15B9">
            <w:r w:rsidRPr="007D508D">
              <w:t xml:space="preserve">Barrett, P.S. (2003), </w:t>
            </w:r>
            <w:r w:rsidRPr="007D508D">
              <w:rPr>
                <w:rStyle w:val="Strong"/>
              </w:rPr>
              <w:t>Hybrid Concrete: Improved Processes and Performance</w:t>
            </w:r>
            <w:r w:rsidRPr="007D508D">
              <w:t xml:space="preserve">. Published in the Proceedings of the Eleventh Annual BCA/Concrete Society Conference on Higher Education and Concrete Industry, 3-4 July 2001, UMIST, UK. </w:t>
            </w:r>
          </w:p>
          <w:p w14:paraId="731593C5" w14:textId="77777777" w:rsidR="002E15B9" w:rsidRPr="007D508D" w:rsidRDefault="002E15B9" w:rsidP="002E15B9"/>
        </w:tc>
        <w:tc>
          <w:tcPr>
            <w:tcW w:w="35" w:type="dxa"/>
          </w:tcPr>
          <w:p w14:paraId="1DD2F4CA" w14:textId="77777777" w:rsidR="002E15B9" w:rsidRPr="007D508D" w:rsidRDefault="002E15B9" w:rsidP="002E15B9"/>
        </w:tc>
      </w:tr>
      <w:tr w:rsidR="002E15B9" w:rsidRPr="007D508D" w14:paraId="769E0DD2" w14:textId="77777777">
        <w:trPr>
          <w:cantSplit/>
          <w:jc w:val="center"/>
        </w:trPr>
        <w:tc>
          <w:tcPr>
            <w:tcW w:w="1410" w:type="dxa"/>
          </w:tcPr>
          <w:p w14:paraId="10ACE698" w14:textId="77777777" w:rsidR="002E15B9" w:rsidRPr="007D508D" w:rsidRDefault="002E15B9" w:rsidP="002E15B9">
            <w:r w:rsidRPr="007D508D">
              <w:t>2003</w:t>
            </w:r>
          </w:p>
        </w:tc>
        <w:tc>
          <w:tcPr>
            <w:tcW w:w="7898" w:type="dxa"/>
            <w:gridSpan w:val="2"/>
          </w:tcPr>
          <w:p w14:paraId="54171CED" w14:textId="77777777" w:rsidR="002E15B9" w:rsidRPr="007D508D" w:rsidRDefault="002E15B9" w:rsidP="002E15B9">
            <w:r w:rsidRPr="007D508D">
              <w:t xml:space="preserve">Barrett, P.S. (2003). </w:t>
            </w:r>
            <w:r w:rsidRPr="007D508D">
              <w:rPr>
                <w:rStyle w:val="Strong"/>
              </w:rPr>
              <w:t>Construction Management Pull for nD CAD</w:t>
            </w:r>
            <w:r w:rsidRPr="007D508D">
              <w:t xml:space="preserve">. In </w:t>
            </w:r>
            <w:r w:rsidRPr="007D508D">
              <w:rPr>
                <w:rStyle w:val="Emphasis"/>
              </w:rPr>
              <w:t>4DCAD and Visualization in Construction</w:t>
            </w:r>
            <w:r w:rsidRPr="007D508D">
              <w:t>. Chapter 13, pp 253-270, published by Swets &amp; Zeitlinger Publishers, The Netherlands</w:t>
            </w:r>
          </w:p>
          <w:p w14:paraId="15BD836C" w14:textId="77777777" w:rsidR="002E15B9" w:rsidRPr="007D508D" w:rsidRDefault="002E15B9" w:rsidP="002E15B9"/>
        </w:tc>
        <w:tc>
          <w:tcPr>
            <w:tcW w:w="35" w:type="dxa"/>
            <w:vMerge w:val="restart"/>
          </w:tcPr>
          <w:p w14:paraId="2267791D" w14:textId="77777777" w:rsidR="002E15B9" w:rsidRPr="007D508D" w:rsidRDefault="002E15B9" w:rsidP="002E15B9"/>
        </w:tc>
      </w:tr>
      <w:tr w:rsidR="002E15B9" w:rsidRPr="007D508D" w14:paraId="090619FD" w14:textId="77777777">
        <w:trPr>
          <w:cantSplit/>
          <w:jc w:val="center"/>
        </w:trPr>
        <w:tc>
          <w:tcPr>
            <w:tcW w:w="1410" w:type="dxa"/>
          </w:tcPr>
          <w:p w14:paraId="28852BA6" w14:textId="77777777" w:rsidR="002E15B9" w:rsidRPr="007D508D" w:rsidRDefault="002E15B9" w:rsidP="002E15B9">
            <w:r w:rsidRPr="007D508D">
              <w:t>2003</w:t>
            </w:r>
          </w:p>
        </w:tc>
        <w:tc>
          <w:tcPr>
            <w:tcW w:w="7898" w:type="dxa"/>
            <w:gridSpan w:val="2"/>
          </w:tcPr>
          <w:p w14:paraId="17E84A9C" w14:textId="77777777" w:rsidR="002E15B9" w:rsidRPr="007D508D" w:rsidRDefault="002E15B9" w:rsidP="002E15B9">
            <w:r w:rsidRPr="007D508D">
              <w:t xml:space="preserve">Barrett, P.S. &amp; Baldry, D. (2003). </w:t>
            </w:r>
            <w:r w:rsidRPr="007D508D">
              <w:rPr>
                <w:rStyle w:val="Strong"/>
              </w:rPr>
              <w:t>Facilities Management</w:t>
            </w:r>
            <w:r w:rsidRPr="007D508D">
              <w:t xml:space="preserve">. 2nd Edition. Published by Blackwell Publishing, ISBN 0632064455 </w:t>
            </w:r>
          </w:p>
          <w:p w14:paraId="45830B34" w14:textId="77777777" w:rsidR="002E15B9" w:rsidRPr="007D508D" w:rsidRDefault="002E15B9" w:rsidP="002E15B9"/>
        </w:tc>
        <w:tc>
          <w:tcPr>
            <w:tcW w:w="35" w:type="dxa"/>
            <w:vMerge/>
          </w:tcPr>
          <w:p w14:paraId="4F519D23" w14:textId="77777777" w:rsidR="002E15B9" w:rsidRPr="007D508D" w:rsidRDefault="002E15B9" w:rsidP="002E15B9"/>
        </w:tc>
      </w:tr>
      <w:tr w:rsidR="002E15B9" w:rsidRPr="007D508D" w14:paraId="2120DD5C" w14:textId="77777777">
        <w:trPr>
          <w:cantSplit/>
          <w:jc w:val="center"/>
        </w:trPr>
        <w:tc>
          <w:tcPr>
            <w:tcW w:w="1410" w:type="dxa"/>
          </w:tcPr>
          <w:p w14:paraId="4A1FC352" w14:textId="77777777" w:rsidR="002E15B9" w:rsidRPr="007D508D" w:rsidRDefault="002E15B9" w:rsidP="002E15B9">
            <w:r w:rsidRPr="007D508D">
              <w:t>2002</w:t>
            </w:r>
          </w:p>
        </w:tc>
        <w:tc>
          <w:tcPr>
            <w:tcW w:w="7898" w:type="dxa"/>
            <w:gridSpan w:val="2"/>
          </w:tcPr>
          <w:p w14:paraId="3F94F469" w14:textId="77777777" w:rsidR="002E15B9" w:rsidRPr="007D508D" w:rsidRDefault="002E15B9" w:rsidP="002E15B9">
            <w:pPr>
              <w:jc w:val="both"/>
            </w:pPr>
            <w:r w:rsidRPr="007D508D">
              <w:t>Martin Sexton, Peter S Barrett, (2002),</w:t>
            </w:r>
            <w:r w:rsidRPr="007D508D">
              <w:rPr>
                <w:b/>
                <w:bCs/>
              </w:rPr>
              <w:t>The Role of Technology Transfer in Innovation: Does Size Matter? Evidence from Small Construction Firms,</w:t>
            </w:r>
            <w:hyperlink r:id="rId75" w:history="1"/>
            <w:r w:rsidRPr="007D508D">
              <w:t xml:space="preserve"> </w:t>
            </w:r>
            <w:r w:rsidRPr="007D508D">
              <w:rPr>
                <w:i/>
                <w:iCs/>
              </w:rPr>
              <w:t>International Journal of Innovation in Architecture Engineering and Construction</w:t>
            </w:r>
            <w:r w:rsidRPr="007D508D">
              <w:t>, Volume 1, Issue 1, pp12-23.</w:t>
            </w:r>
          </w:p>
        </w:tc>
        <w:tc>
          <w:tcPr>
            <w:tcW w:w="35" w:type="dxa"/>
            <w:vMerge/>
          </w:tcPr>
          <w:p w14:paraId="50712EE5" w14:textId="77777777" w:rsidR="002E15B9" w:rsidRPr="007D508D" w:rsidRDefault="002E15B9" w:rsidP="002E15B9"/>
        </w:tc>
      </w:tr>
      <w:tr w:rsidR="002E15B9" w:rsidRPr="007D508D" w14:paraId="06ED0527" w14:textId="77777777">
        <w:trPr>
          <w:cantSplit/>
          <w:jc w:val="center"/>
        </w:trPr>
        <w:tc>
          <w:tcPr>
            <w:tcW w:w="1410" w:type="dxa"/>
          </w:tcPr>
          <w:p w14:paraId="04D8E7EB" w14:textId="77777777" w:rsidR="002E15B9" w:rsidRPr="007D508D" w:rsidRDefault="002E15B9" w:rsidP="002E15B9"/>
        </w:tc>
        <w:tc>
          <w:tcPr>
            <w:tcW w:w="7898" w:type="dxa"/>
            <w:gridSpan w:val="2"/>
          </w:tcPr>
          <w:p w14:paraId="1045DF84" w14:textId="77777777" w:rsidR="002E15B9" w:rsidRPr="007D508D" w:rsidRDefault="002E15B9" w:rsidP="002E15B9"/>
        </w:tc>
        <w:tc>
          <w:tcPr>
            <w:tcW w:w="35" w:type="dxa"/>
            <w:vMerge/>
          </w:tcPr>
          <w:p w14:paraId="639C86D2" w14:textId="77777777" w:rsidR="002E15B9" w:rsidRPr="007D508D" w:rsidRDefault="002E15B9" w:rsidP="002E15B9"/>
        </w:tc>
      </w:tr>
      <w:tr w:rsidR="002E15B9" w:rsidRPr="007D508D" w14:paraId="3D0ED24A" w14:textId="77777777">
        <w:trPr>
          <w:cantSplit/>
          <w:jc w:val="center"/>
        </w:trPr>
        <w:tc>
          <w:tcPr>
            <w:tcW w:w="1410" w:type="dxa"/>
          </w:tcPr>
          <w:p w14:paraId="4DEB5AFF" w14:textId="77777777" w:rsidR="002E15B9" w:rsidRPr="007D508D" w:rsidRDefault="002E15B9" w:rsidP="002E15B9">
            <w:r w:rsidRPr="007D508D">
              <w:t>2002</w:t>
            </w:r>
          </w:p>
        </w:tc>
        <w:tc>
          <w:tcPr>
            <w:tcW w:w="7898" w:type="dxa"/>
            <w:gridSpan w:val="2"/>
          </w:tcPr>
          <w:p w14:paraId="590EBA75" w14:textId="77777777" w:rsidR="002E15B9" w:rsidRPr="007D508D" w:rsidRDefault="002E15B9" w:rsidP="002E15B9">
            <w:pPr>
              <w:rPr>
                <w:rStyle w:val="Emphasis"/>
              </w:rPr>
            </w:pPr>
            <w:r w:rsidRPr="007D508D">
              <w:t xml:space="preserve">Ali, K.N., Sun, M., Petley, G. &amp; Barrett, P.S. (2002) </w:t>
            </w:r>
            <w:r w:rsidRPr="007D508D">
              <w:rPr>
                <w:rStyle w:val="Strong"/>
              </w:rPr>
              <w:t>Improving the business process of reactive maintenance projects</w:t>
            </w:r>
            <w:r w:rsidRPr="007D508D">
              <w:t xml:space="preserve">. Published in </w:t>
            </w:r>
            <w:r w:rsidRPr="007D508D">
              <w:rPr>
                <w:rStyle w:val="Emphasis"/>
              </w:rPr>
              <w:t>Facilities</w:t>
            </w:r>
            <w:r w:rsidRPr="007D508D">
              <w:t xml:space="preserve">, Volume 20, Issue 7, 2002. </w:t>
            </w:r>
            <w:r w:rsidRPr="007D508D">
              <w:rPr>
                <w:rStyle w:val="Emphasis"/>
              </w:rPr>
              <w:t>Awarded the Highly Commended Award by the Literati Club Awards for Excellence.</w:t>
            </w:r>
          </w:p>
          <w:p w14:paraId="251401D5" w14:textId="77777777" w:rsidR="002E15B9" w:rsidRPr="007D508D" w:rsidRDefault="002E15B9" w:rsidP="002E15B9"/>
        </w:tc>
        <w:tc>
          <w:tcPr>
            <w:tcW w:w="35" w:type="dxa"/>
            <w:vMerge/>
          </w:tcPr>
          <w:p w14:paraId="0B970E5E" w14:textId="77777777" w:rsidR="002E15B9" w:rsidRPr="007D508D" w:rsidRDefault="002E15B9" w:rsidP="002E15B9"/>
        </w:tc>
      </w:tr>
      <w:tr w:rsidR="002E15B9" w:rsidRPr="007D508D" w14:paraId="064660AD" w14:textId="77777777">
        <w:trPr>
          <w:cantSplit/>
          <w:jc w:val="center"/>
        </w:trPr>
        <w:tc>
          <w:tcPr>
            <w:tcW w:w="1410" w:type="dxa"/>
          </w:tcPr>
          <w:p w14:paraId="7CA625D0" w14:textId="77777777" w:rsidR="002E15B9" w:rsidRPr="007D508D" w:rsidRDefault="002E15B9" w:rsidP="002E15B9">
            <w:r w:rsidRPr="007D508D">
              <w:t>2002</w:t>
            </w:r>
          </w:p>
        </w:tc>
        <w:tc>
          <w:tcPr>
            <w:tcW w:w="7898" w:type="dxa"/>
            <w:gridSpan w:val="2"/>
          </w:tcPr>
          <w:p w14:paraId="0D05A0F7" w14:textId="77777777" w:rsidR="002E15B9" w:rsidRPr="007D508D" w:rsidRDefault="002E15B9" w:rsidP="002E15B9">
            <w:r w:rsidRPr="007D508D">
              <w:t xml:space="preserve">Barrett, P.S. (2002). </w:t>
            </w:r>
            <w:r w:rsidRPr="007D508D">
              <w:rPr>
                <w:rStyle w:val="Strong"/>
              </w:rPr>
              <w:t>Innovation in Construction - What Needs to Change?</w:t>
            </w:r>
            <w:r w:rsidRPr="007D508D">
              <w:t xml:space="preserve"> Published within the Proceedings of the CIB W55/W65 Joint 10th International Symposium on Construction Innovation and Global Competitiveness, University of Cincinnati, Cincinnati, USA, 9-13 September 2002, Volume: Plenary Session Papers.  Invited Keynote Speech.</w:t>
            </w:r>
          </w:p>
          <w:p w14:paraId="2BFCD5B6" w14:textId="77777777" w:rsidR="002E15B9" w:rsidRPr="007D508D" w:rsidRDefault="002E15B9" w:rsidP="002E15B9"/>
        </w:tc>
        <w:tc>
          <w:tcPr>
            <w:tcW w:w="35" w:type="dxa"/>
            <w:vMerge/>
          </w:tcPr>
          <w:p w14:paraId="1D9F6084" w14:textId="77777777" w:rsidR="002E15B9" w:rsidRPr="007D508D" w:rsidRDefault="002E15B9" w:rsidP="002E15B9"/>
        </w:tc>
      </w:tr>
      <w:tr w:rsidR="002E15B9" w:rsidRPr="007D508D" w14:paraId="365DAD4B" w14:textId="77777777">
        <w:trPr>
          <w:cantSplit/>
          <w:jc w:val="center"/>
        </w:trPr>
        <w:tc>
          <w:tcPr>
            <w:tcW w:w="1410" w:type="dxa"/>
          </w:tcPr>
          <w:p w14:paraId="54F79394" w14:textId="77777777" w:rsidR="002E15B9" w:rsidRPr="007D508D" w:rsidRDefault="002E15B9" w:rsidP="002E15B9">
            <w:r w:rsidRPr="007D508D">
              <w:t>2002</w:t>
            </w:r>
          </w:p>
        </w:tc>
        <w:tc>
          <w:tcPr>
            <w:tcW w:w="7898" w:type="dxa"/>
            <w:gridSpan w:val="2"/>
          </w:tcPr>
          <w:p w14:paraId="38E58097" w14:textId="77777777" w:rsidR="002E15B9" w:rsidRPr="007D508D" w:rsidRDefault="002E15B9" w:rsidP="002E15B9">
            <w:r w:rsidRPr="007D508D">
              <w:t xml:space="preserve">Sexton, M. &amp; Barrett, P. (2002). </w:t>
            </w:r>
            <w:r w:rsidRPr="007D508D">
              <w:rPr>
                <w:rStyle w:val="Strong"/>
              </w:rPr>
              <w:t>The Role of Technology Transfer in Innovation within Small Construction Firms</w:t>
            </w:r>
            <w:r w:rsidRPr="007D508D">
              <w:t xml:space="preserve">. Published within the Proceedings of the CIB W55/W65 Joint 10th International Symposium on Construction Innovation and Global Competitiveness, University of Cincinnati, Cincinnati, USA, 9-13 September 2002, Volume 1, pp640-653, ISBN 0-8493-1449-6 </w:t>
            </w:r>
          </w:p>
          <w:p w14:paraId="5782E2F1" w14:textId="77777777" w:rsidR="002E15B9" w:rsidRPr="007D508D" w:rsidRDefault="002E15B9" w:rsidP="002E15B9"/>
        </w:tc>
        <w:tc>
          <w:tcPr>
            <w:tcW w:w="35" w:type="dxa"/>
            <w:vMerge/>
          </w:tcPr>
          <w:p w14:paraId="53491955" w14:textId="77777777" w:rsidR="002E15B9" w:rsidRPr="007D508D" w:rsidRDefault="002E15B9" w:rsidP="002E15B9"/>
        </w:tc>
      </w:tr>
      <w:tr w:rsidR="002E15B9" w:rsidRPr="007D508D" w14:paraId="5BA56B41" w14:textId="77777777">
        <w:trPr>
          <w:cantSplit/>
          <w:jc w:val="center"/>
        </w:trPr>
        <w:tc>
          <w:tcPr>
            <w:tcW w:w="1410" w:type="dxa"/>
          </w:tcPr>
          <w:p w14:paraId="42CDE0CD" w14:textId="77777777" w:rsidR="002E15B9" w:rsidRPr="007D508D" w:rsidRDefault="002E15B9" w:rsidP="002E15B9">
            <w:r w:rsidRPr="007D508D">
              <w:t>2001</w:t>
            </w:r>
          </w:p>
        </w:tc>
        <w:tc>
          <w:tcPr>
            <w:tcW w:w="7898" w:type="dxa"/>
            <w:gridSpan w:val="2"/>
          </w:tcPr>
          <w:p w14:paraId="6F35E80B" w14:textId="1A8AF983" w:rsidR="002E15B9" w:rsidRPr="007D508D" w:rsidRDefault="002E15B9" w:rsidP="002E15B9">
            <w:r w:rsidRPr="007D508D">
              <w:t xml:space="preserve">Barrett, P.S., </w:t>
            </w:r>
            <w:hyperlink r:id="rId76" w:history="1">
              <w:r w:rsidRPr="007D508D">
                <w:rPr>
                  <w:rStyle w:val="Strong"/>
                </w:rPr>
                <w:t>A Survey of Construction Clients' Needs</w:t>
              </w:r>
            </w:hyperlink>
            <w:r w:rsidRPr="007D508D">
              <w:t>. Paper published within the Proceedings of the CIB World Building Congress 2001, Wellington, New Zealand, 2-6 April 2001.</w:t>
            </w:r>
          </w:p>
          <w:p w14:paraId="0213EA75" w14:textId="77777777" w:rsidR="002E15B9" w:rsidRPr="007D508D" w:rsidRDefault="002E15B9" w:rsidP="002E15B9"/>
        </w:tc>
        <w:tc>
          <w:tcPr>
            <w:tcW w:w="35" w:type="dxa"/>
          </w:tcPr>
          <w:p w14:paraId="511632BD" w14:textId="77777777" w:rsidR="002E15B9" w:rsidRPr="007D508D" w:rsidRDefault="002E15B9" w:rsidP="002E15B9"/>
        </w:tc>
      </w:tr>
      <w:tr w:rsidR="002E15B9" w:rsidRPr="007D508D" w14:paraId="28AD8488" w14:textId="77777777">
        <w:trPr>
          <w:cantSplit/>
          <w:jc w:val="center"/>
        </w:trPr>
        <w:tc>
          <w:tcPr>
            <w:tcW w:w="1410" w:type="dxa"/>
          </w:tcPr>
          <w:p w14:paraId="74109159" w14:textId="77777777" w:rsidR="002E15B9" w:rsidRPr="007D508D" w:rsidRDefault="002E15B9" w:rsidP="002E15B9">
            <w:r w:rsidRPr="007D508D">
              <w:t>2001</w:t>
            </w:r>
          </w:p>
        </w:tc>
        <w:tc>
          <w:tcPr>
            <w:tcW w:w="7898" w:type="dxa"/>
            <w:gridSpan w:val="2"/>
          </w:tcPr>
          <w:p w14:paraId="3AA50363" w14:textId="77777777" w:rsidR="002E15B9" w:rsidRPr="007D508D" w:rsidRDefault="002E15B9" w:rsidP="002E15B9">
            <w:r w:rsidRPr="007D508D">
              <w:t xml:space="preserve">Rezgui, Y. Body, S., Bouchlaghem, D., Hassanen, M., Cooper, G., Barrett, P. and Austin. S. (2001). </w:t>
            </w:r>
            <w:r w:rsidRPr="007D508D">
              <w:rPr>
                <w:rStyle w:val="Strong"/>
              </w:rPr>
              <w:t>A proposed IT-based approach for Managing the Construction Brief Effectively</w:t>
            </w:r>
            <w:r w:rsidRPr="007D508D">
              <w:t>. Published within the Proceedings of the . CIB W78 Conference, South Africa, 2001</w:t>
            </w:r>
          </w:p>
        </w:tc>
        <w:tc>
          <w:tcPr>
            <w:tcW w:w="35" w:type="dxa"/>
            <w:vMerge w:val="restart"/>
          </w:tcPr>
          <w:p w14:paraId="677FB0C6" w14:textId="77777777" w:rsidR="002E15B9" w:rsidRPr="007D508D" w:rsidRDefault="002E15B9" w:rsidP="002E15B9"/>
        </w:tc>
      </w:tr>
      <w:tr w:rsidR="002E15B9" w:rsidRPr="007D508D" w14:paraId="4D397339" w14:textId="77777777">
        <w:trPr>
          <w:cantSplit/>
          <w:jc w:val="center"/>
        </w:trPr>
        <w:tc>
          <w:tcPr>
            <w:tcW w:w="1410" w:type="dxa"/>
          </w:tcPr>
          <w:p w14:paraId="23C21EC3" w14:textId="77777777" w:rsidR="002E15B9" w:rsidRPr="007D508D" w:rsidRDefault="002E15B9" w:rsidP="002E15B9"/>
        </w:tc>
        <w:tc>
          <w:tcPr>
            <w:tcW w:w="7898" w:type="dxa"/>
            <w:gridSpan w:val="2"/>
          </w:tcPr>
          <w:p w14:paraId="6922F202" w14:textId="77777777" w:rsidR="002E15B9" w:rsidRPr="007D508D" w:rsidRDefault="002E15B9" w:rsidP="002E15B9"/>
        </w:tc>
        <w:tc>
          <w:tcPr>
            <w:tcW w:w="35" w:type="dxa"/>
            <w:vMerge/>
          </w:tcPr>
          <w:p w14:paraId="7CAB2864" w14:textId="77777777" w:rsidR="002E15B9" w:rsidRPr="007D508D" w:rsidRDefault="002E15B9" w:rsidP="002E15B9"/>
        </w:tc>
      </w:tr>
      <w:tr w:rsidR="002E15B9" w:rsidRPr="007D508D" w14:paraId="611C0764" w14:textId="77777777">
        <w:trPr>
          <w:cantSplit/>
          <w:jc w:val="center"/>
        </w:trPr>
        <w:tc>
          <w:tcPr>
            <w:tcW w:w="1410" w:type="dxa"/>
          </w:tcPr>
          <w:p w14:paraId="300624F4" w14:textId="77777777" w:rsidR="002E15B9" w:rsidRPr="007D508D" w:rsidRDefault="002E15B9" w:rsidP="002E15B9">
            <w:r w:rsidRPr="007D508D">
              <w:t>2001</w:t>
            </w:r>
          </w:p>
        </w:tc>
        <w:tc>
          <w:tcPr>
            <w:tcW w:w="7898" w:type="dxa"/>
            <w:gridSpan w:val="2"/>
          </w:tcPr>
          <w:p w14:paraId="76C476E9" w14:textId="77777777" w:rsidR="002E15B9" w:rsidRPr="007D508D" w:rsidRDefault="002E15B9" w:rsidP="002E15B9">
            <w:r w:rsidRPr="007D508D">
              <w:t xml:space="preserve">Barrett, P.S. (2001) </w:t>
            </w:r>
            <w:r w:rsidRPr="007D508D">
              <w:rPr>
                <w:rStyle w:val="Strong"/>
              </w:rPr>
              <w:t>Research as Microscope, Telescope or Periscope on Practice</w:t>
            </w:r>
            <w:r w:rsidRPr="007D508D">
              <w:t>. Paper published as a Research Centre for the Built &amp; Human Environment Working Paper.</w:t>
            </w:r>
          </w:p>
          <w:p w14:paraId="6A12B36A" w14:textId="77777777" w:rsidR="002E15B9" w:rsidRPr="007D508D" w:rsidRDefault="002E15B9" w:rsidP="002E15B9"/>
        </w:tc>
        <w:tc>
          <w:tcPr>
            <w:tcW w:w="35" w:type="dxa"/>
            <w:vMerge/>
          </w:tcPr>
          <w:p w14:paraId="6A79E390" w14:textId="77777777" w:rsidR="002E15B9" w:rsidRPr="007D508D" w:rsidRDefault="002E15B9" w:rsidP="002E15B9"/>
        </w:tc>
      </w:tr>
      <w:tr w:rsidR="002E15B9" w:rsidRPr="007D508D" w14:paraId="26872E5B" w14:textId="77777777">
        <w:trPr>
          <w:cantSplit/>
          <w:jc w:val="center"/>
        </w:trPr>
        <w:tc>
          <w:tcPr>
            <w:tcW w:w="1410" w:type="dxa"/>
          </w:tcPr>
          <w:p w14:paraId="0B547FBE" w14:textId="77777777" w:rsidR="002E15B9" w:rsidRPr="007D508D" w:rsidRDefault="002E15B9" w:rsidP="002E15B9">
            <w:r w:rsidRPr="007D508D">
              <w:t>2001</w:t>
            </w:r>
          </w:p>
        </w:tc>
        <w:tc>
          <w:tcPr>
            <w:tcW w:w="7898" w:type="dxa"/>
            <w:gridSpan w:val="2"/>
          </w:tcPr>
          <w:p w14:paraId="43B54B87" w14:textId="77777777" w:rsidR="002E15B9" w:rsidRPr="007D508D" w:rsidRDefault="002E15B9" w:rsidP="002E15B9">
            <w:r w:rsidRPr="007D508D">
              <w:t xml:space="preserve">Barrett, P.S. (2001), </w:t>
            </w:r>
            <w:r w:rsidRPr="007D508D">
              <w:rPr>
                <w:rStyle w:val="Strong"/>
              </w:rPr>
              <w:t>Hybrid Concrete: Improved Processes and Performance</w:t>
            </w:r>
            <w:r w:rsidRPr="007D508D">
              <w:t>. Published in the proceedings of the Eleventh Annual BCA/Concrete Society Conference on Higher Education and the Concrete Industry, 3-4 July 2001, UMIST, UK. British Cement Association Publication 98.004, ISBN 0 7210 1581 6.</w:t>
            </w:r>
          </w:p>
          <w:p w14:paraId="1D1F5A07" w14:textId="77777777" w:rsidR="002E15B9" w:rsidRPr="007D508D" w:rsidRDefault="002E15B9" w:rsidP="002E15B9"/>
        </w:tc>
        <w:tc>
          <w:tcPr>
            <w:tcW w:w="35" w:type="dxa"/>
            <w:vMerge/>
          </w:tcPr>
          <w:p w14:paraId="56CD8C2B" w14:textId="77777777" w:rsidR="002E15B9" w:rsidRPr="007D508D" w:rsidRDefault="002E15B9" w:rsidP="002E15B9"/>
        </w:tc>
      </w:tr>
      <w:tr w:rsidR="002E15B9" w:rsidRPr="007D508D" w14:paraId="02DBB0DB" w14:textId="77777777">
        <w:trPr>
          <w:cantSplit/>
          <w:jc w:val="center"/>
        </w:trPr>
        <w:tc>
          <w:tcPr>
            <w:tcW w:w="1410" w:type="dxa"/>
          </w:tcPr>
          <w:p w14:paraId="2B0A1FA5" w14:textId="77777777" w:rsidR="002E15B9" w:rsidRPr="007D508D" w:rsidRDefault="002E15B9" w:rsidP="002E15B9">
            <w:r w:rsidRPr="007D508D">
              <w:t>2001</w:t>
            </w:r>
          </w:p>
        </w:tc>
        <w:tc>
          <w:tcPr>
            <w:tcW w:w="7898" w:type="dxa"/>
            <w:gridSpan w:val="2"/>
          </w:tcPr>
          <w:p w14:paraId="3E6CB477" w14:textId="287576FE" w:rsidR="002E15B9" w:rsidRPr="007D508D" w:rsidRDefault="002E15B9" w:rsidP="002E15B9">
            <w:r w:rsidRPr="007D508D">
              <w:t>Barrett, P.S</w:t>
            </w:r>
            <w:r w:rsidRPr="007D508D">
              <w:rPr>
                <w:vertAlign w:val="superscript"/>
              </w:rPr>
              <w:t>1</w:t>
            </w:r>
            <w:r w:rsidRPr="007D508D">
              <w:t>., Sexton, M.G</w:t>
            </w:r>
            <w:r w:rsidRPr="007D508D">
              <w:rPr>
                <w:vertAlign w:val="superscript"/>
              </w:rPr>
              <w:t>1</w:t>
            </w:r>
            <w:r w:rsidRPr="007D508D">
              <w:t>., Miozzo, M</w:t>
            </w:r>
            <w:r w:rsidRPr="007D508D">
              <w:rPr>
                <w:vertAlign w:val="superscript"/>
              </w:rPr>
              <w:t>2</w:t>
            </w:r>
            <w:r w:rsidRPr="007D508D">
              <w:t>., Wharton, A.P</w:t>
            </w:r>
            <w:r w:rsidRPr="007D508D">
              <w:rPr>
                <w:vertAlign w:val="superscript"/>
              </w:rPr>
              <w:t>2</w:t>
            </w:r>
            <w:r w:rsidRPr="007D508D">
              <w:t>. &amp; Leho, E</w:t>
            </w:r>
            <w:r w:rsidRPr="007D508D">
              <w:rPr>
                <w:vertAlign w:val="superscript"/>
              </w:rPr>
              <w:t>1</w:t>
            </w:r>
            <w:r w:rsidRPr="007D508D">
              <w:t xml:space="preserve">. (2001) </w:t>
            </w:r>
            <w:hyperlink r:id="rId77" w:history="1">
              <w:r w:rsidRPr="007D508D">
                <w:rPr>
                  <w:rStyle w:val="Strong"/>
                </w:rPr>
                <w:t>Innovation in Small Construction Firms</w:t>
              </w:r>
            </w:hyperlink>
            <w:r w:rsidRPr="007D508D">
              <w:t xml:space="preserve">. Base Report for the EPSRC / DETR:IMI Construction - Link Project. </w:t>
            </w:r>
          </w:p>
          <w:p w14:paraId="6B54038F" w14:textId="77777777" w:rsidR="002E15B9" w:rsidRPr="007D508D" w:rsidRDefault="002E15B9" w:rsidP="002E15B9">
            <w:r w:rsidRPr="007D508D">
              <w:rPr>
                <w:vertAlign w:val="superscript"/>
              </w:rPr>
              <w:t>1</w:t>
            </w:r>
            <w:r w:rsidRPr="007D508D">
              <w:t>Research Centre for the Built and Human Environment, University of Salford, M5 4WT</w:t>
            </w:r>
            <w:r w:rsidRPr="007D508D">
              <w:br/>
            </w:r>
            <w:r w:rsidRPr="007D508D">
              <w:rPr>
                <w:vertAlign w:val="superscript"/>
              </w:rPr>
              <w:t>2</w:t>
            </w:r>
            <w:r w:rsidRPr="007D508D">
              <w:t xml:space="preserve"> Manchester School of Management, University of Manchester Institute of Science and Technology, PO Box 88, Manchester M60 1QD</w:t>
            </w:r>
          </w:p>
          <w:p w14:paraId="111965FC" w14:textId="77777777" w:rsidR="002E15B9" w:rsidRPr="007D508D" w:rsidRDefault="002E15B9" w:rsidP="002E15B9"/>
        </w:tc>
        <w:tc>
          <w:tcPr>
            <w:tcW w:w="35" w:type="dxa"/>
            <w:vMerge/>
          </w:tcPr>
          <w:p w14:paraId="166A30B8" w14:textId="77777777" w:rsidR="002E15B9" w:rsidRPr="007D508D" w:rsidRDefault="002E15B9" w:rsidP="002E15B9"/>
        </w:tc>
      </w:tr>
      <w:tr w:rsidR="002E15B9" w:rsidRPr="007D508D" w14:paraId="33B19EED" w14:textId="77777777">
        <w:trPr>
          <w:cantSplit/>
          <w:jc w:val="center"/>
        </w:trPr>
        <w:tc>
          <w:tcPr>
            <w:tcW w:w="1410" w:type="dxa"/>
          </w:tcPr>
          <w:p w14:paraId="411C62E7" w14:textId="77777777" w:rsidR="002E15B9" w:rsidRPr="007D508D" w:rsidRDefault="002E15B9" w:rsidP="002E15B9">
            <w:r w:rsidRPr="007D508D">
              <w:t xml:space="preserve">2001 </w:t>
            </w:r>
          </w:p>
        </w:tc>
        <w:tc>
          <w:tcPr>
            <w:tcW w:w="7898" w:type="dxa"/>
            <w:gridSpan w:val="2"/>
          </w:tcPr>
          <w:p w14:paraId="790B0B3D" w14:textId="77777777" w:rsidR="002E15B9" w:rsidRPr="007D508D" w:rsidRDefault="002E15B9" w:rsidP="002E15B9">
            <w:pPr>
              <w:jc w:val="both"/>
            </w:pPr>
            <w:r w:rsidRPr="007D508D">
              <w:t>Martin Sexton, Peter S Barrett, Miozzo, Marcela, Alexander Wharton, Leho, Erika, (2001),</w:t>
            </w:r>
            <w:r w:rsidRPr="007D508D">
              <w:rPr>
                <w:b/>
                <w:bCs/>
              </w:rPr>
              <w:t>Innovation: Does Size Matter? Evidence from Small Construction,</w:t>
            </w:r>
            <w:hyperlink r:id="rId78" w:history="1"/>
            <w:r w:rsidRPr="007D508D">
              <w:t xml:space="preserve"> the 1st International Conference on Innovation in Architecture, Engineering and Construction</w:t>
            </w:r>
          </w:p>
          <w:p w14:paraId="37BB1367" w14:textId="77777777" w:rsidR="002E15B9" w:rsidRPr="007D508D" w:rsidRDefault="002E15B9" w:rsidP="002E15B9"/>
        </w:tc>
        <w:tc>
          <w:tcPr>
            <w:tcW w:w="35" w:type="dxa"/>
            <w:vMerge/>
          </w:tcPr>
          <w:p w14:paraId="1EE43428" w14:textId="77777777" w:rsidR="002E15B9" w:rsidRPr="007D508D" w:rsidRDefault="002E15B9" w:rsidP="002E15B9"/>
        </w:tc>
      </w:tr>
      <w:tr w:rsidR="002E15B9" w:rsidRPr="007D508D" w14:paraId="41D266B9" w14:textId="77777777">
        <w:trPr>
          <w:cantSplit/>
          <w:jc w:val="center"/>
        </w:trPr>
        <w:tc>
          <w:tcPr>
            <w:tcW w:w="1410" w:type="dxa"/>
          </w:tcPr>
          <w:p w14:paraId="402AAD02" w14:textId="77777777" w:rsidR="002E15B9" w:rsidRPr="007D508D" w:rsidRDefault="002E15B9" w:rsidP="002E15B9">
            <w:r w:rsidRPr="007D508D">
              <w:lastRenderedPageBreak/>
              <w:t>2001</w:t>
            </w:r>
          </w:p>
        </w:tc>
        <w:tc>
          <w:tcPr>
            <w:tcW w:w="7898" w:type="dxa"/>
            <w:gridSpan w:val="2"/>
            <w:vAlign w:val="center"/>
          </w:tcPr>
          <w:p w14:paraId="403C076F" w14:textId="77777777" w:rsidR="002E15B9" w:rsidRPr="007D508D" w:rsidRDefault="002E15B9" w:rsidP="002E15B9">
            <w:r w:rsidRPr="007D508D">
              <w:t xml:space="preserve">Barrett, P.S. (2001) </w:t>
            </w:r>
            <w:r w:rsidRPr="007D508D">
              <w:rPr>
                <w:rStyle w:val="Strong"/>
              </w:rPr>
              <w:t>Hybrid Concrete Structures for the UK Market</w:t>
            </w:r>
            <w:r w:rsidRPr="007D508D">
              <w:t xml:space="preserve">. Final Project Report on research into using combinations of in-situ and precast concrete in structural frames to achieve better value for UK customers. Joint project with Oxford Brookes University &amp; Imperial College, London. Funded by the Reinforced Concrete Council and the DETR. </w:t>
            </w:r>
            <w:r w:rsidRPr="007D508D">
              <w:rPr>
                <w:rStyle w:val="Strong"/>
              </w:rPr>
              <w:t>Workpackage 3: Document current business processes and desirable process improvements.</w:t>
            </w:r>
            <w:r w:rsidRPr="007D508D">
              <w:t xml:space="preserve"> Published by </w:t>
            </w:r>
            <w:r w:rsidRPr="007D508D">
              <w:rPr>
                <w:rStyle w:val="Emphasis"/>
              </w:rPr>
              <w:t>British Cement Association</w:t>
            </w:r>
            <w:r w:rsidRPr="007D508D">
              <w:t xml:space="preserve"> on behalf of the industry, sponsor of the Reinforced Concrete Council. ISBN 0 7210 1528 X </w:t>
            </w:r>
          </w:p>
          <w:p w14:paraId="59F601C4" w14:textId="77777777" w:rsidR="002E15B9" w:rsidRPr="007D508D" w:rsidRDefault="002E15B9" w:rsidP="002E15B9"/>
        </w:tc>
        <w:tc>
          <w:tcPr>
            <w:tcW w:w="35" w:type="dxa"/>
            <w:vMerge/>
          </w:tcPr>
          <w:p w14:paraId="4DAEB13E" w14:textId="77777777" w:rsidR="002E15B9" w:rsidRPr="007D508D" w:rsidRDefault="002E15B9" w:rsidP="002E15B9"/>
        </w:tc>
      </w:tr>
      <w:tr w:rsidR="002E15B9" w:rsidRPr="007D508D" w14:paraId="1B7D748B" w14:textId="77777777">
        <w:trPr>
          <w:cantSplit/>
          <w:jc w:val="center"/>
        </w:trPr>
        <w:tc>
          <w:tcPr>
            <w:tcW w:w="1410" w:type="dxa"/>
          </w:tcPr>
          <w:p w14:paraId="3FBBA0D2" w14:textId="77777777" w:rsidR="002E15B9" w:rsidRPr="007D508D" w:rsidRDefault="002E15B9" w:rsidP="002E15B9">
            <w:r w:rsidRPr="007D508D">
              <w:t>2001</w:t>
            </w:r>
          </w:p>
          <w:p w14:paraId="1C157B6C" w14:textId="77777777" w:rsidR="002E15B9" w:rsidRPr="007D508D" w:rsidRDefault="002E15B9" w:rsidP="002E15B9"/>
          <w:p w14:paraId="7F2C9D9F" w14:textId="77777777" w:rsidR="002E15B9" w:rsidRPr="007D508D" w:rsidRDefault="002E15B9" w:rsidP="002E15B9"/>
          <w:p w14:paraId="6DA7D039" w14:textId="77777777" w:rsidR="002E15B9" w:rsidRPr="007D508D" w:rsidRDefault="002E15B9" w:rsidP="002E15B9">
            <w:r w:rsidRPr="007D508D">
              <w:t>2001</w:t>
            </w:r>
          </w:p>
        </w:tc>
        <w:tc>
          <w:tcPr>
            <w:tcW w:w="7898" w:type="dxa"/>
            <w:gridSpan w:val="2"/>
            <w:vAlign w:val="center"/>
          </w:tcPr>
          <w:p w14:paraId="59EC1776" w14:textId="77777777" w:rsidR="002E15B9" w:rsidRPr="007D508D" w:rsidRDefault="002E15B9" w:rsidP="002E15B9">
            <w:r w:rsidRPr="007D508D">
              <w:t xml:space="preserve">Barrett, P.S. &amp; Sexton, M.G. (2001). </w:t>
            </w:r>
            <w:r w:rsidRPr="007D508D">
              <w:rPr>
                <w:rStyle w:val="Strong"/>
              </w:rPr>
              <w:t>Sustainable Construction: A Framework and International Agenda for Change</w:t>
            </w:r>
            <w:r w:rsidRPr="007D508D">
              <w:t xml:space="preserve">. Published as a CIB Report, Publication Number 260. </w:t>
            </w:r>
          </w:p>
          <w:p w14:paraId="514CF457" w14:textId="77777777" w:rsidR="002E15B9" w:rsidRPr="007D508D" w:rsidRDefault="002E15B9" w:rsidP="002E15B9"/>
          <w:p w14:paraId="10468BB8" w14:textId="36BECC70" w:rsidR="002E15B9" w:rsidRPr="007D508D" w:rsidRDefault="002E15B9" w:rsidP="002E15B9">
            <w:r w:rsidRPr="007D508D">
              <w:t>Barrett, P.S</w:t>
            </w:r>
            <w:r w:rsidRPr="007D508D">
              <w:rPr>
                <w:vertAlign w:val="superscript"/>
              </w:rPr>
              <w:t>1</w:t>
            </w:r>
            <w:r w:rsidRPr="007D508D">
              <w:t>., Sexton, M.G</w:t>
            </w:r>
            <w:r w:rsidRPr="007D508D">
              <w:rPr>
                <w:vertAlign w:val="superscript"/>
              </w:rPr>
              <w:t>1</w:t>
            </w:r>
            <w:r w:rsidRPr="007D508D">
              <w:t>., Miozzo, M</w:t>
            </w:r>
            <w:r w:rsidRPr="007D508D">
              <w:rPr>
                <w:vertAlign w:val="superscript"/>
              </w:rPr>
              <w:t>2</w:t>
            </w:r>
            <w:r w:rsidRPr="007D508D">
              <w:t>., Wharton, A.P</w:t>
            </w:r>
            <w:r w:rsidRPr="007D508D">
              <w:rPr>
                <w:vertAlign w:val="superscript"/>
              </w:rPr>
              <w:t>2</w:t>
            </w:r>
            <w:r w:rsidRPr="007D508D">
              <w:t>. &amp; Leho, E</w:t>
            </w:r>
            <w:r w:rsidRPr="007D508D">
              <w:rPr>
                <w:vertAlign w:val="superscript"/>
              </w:rPr>
              <w:t>1</w:t>
            </w:r>
            <w:r w:rsidRPr="007D508D">
              <w:t xml:space="preserve">. (2001) </w:t>
            </w:r>
            <w:hyperlink r:id="rId79" w:history="1">
              <w:r w:rsidRPr="007D508D">
                <w:rPr>
                  <w:rStyle w:val="Hyperlink"/>
                  <w:b/>
                  <w:color w:val="auto"/>
                  <w:u w:val="none"/>
                </w:rPr>
                <w:t>Innovation in Small Construction Firms</w:t>
              </w:r>
            </w:hyperlink>
            <w:r w:rsidRPr="007D508D">
              <w:t xml:space="preserve">. Base Report for the EPSRC / DETR:IMI Construction - Link Project. </w:t>
            </w:r>
          </w:p>
          <w:p w14:paraId="7D6ACAB6" w14:textId="77777777" w:rsidR="002E15B9" w:rsidRPr="007D508D" w:rsidRDefault="002E15B9" w:rsidP="002E15B9">
            <w:r w:rsidRPr="007D508D">
              <w:rPr>
                <w:vertAlign w:val="superscript"/>
              </w:rPr>
              <w:t>1</w:t>
            </w:r>
            <w:r w:rsidRPr="007D508D">
              <w:t>Research Centre for the Built and Human Environment, University of Salford, M5 4WT</w:t>
            </w:r>
            <w:r w:rsidRPr="007D508D">
              <w:br/>
            </w:r>
            <w:r w:rsidRPr="007D508D">
              <w:rPr>
                <w:vertAlign w:val="superscript"/>
              </w:rPr>
              <w:t>2</w:t>
            </w:r>
            <w:r w:rsidRPr="007D508D">
              <w:t xml:space="preserve"> Manchester School of Management, University of Manchester Institute of Science and Technology, PO Box 88, Manchester M60 1QD</w:t>
            </w:r>
          </w:p>
          <w:p w14:paraId="04EFA327" w14:textId="77777777" w:rsidR="002E15B9" w:rsidRPr="007D508D" w:rsidRDefault="002E15B9" w:rsidP="002E15B9"/>
        </w:tc>
        <w:tc>
          <w:tcPr>
            <w:tcW w:w="35" w:type="dxa"/>
            <w:vMerge/>
          </w:tcPr>
          <w:p w14:paraId="7852CC88" w14:textId="77777777" w:rsidR="002E15B9" w:rsidRPr="007D508D" w:rsidRDefault="002E15B9" w:rsidP="002E15B9"/>
        </w:tc>
      </w:tr>
      <w:tr w:rsidR="002E15B9" w:rsidRPr="007D508D" w14:paraId="49BBDD7C" w14:textId="77777777">
        <w:trPr>
          <w:cantSplit/>
          <w:jc w:val="center"/>
        </w:trPr>
        <w:tc>
          <w:tcPr>
            <w:tcW w:w="1410" w:type="dxa"/>
          </w:tcPr>
          <w:p w14:paraId="36ECCB25" w14:textId="77777777" w:rsidR="002E15B9" w:rsidRPr="007D508D" w:rsidRDefault="002E15B9" w:rsidP="002E15B9">
            <w:r w:rsidRPr="007D508D">
              <w:t>2000</w:t>
            </w:r>
          </w:p>
        </w:tc>
        <w:tc>
          <w:tcPr>
            <w:tcW w:w="7898" w:type="dxa"/>
            <w:gridSpan w:val="2"/>
            <w:vAlign w:val="center"/>
          </w:tcPr>
          <w:p w14:paraId="353A0B55" w14:textId="77777777" w:rsidR="002E15B9" w:rsidRPr="007D508D" w:rsidRDefault="002E15B9" w:rsidP="002E15B9">
            <w:r w:rsidRPr="007D508D">
              <w:t xml:space="preserve">Finnemore, M. Sarshar, M., Haigh, R., Goulding, J., Barrett, P. &amp; Aouad, G. (2000). </w:t>
            </w:r>
            <w:r w:rsidRPr="007D508D">
              <w:rPr>
                <w:rStyle w:val="Strong"/>
              </w:rPr>
              <w:t>Can Process Capability be used to Manage the Construction Supply Chain?</w:t>
            </w:r>
            <w:r w:rsidRPr="007D508D">
              <w:t xml:space="preserve">. </w:t>
            </w:r>
            <w:r w:rsidRPr="007D508D">
              <w:rPr>
                <w:rStyle w:val="Emphasis"/>
              </w:rPr>
              <w:t xml:space="preserve">Journal of Construction Procurement, </w:t>
            </w:r>
            <w:r w:rsidRPr="007D508D">
              <w:t xml:space="preserve">Volume 5, Number 2, pp 184-201 </w:t>
            </w:r>
          </w:p>
          <w:p w14:paraId="0ED17AE6" w14:textId="77777777" w:rsidR="002E15B9" w:rsidRPr="007D508D" w:rsidRDefault="002E15B9" w:rsidP="002E15B9"/>
        </w:tc>
        <w:tc>
          <w:tcPr>
            <w:tcW w:w="35" w:type="dxa"/>
            <w:vMerge/>
          </w:tcPr>
          <w:p w14:paraId="156473D1" w14:textId="77777777" w:rsidR="002E15B9" w:rsidRPr="007D508D" w:rsidRDefault="002E15B9" w:rsidP="002E15B9"/>
        </w:tc>
      </w:tr>
      <w:tr w:rsidR="002E15B9" w:rsidRPr="007D508D" w14:paraId="1A696B08" w14:textId="77777777">
        <w:trPr>
          <w:cantSplit/>
          <w:jc w:val="center"/>
        </w:trPr>
        <w:tc>
          <w:tcPr>
            <w:tcW w:w="1410" w:type="dxa"/>
          </w:tcPr>
          <w:p w14:paraId="472CBF9A" w14:textId="77777777" w:rsidR="002E15B9" w:rsidRPr="007D508D" w:rsidRDefault="002E15B9" w:rsidP="002E15B9">
            <w:r w:rsidRPr="007D508D">
              <w:t>2000</w:t>
            </w:r>
          </w:p>
        </w:tc>
        <w:tc>
          <w:tcPr>
            <w:tcW w:w="7898" w:type="dxa"/>
            <w:gridSpan w:val="2"/>
            <w:vAlign w:val="center"/>
          </w:tcPr>
          <w:p w14:paraId="1ABF63D2" w14:textId="77777777" w:rsidR="002E15B9" w:rsidRPr="007D508D" w:rsidRDefault="002E15B9" w:rsidP="002E15B9">
            <w:r w:rsidRPr="007D508D">
              <w:t xml:space="preserve">Vasconcelos, C., Hamilton, A. &amp; Barrett, P.S. </w:t>
            </w:r>
            <w:r w:rsidRPr="007D508D">
              <w:rPr>
                <w:rStyle w:val="Strong"/>
              </w:rPr>
              <w:t>Public Participation in EIA - A Study from a Portuguese Perspective</w:t>
            </w:r>
            <w:r w:rsidRPr="007D508D">
              <w:t xml:space="preserve">. Published within </w:t>
            </w:r>
            <w:r w:rsidRPr="007D508D">
              <w:rPr>
                <w:rStyle w:val="Emphasis"/>
              </w:rPr>
              <w:t>Journal of Environmental Assessment Policy and Management</w:t>
            </w:r>
            <w:r w:rsidRPr="007D508D">
              <w:t>, Volume 2, Number 4 (December 2000), pp 561-582</w:t>
            </w:r>
            <w:r w:rsidRPr="007D508D">
              <w:rPr>
                <w:rStyle w:val="Emphasis"/>
              </w:rPr>
              <w:t>.</w:t>
            </w:r>
            <w:r w:rsidRPr="007D508D">
              <w:t xml:space="preserve"> </w:t>
            </w:r>
          </w:p>
          <w:p w14:paraId="3B651FD8" w14:textId="77777777" w:rsidR="002E15B9" w:rsidRPr="007D508D" w:rsidRDefault="002E15B9" w:rsidP="002E15B9"/>
        </w:tc>
        <w:tc>
          <w:tcPr>
            <w:tcW w:w="35" w:type="dxa"/>
            <w:vMerge/>
          </w:tcPr>
          <w:p w14:paraId="31836FEB" w14:textId="77777777" w:rsidR="002E15B9" w:rsidRPr="007D508D" w:rsidRDefault="002E15B9" w:rsidP="002E15B9"/>
        </w:tc>
      </w:tr>
      <w:tr w:rsidR="002E15B9" w:rsidRPr="007D508D" w14:paraId="45932BA2" w14:textId="77777777">
        <w:trPr>
          <w:cantSplit/>
          <w:jc w:val="center"/>
        </w:trPr>
        <w:tc>
          <w:tcPr>
            <w:tcW w:w="1410" w:type="dxa"/>
          </w:tcPr>
          <w:p w14:paraId="593BD185" w14:textId="77777777" w:rsidR="002E15B9" w:rsidRPr="007D508D" w:rsidRDefault="002E15B9" w:rsidP="002E15B9">
            <w:r w:rsidRPr="007D508D">
              <w:t>2000</w:t>
            </w:r>
          </w:p>
        </w:tc>
        <w:tc>
          <w:tcPr>
            <w:tcW w:w="7898" w:type="dxa"/>
            <w:gridSpan w:val="2"/>
            <w:vAlign w:val="center"/>
          </w:tcPr>
          <w:p w14:paraId="66E1BD52" w14:textId="77777777" w:rsidR="002E15B9" w:rsidRPr="007D508D" w:rsidRDefault="002E15B9" w:rsidP="002E15B9">
            <w:r w:rsidRPr="007D508D">
              <w:t xml:space="preserve">Faulkner, A.J., Hudson, J. &amp; Barrett, P.S. (2000). </w:t>
            </w:r>
            <w:r w:rsidRPr="007D508D">
              <w:rPr>
                <w:rStyle w:val="Strong"/>
              </w:rPr>
              <w:t>Achieving Exemplary Quality in the Construction Professions.</w:t>
            </w:r>
            <w:r w:rsidRPr="007D508D">
              <w:t xml:space="preserve"> Published within </w:t>
            </w:r>
            <w:r w:rsidRPr="007D508D">
              <w:rPr>
                <w:rStyle w:val="Emphasis"/>
              </w:rPr>
              <w:t xml:space="preserve">Structural Survey </w:t>
            </w:r>
            <w:r w:rsidRPr="007D508D">
              <w:t xml:space="preserve">Journal, Volume 18, Number 4, 2000, pp 155-162. ISSN 0263-080X. </w:t>
            </w:r>
          </w:p>
          <w:p w14:paraId="7D28E31A" w14:textId="77777777" w:rsidR="002E15B9" w:rsidRPr="007D508D" w:rsidRDefault="002E15B9" w:rsidP="002E15B9"/>
        </w:tc>
        <w:tc>
          <w:tcPr>
            <w:tcW w:w="35" w:type="dxa"/>
            <w:vMerge/>
          </w:tcPr>
          <w:p w14:paraId="249D675D" w14:textId="77777777" w:rsidR="002E15B9" w:rsidRPr="007D508D" w:rsidRDefault="002E15B9" w:rsidP="002E15B9"/>
        </w:tc>
      </w:tr>
      <w:tr w:rsidR="002E15B9" w:rsidRPr="007D508D" w14:paraId="5619D05B" w14:textId="77777777">
        <w:trPr>
          <w:cantSplit/>
          <w:jc w:val="center"/>
        </w:trPr>
        <w:tc>
          <w:tcPr>
            <w:tcW w:w="1410" w:type="dxa"/>
          </w:tcPr>
          <w:p w14:paraId="39FDBF51" w14:textId="77777777" w:rsidR="002E15B9" w:rsidRPr="007D508D" w:rsidRDefault="002E15B9" w:rsidP="002E15B9">
            <w:r w:rsidRPr="007D508D">
              <w:t>2000</w:t>
            </w:r>
          </w:p>
        </w:tc>
        <w:tc>
          <w:tcPr>
            <w:tcW w:w="7898" w:type="dxa"/>
            <w:gridSpan w:val="2"/>
            <w:vAlign w:val="center"/>
          </w:tcPr>
          <w:p w14:paraId="56A15B9E" w14:textId="77777777" w:rsidR="002E15B9" w:rsidRPr="007D508D" w:rsidRDefault="002E15B9" w:rsidP="002E15B9">
            <w:r w:rsidRPr="007D508D">
              <w:t xml:space="preserve">Barrett, P.S. (2000). </w:t>
            </w:r>
            <w:r w:rsidRPr="007D508D">
              <w:rPr>
                <w:rStyle w:val="Strong"/>
              </w:rPr>
              <w:t>Achieving strategic facilities management through strong relationships</w:t>
            </w:r>
            <w:r w:rsidRPr="007D508D">
              <w:t xml:space="preserve">. </w:t>
            </w:r>
            <w:hyperlink r:id="rId80" w:history="1">
              <w:r w:rsidRPr="007D508D">
                <w:rPr>
                  <w:rStyle w:val="Emphasis"/>
                </w:rPr>
                <w:t>Facilities</w:t>
              </w:r>
            </w:hyperlink>
            <w:r w:rsidRPr="007D508D">
              <w:t xml:space="preserve">, Volume 18, Number 10/11/12, September/October 2000, pp421-426 </w:t>
            </w:r>
          </w:p>
          <w:p w14:paraId="0744AA66" w14:textId="77777777" w:rsidR="002E15B9" w:rsidRPr="007D508D" w:rsidRDefault="002E15B9" w:rsidP="002E15B9"/>
        </w:tc>
        <w:tc>
          <w:tcPr>
            <w:tcW w:w="35" w:type="dxa"/>
            <w:vMerge/>
          </w:tcPr>
          <w:p w14:paraId="7049B10A" w14:textId="77777777" w:rsidR="002E15B9" w:rsidRPr="007D508D" w:rsidRDefault="002E15B9" w:rsidP="002E15B9"/>
        </w:tc>
      </w:tr>
      <w:tr w:rsidR="002E15B9" w:rsidRPr="007D508D" w14:paraId="6D27B676" w14:textId="77777777">
        <w:trPr>
          <w:cantSplit/>
          <w:jc w:val="center"/>
        </w:trPr>
        <w:tc>
          <w:tcPr>
            <w:tcW w:w="1410" w:type="dxa"/>
          </w:tcPr>
          <w:p w14:paraId="375B197D" w14:textId="77777777" w:rsidR="002E15B9" w:rsidRPr="007D508D" w:rsidRDefault="002E15B9" w:rsidP="002E15B9">
            <w:r w:rsidRPr="007D508D">
              <w:t>2000</w:t>
            </w:r>
          </w:p>
        </w:tc>
        <w:tc>
          <w:tcPr>
            <w:tcW w:w="7898" w:type="dxa"/>
            <w:gridSpan w:val="2"/>
            <w:vAlign w:val="center"/>
          </w:tcPr>
          <w:p w14:paraId="3CED8F80" w14:textId="77777777" w:rsidR="002E15B9" w:rsidRPr="007D508D" w:rsidRDefault="002E15B9" w:rsidP="002E15B9">
            <w:r w:rsidRPr="007D508D">
              <w:t xml:space="preserve">Sarshar, M., Haigh, R., Finnemore, M., Aouad, G., Barrett, P., Baldry, D. and Sexton, M. (2000) </w:t>
            </w:r>
            <w:r w:rsidRPr="007D508D">
              <w:rPr>
                <w:rStyle w:val="Strong"/>
              </w:rPr>
              <w:t>SPICE: A Business Process Diagnostic Tool for Construction Projects</w:t>
            </w:r>
            <w:r w:rsidRPr="007D508D">
              <w:t xml:space="preserve">. Accepted in the </w:t>
            </w:r>
            <w:r w:rsidRPr="007D508D">
              <w:rPr>
                <w:rStyle w:val="Emphasis"/>
              </w:rPr>
              <w:t>Engineering, Construction and Architectural Management Journal</w:t>
            </w:r>
            <w:r w:rsidRPr="007D508D">
              <w:t xml:space="preserve">. To be published April 2000. </w:t>
            </w:r>
          </w:p>
          <w:p w14:paraId="00A6F918" w14:textId="77777777" w:rsidR="002E15B9" w:rsidRPr="007D508D" w:rsidRDefault="002E15B9" w:rsidP="002E15B9"/>
        </w:tc>
        <w:tc>
          <w:tcPr>
            <w:tcW w:w="35" w:type="dxa"/>
            <w:vMerge/>
          </w:tcPr>
          <w:p w14:paraId="20AECE29" w14:textId="77777777" w:rsidR="002E15B9" w:rsidRPr="007D508D" w:rsidRDefault="002E15B9" w:rsidP="002E15B9"/>
        </w:tc>
      </w:tr>
      <w:tr w:rsidR="002E15B9" w:rsidRPr="007D508D" w14:paraId="78F3AC17" w14:textId="77777777">
        <w:trPr>
          <w:cantSplit/>
          <w:jc w:val="center"/>
        </w:trPr>
        <w:tc>
          <w:tcPr>
            <w:tcW w:w="1410" w:type="dxa"/>
          </w:tcPr>
          <w:p w14:paraId="278FC1B8" w14:textId="77777777" w:rsidR="002E15B9" w:rsidRPr="007D508D" w:rsidRDefault="002E15B9" w:rsidP="002E15B9">
            <w:r w:rsidRPr="007D508D">
              <w:t>2000</w:t>
            </w:r>
          </w:p>
        </w:tc>
        <w:tc>
          <w:tcPr>
            <w:tcW w:w="7898" w:type="dxa"/>
            <w:gridSpan w:val="2"/>
            <w:vAlign w:val="center"/>
          </w:tcPr>
          <w:p w14:paraId="510780D7" w14:textId="77777777" w:rsidR="002E15B9" w:rsidRPr="007D508D" w:rsidRDefault="002E15B9" w:rsidP="002E15B9">
            <w:r w:rsidRPr="007D508D">
              <w:t xml:space="preserve">Barrett, P.S. (2000). </w:t>
            </w:r>
            <w:r w:rsidRPr="007D508D">
              <w:rPr>
                <w:rStyle w:val="Strong"/>
              </w:rPr>
              <w:t>Systems and Relationships for Construction Quality</w:t>
            </w:r>
            <w:r w:rsidRPr="007D508D">
              <w:t xml:space="preserve">. </w:t>
            </w:r>
            <w:hyperlink r:id="rId81" w:history="1">
              <w:r w:rsidRPr="007D508D">
                <w:rPr>
                  <w:rStyle w:val="Emphasis"/>
                </w:rPr>
                <w:t>International Journal of Quality and Reliability Management</w:t>
              </w:r>
            </w:hyperlink>
            <w:r w:rsidRPr="007D508D">
              <w:t xml:space="preserve">, Volume 17, Number 4/5 2000, pp377-392. </w:t>
            </w:r>
          </w:p>
          <w:p w14:paraId="27E69F82" w14:textId="77777777" w:rsidR="002E15B9" w:rsidRPr="007D508D" w:rsidRDefault="002E15B9" w:rsidP="002E15B9">
            <w:pPr>
              <w:ind w:left="1440" w:hanging="1440"/>
              <w:jc w:val="both"/>
            </w:pPr>
            <w:r w:rsidRPr="007D508D">
              <w:tab/>
            </w:r>
          </w:p>
        </w:tc>
        <w:tc>
          <w:tcPr>
            <w:tcW w:w="35" w:type="dxa"/>
            <w:vMerge/>
          </w:tcPr>
          <w:p w14:paraId="55820B2D" w14:textId="77777777" w:rsidR="002E15B9" w:rsidRPr="007D508D" w:rsidRDefault="002E15B9" w:rsidP="002E15B9"/>
        </w:tc>
      </w:tr>
      <w:tr w:rsidR="002E15B9" w:rsidRPr="007D508D" w14:paraId="06982EBB" w14:textId="77777777">
        <w:trPr>
          <w:cantSplit/>
          <w:jc w:val="center"/>
        </w:trPr>
        <w:tc>
          <w:tcPr>
            <w:tcW w:w="1410" w:type="dxa"/>
          </w:tcPr>
          <w:p w14:paraId="371DDA07" w14:textId="77777777" w:rsidR="002E15B9" w:rsidRPr="007D508D" w:rsidRDefault="002E15B9" w:rsidP="002E15B9">
            <w:r w:rsidRPr="007D508D">
              <w:t>2000</w:t>
            </w:r>
          </w:p>
        </w:tc>
        <w:tc>
          <w:tcPr>
            <w:tcW w:w="7898" w:type="dxa"/>
            <w:gridSpan w:val="2"/>
            <w:vAlign w:val="center"/>
          </w:tcPr>
          <w:p w14:paraId="0F421922" w14:textId="77777777" w:rsidR="002E15B9" w:rsidRPr="007D508D" w:rsidRDefault="002E15B9" w:rsidP="002E15B9">
            <w:pPr>
              <w:jc w:val="both"/>
            </w:pPr>
            <w:r w:rsidRPr="007D508D">
              <w:t xml:space="preserve">Peter S Barrett, Martin Sexton, Miozzo, M., Alexander Wharton, Erica Leho, (2000), </w:t>
            </w:r>
            <w:r w:rsidRPr="007D508D">
              <w:rPr>
                <w:b/>
                <w:bCs/>
              </w:rPr>
              <w:t>Innovation in Small Construction Firms,</w:t>
            </w:r>
            <w:hyperlink r:id="rId82" w:history="1"/>
            <w:r w:rsidRPr="007D508D">
              <w:t xml:space="preserve"> - Proceedings of the Joint CIB W55 &amp; W65 Conference, Reading: September.</w:t>
            </w:r>
          </w:p>
        </w:tc>
        <w:tc>
          <w:tcPr>
            <w:tcW w:w="35" w:type="dxa"/>
          </w:tcPr>
          <w:p w14:paraId="75CAF7FA" w14:textId="77777777" w:rsidR="002E15B9" w:rsidRPr="007D508D" w:rsidRDefault="002E15B9" w:rsidP="002E15B9"/>
        </w:tc>
      </w:tr>
      <w:tr w:rsidR="002E15B9" w:rsidRPr="007D508D" w14:paraId="721CDB8F" w14:textId="77777777">
        <w:trPr>
          <w:cantSplit/>
          <w:jc w:val="center"/>
        </w:trPr>
        <w:tc>
          <w:tcPr>
            <w:tcW w:w="1410" w:type="dxa"/>
          </w:tcPr>
          <w:p w14:paraId="1745679F" w14:textId="77777777" w:rsidR="002E15B9" w:rsidRPr="007D508D" w:rsidRDefault="002E15B9" w:rsidP="002E15B9"/>
        </w:tc>
        <w:tc>
          <w:tcPr>
            <w:tcW w:w="7898" w:type="dxa"/>
            <w:gridSpan w:val="2"/>
            <w:vAlign w:val="center"/>
          </w:tcPr>
          <w:p w14:paraId="5CA4EE44" w14:textId="77777777" w:rsidR="002E15B9" w:rsidRPr="007D508D" w:rsidRDefault="002E15B9" w:rsidP="002E15B9"/>
        </w:tc>
        <w:tc>
          <w:tcPr>
            <w:tcW w:w="35" w:type="dxa"/>
          </w:tcPr>
          <w:p w14:paraId="3E5586B0" w14:textId="77777777" w:rsidR="002E15B9" w:rsidRPr="007D508D" w:rsidRDefault="002E15B9" w:rsidP="002E15B9"/>
        </w:tc>
      </w:tr>
      <w:tr w:rsidR="002E15B9" w:rsidRPr="007D508D" w14:paraId="36C662B0" w14:textId="77777777">
        <w:trPr>
          <w:cantSplit/>
          <w:jc w:val="center"/>
        </w:trPr>
        <w:tc>
          <w:tcPr>
            <w:tcW w:w="1410" w:type="dxa"/>
          </w:tcPr>
          <w:p w14:paraId="5820040B" w14:textId="77777777" w:rsidR="002E15B9" w:rsidRPr="007D508D" w:rsidRDefault="002E15B9" w:rsidP="002E15B9">
            <w:r w:rsidRPr="007D508D">
              <w:t>1999</w:t>
            </w:r>
          </w:p>
        </w:tc>
        <w:tc>
          <w:tcPr>
            <w:tcW w:w="7898" w:type="dxa"/>
            <w:gridSpan w:val="2"/>
            <w:vAlign w:val="center"/>
          </w:tcPr>
          <w:p w14:paraId="5F480704" w14:textId="77777777" w:rsidR="002E15B9" w:rsidRPr="007D508D" w:rsidRDefault="002E15B9" w:rsidP="002E15B9">
            <w:pPr>
              <w:jc w:val="both"/>
            </w:pPr>
            <w:r w:rsidRPr="007D508D">
              <w:t xml:space="preserve">Martin Sexton, Peter S Barrett, Ghassan Aouad, (1999), </w:t>
            </w:r>
            <w:r w:rsidRPr="007D508D">
              <w:rPr>
                <w:b/>
                <w:bCs/>
              </w:rPr>
              <w:t>Diffusion Mechanisms for Construction Research and Innovation into Small to Medium-sized Construction Firms,</w:t>
            </w:r>
            <w:hyperlink r:id="rId83" w:history="1"/>
            <w:r w:rsidRPr="007D508D">
              <w:t xml:space="preserve"> - CRISP - 99/7, CRISP: London.</w:t>
            </w:r>
          </w:p>
          <w:p w14:paraId="6942094E" w14:textId="77777777" w:rsidR="002E15B9" w:rsidRPr="007D508D" w:rsidRDefault="002E15B9" w:rsidP="002E15B9"/>
        </w:tc>
        <w:tc>
          <w:tcPr>
            <w:tcW w:w="35" w:type="dxa"/>
          </w:tcPr>
          <w:p w14:paraId="256BE1E9" w14:textId="77777777" w:rsidR="002E15B9" w:rsidRPr="007D508D" w:rsidRDefault="002E15B9" w:rsidP="002E15B9"/>
        </w:tc>
      </w:tr>
      <w:tr w:rsidR="002E15B9" w:rsidRPr="007D508D" w14:paraId="78E04E08" w14:textId="77777777">
        <w:trPr>
          <w:cantSplit/>
          <w:jc w:val="center"/>
        </w:trPr>
        <w:tc>
          <w:tcPr>
            <w:tcW w:w="1410" w:type="dxa"/>
          </w:tcPr>
          <w:p w14:paraId="73C4D8DE" w14:textId="77777777" w:rsidR="002E15B9" w:rsidRPr="007D508D" w:rsidRDefault="002E15B9" w:rsidP="002E15B9">
            <w:r w:rsidRPr="007D508D">
              <w:t>1999</w:t>
            </w:r>
          </w:p>
        </w:tc>
        <w:tc>
          <w:tcPr>
            <w:tcW w:w="7898" w:type="dxa"/>
            <w:gridSpan w:val="2"/>
          </w:tcPr>
          <w:p w14:paraId="61C0C22B" w14:textId="030723A2" w:rsidR="002E15B9" w:rsidRPr="007D508D" w:rsidRDefault="00000000" w:rsidP="002E15B9">
            <w:hyperlink r:id="rId84" w:history="1">
              <w:r w:rsidR="002E15B9" w:rsidRPr="007D508D">
                <w:rPr>
                  <w:rStyle w:val="Strong"/>
                </w:rPr>
                <w:t>Key Improvement Areas for Better Briefing</w:t>
              </w:r>
            </w:hyperlink>
            <w:r w:rsidR="002E15B9" w:rsidRPr="007D508D">
              <w:t xml:space="preserve">, with Martin Sexton and Catherine Stanley. Paper published in the proceedings of the Joint Triennial Symposium (CIB Commissions W55 &amp; W65 with the participation of W92), Customer Satisfaction: A Focus for Research &amp; Practice, Cape Town, South Africa, 5-10 September 1999, Volume 1, pp 535-545, ISBN 0-620-23944-1, CIB Publication Number 234. </w:t>
            </w:r>
          </w:p>
          <w:p w14:paraId="3AE5DFD6" w14:textId="77777777" w:rsidR="002E15B9" w:rsidRPr="007D508D" w:rsidRDefault="002E15B9" w:rsidP="002E15B9"/>
        </w:tc>
        <w:tc>
          <w:tcPr>
            <w:tcW w:w="35" w:type="dxa"/>
            <w:vMerge w:val="restart"/>
          </w:tcPr>
          <w:p w14:paraId="1FC8E405" w14:textId="77777777" w:rsidR="002E15B9" w:rsidRPr="007D508D" w:rsidRDefault="002E15B9" w:rsidP="002E15B9"/>
        </w:tc>
      </w:tr>
      <w:tr w:rsidR="002E15B9" w:rsidRPr="007D508D" w14:paraId="6D468F04" w14:textId="77777777">
        <w:trPr>
          <w:cantSplit/>
          <w:jc w:val="center"/>
        </w:trPr>
        <w:tc>
          <w:tcPr>
            <w:tcW w:w="1410" w:type="dxa"/>
          </w:tcPr>
          <w:p w14:paraId="501E8E47" w14:textId="77777777" w:rsidR="002E15B9" w:rsidRPr="007D508D" w:rsidRDefault="002E15B9" w:rsidP="002E15B9">
            <w:r w:rsidRPr="007D508D">
              <w:t>1999</w:t>
            </w:r>
          </w:p>
        </w:tc>
        <w:tc>
          <w:tcPr>
            <w:tcW w:w="7898" w:type="dxa"/>
            <w:gridSpan w:val="2"/>
          </w:tcPr>
          <w:p w14:paraId="3F451FEC" w14:textId="40404FBD" w:rsidR="002E15B9" w:rsidRPr="007D508D" w:rsidRDefault="00000000" w:rsidP="002E15B9">
            <w:hyperlink r:id="rId85" w:history="1">
              <w:r w:rsidR="002E15B9" w:rsidRPr="007D508D">
                <w:rPr>
                  <w:rStyle w:val="Strong"/>
                </w:rPr>
                <w:t>Supply Chain Analysis for Effective Hybrid Concrete Construction</w:t>
              </w:r>
            </w:hyperlink>
            <w:r w:rsidR="002E15B9" w:rsidRPr="007D508D">
              <w:t xml:space="preserve">, with Dr Ghassan Aouad. Paper published within the proceedings of the Joint Triennial Symposium (CIB Commissions W55 &amp; W65 with the participation of W92), Customer Satisfaction: A Focus for Research &amp; Practice, Cape Town, South Africa, 5-10 September 1999, Volume 2, pp 566-580, ISBN 0-620-23944-1, CIB Publication Number 234. </w:t>
            </w:r>
          </w:p>
          <w:p w14:paraId="59E66A50" w14:textId="77777777" w:rsidR="002E15B9" w:rsidRPr="007D508D" w:rsidRDefault="002E15B9" w:rsidP="002E15B9"/>
        </w:tc>
        <w:tc>
          <w:tcPr>
            <w:tcW w:w="35" w:type="dxa"/>
            <w:vMerge/>
          </w:tcPr>
          <w:p w14:paraId="77896723" w14:textId="77777777" w:rsidR="002E15B9" w:rsidRPr="007D508D" w:rsidRDefault="002E15B9" w:rsidP="002E15B9"/>
        </w:tc>
      </w:tr>
      <w:tr w:rsidR="002E15B9" w:rsidRPr="007D508D" w14:paraId="112E545B" w14:textId="77777777">
        <w:trPr>
          <w:cantSplit/>
          <w:jc w:val="center"/>
        </w:trPr>
        <w:tc>
          <w:tcPr>
            <w:tcW w:w="1410" w:type="dxa"/>
          </w:tcPr>
          <w:p w14:paraId="46E97C79" w14:textId="77777777" w:rsidR="002E15B9" w:rsidRPr="007D508D" w:rsidRDefault="002E15B9" w:rsidP="002E15B9">
            <w:r w:rsidRPr="007D508D">
              <w:lastRenderedPageBreak/>
              <w:t>1999</w:t>
            </w:r>
          </w:p>
        </w:tc>
        <w:tc>
          <w:tcPr>
            <w:tcW w:w="7898" w:type="dxa"/>
            <w:gridSpan w:val="2"/>
          </w:tcPr>
          <w:p w14:paraId="0658F6B7" w14:textId="18D5E1D3" w:rsidR="002E15B9" w:rsidRPr="007D508D" w:rsidRDefault="00000000" w:rsidP="002E15B9">
            <w:hyperlink r:id="rId86" w:history="1">
              <w:r w:rsidR="002E15B9" w:rsidRPr="007D508D">
                <w:rPr>
                  <w:rStyle w:val="Strong"/>
                </w:rPr>
                <w:t>A Proposed Research Agenda for Sustainable Construction</w:t>
              </w:r>
            </w:hyperlink>
            <w:r w:rsidR="002E15B9" w:rsidRPr="007D508D">
              <w:t xml:space="preserve">, with Martin Sexton. Presented and published in the proceedings of the International Sustainable Development Research Conference, 25-26 March 1999, University of Leeds, UK. </w:t>
            </w:r>
          </w:p>
          <w:p w14:paraId="1DFD8C45" w14:textId="77777777" w:rsidR="002E15B9" w:rsidRPr="007D508D" w:rsidRDefault="002E15B9" w:rsidP="002E15B9"/>
        </w:tc>
        <w:tc>
          <w:tcPr>
            <w:tcW w:w="35" w:type="dxa"/>
            <w:vMerge/>
          </w:tcPr>
          <w:p w14:paraId="22FAF8FA" w14:textId="77777777" w:rsidR="002E15B9" w:rsidRPr="007D508D" w:rsidRDefault="002E15B9" w:rsidP="002E15B9"/>
        </w:tc>
      </w:tr>
      <w:tr w:rsidR="002E15B9" w:rsidRPr="007D508D" w14:paraId="41CC21D1" w14:textId="77777777">
        <w:trPr>
          <w:cantSplit/>
          <w:jc w:val="center"/>
        </w:trPr>
        <w:tc>
          <w:tcPr>
            <w:tcW w:w="1410" w:type="dxa"/>
          </w:tcPr>
          <w:p w14:paraId="3966F01D" w14:textId="77777777" w:rsidR="002E15B9" w:rsidRPr="007D508D" w:rsidRDefault="002E15B9" w:rsidP="002E15B9">
            <w:r w:rsidRPr="007D508D">
              <w:t>1999</w:t>
            </w:r>
          </w:p>
        </w:tc>
        <w:tc>
          <w:tcPr>
            <w:tcW w:w="7898" w:type="dxa"/>
            <w:gridSpan w:val="2"/>
          </w:tcPr>
          <w:p w14:paraId="3D166632" w14:textId="77777777" w:rsidR="002E15B9" w:rsidRPr="007D508D" w:rsidRDefault="002E15B9" w:rsidP="002E15B9">
            <w:r w:rsidRPr="007D508D">
              <w:rPr>
                <w:rStyle w:val="Strong"/>
              </w:rPr>
              <w:t>Building Working Relationships: Lessons for Communication Management from the Construction Industry</w:t>
            </w:r>
            <w:r w:rsidRPr="007D508D">
              <w:t xml:space="preserve">, with Dr Richard Varey. Presented </w:t>
            </w:r>
            <w:r w:rsidRPr="007D508D">
              <w:rPr>
                <w:i/>
              </w:rPr>
              <w:t>at The Fourth International Conference in Corporate and Marketing Communication</w:t>
            </w:r>
            <w:r w:rsidRPr="007D508D">
              <w:t xml:space="preserve"> Conference, University of Salford, 7-8 April 1999. Paper published in the proceedings (ISBN 0 9535523 06). </w:t>
            </w:r>
          </w:p>
          <w:p w14:paraId="1F5B67F4" w14:textId="77777777" w:rsidR="002E15B9" w:rsidRPr="007D508D" w:rsidRDefault="002E15B9" w:rsidP="002E15B9"/>
        </w:tc>
        <w:tc>
          <w:tcPr>
            <w:tcW w:w="35" w:type="dxa"/>
            <w:vMerge/>
          </w:tcPr>
          <w:p w14:paraId="10AFC2AD" w14:textId="77777777" w:rsidR="002E15B9" w:rsidRPr="007D508D" w:rsidRDefault="002E15B9" w:rsidP="002E15B9"/>
        </w:tc>
      </w:tr>
      <w:tr w:rsidR="002E15B9" w:rsidRPr="007D508D" w14:paraId="6A016A90" w14:textId="77777777">
        <w:trPr>
          <w:cantSplit/>
          <w:jc w:val="center"/>
        </w:trPr>
        <w:tc>
          <w:tcPr>
            <w:tcW w:w="1410" w:type="dxa"/>
          </w:tcPr>
          <w:p w14:paraId="4F3A26E4" w14:textId="77777777" w:rsidR="002E15B9" w:rsidRPr="007D508D" w:rsidRDefault="002E15B9" w:rsidP="002E15B9">
            <w:r w:rsidRPr="007D508D">
              <w:t>1999</w:t>
            </w:r>
          </w:p>
        </w:tc>
        <w:tc>
          <w:tcPr>
            <w:tcW w:w="7898" w:type="dxa"/>
            <w:gridSpan w:val="2"/>
            <w:vAlign w:val="center"/>
          </w:tcPr>
          <w:p w14:paraId="04F2DC1D" w14:textId="14924E66" w:rsidR="002E15B9" w:rsidRPr="007D508D" w:rsidRDefault="002E15B9" w:rsidP="002E15B9">
            <w:r w:rsidRPr="007D508D">
              <w:t xml:space="preserve">Barrett, P.S. &amp; Sexton, M.G. (1999) </w:t>
            </w:r>
            <w:hyperlink r:id="rId87" w:history="1">
              <w:r w:rsidRPr="007D508D">
                <w:rPr>
                  <w:rStyle w:val="Strong"/>
                </w:rPr>
                <w:t>The transformation of ‘out-of-industry’ knowledge into construction industry wisdom</w:t>
              </w:r>
            </w:hyperlink>
            <w:r w:rsidRPr="007D508D">
              <w:t xml:space="preserve">, CRISP (Construction Research and Innovation Strategy Panel) project: Linking construction research and innovation to research and innovation in other sectors. </w:t>
            </w:r>
          </w:p>
          <w:p w14:paraId="73F2EB7F" w14:textId="77777777" w:rsidR="002E15B9" w:rsidRPr="007D508D" w:rsidRDefault="002E15B9" w:rsidP="002E15B9"/>
        </w:tc>
        <w:tc>
          <w:tcPr>
            <w:tcW w:w="35" w:type="dxa"/>
            <w:vMerge/>
          </w:tcPr>
          <w:p w14:paraId="4941525C" w14:textId="77777777" w:rsidR="002E15B9" w:rsidRPr="007D508D" w:rsidRDefault="002E15B9" w:rsidP="002E15B9"/>
        </w:tc>
      </w:tr>
      <w:tr w:rsidR="002E15B9" w:rsidRPr="007D508D" w14:paraId="2513E767" w14:textId="77777777">
        <w:trPr>
          <w:cantSplit/>
          <w:jc w:val="center"/>
        </w:trPr>
        <w:tc>
          <w:tcPr>
            <w:tcW w:w="1410" w:type="dxa"/>
          </w:tcPr>
          <w:p w14:paraId="5361F9AB" w14:textId="77777777" w:rsidR="002E15B9" w:rsidRPr="007D508D" w:rsidRDefault="002E15B9" w:rsidP="002E15B9">
            <w:r w:rsidRPr="007D508D">
              <w:t>1999</w:t>
            </w:r>
          </w:p>
        </w:tc>
        <w:tc>
          <w:tcPr>
            <w:tcW w:w="7898" w:type="dxa"/>
            <w:gridSpan w:val="2"/>
          </w:tcPr>
          <w:p w14:paraId="70B3E96A" w14:textId="77777777" w:rsidR="002E15B9" w:rsidRPr="007D508D" w:rsidRDefault="002E15B9" w:rsidP="002E15B9">
            <w:r w:rsidRPr="007D508D">
              <w:t xml:space="preserve">Barrett, P.S., Sexton, M.G. &amp; Green, L. (1999). </w:t>
            </w:r>
            <w:r w:rsidRPr="007D508D">
              <w:rPr>
                <w:rStyle w:val="Strong"/>
              </w:rPr>
              <w:t>Integrated Delivery Systems for Sustainable Construction</w:t>
            </w:r>
            <w:r w:rsidRPr="007D508D">
              <w:t xml:space="preserve">, report to DETR. </w:t>
            </w:r>
          </w:p>
          <w:p w14:paraId="410E6E9C" w14:textId="77777777" w:rsidR="002E15B9" w:rsidRPr="007D508D" w:rsidRDefault="002E15B9" w:rsidP="002E15B9"/>
        </w:tc>
        <w:tc>
          <w:tcPr>
            <w:tcW w:w="35" w:type="dxa"/>
            <w:vMerge w:val="restart"/>
          </w:tcPr>
          <w:p w14:paraId="61B62E1D" w14:textId="77777777" w:rsidR="002E15B9" w:rsidRPr="007D508D" w:rsidRDefault="002E15B9" w:rsidP="002E15B9"/>
        </w:tc>
      </w:tr>
      <w:tr w:rsidR="002E15B9" w:rsidRPr="007D508D" w14:paraId="737F303E" w14:textId="77777777">
        <w:trPr>
          <w:cantSplit/>
          <w:jc w:val="center"/>
        </w:trPr>
        <w:tc>
          <w:tcPr>
            <w:tcW w:w="1410" w:type="dxa"/>
          </w:tcPr>
          <w:p w14:paraId="07A11E3B" w14:textId="77777777" w:rsidR="002E15B9" w:rsidRPr="007D508D" w:rsidRDefault="002E15B9" w:rsidP="002E15B9">
            <w:r w:rsidRPr="007D508D">
              <w:t>1999</w:t>
            </w:r>
          </w:p>
        </w:tc>
        <w:tc>
          <w:tcPr>
            <w:tcW w:w="7898" w:type="dxa"/>
            <w:gridSpan w:val="2"/>
            <w:vAlign w:val="center"/>
          </w:tcPr>
          <w:p w14:paraId="4B117FAB" w14:textId="57C6B444" w:rsidR="002E15B9" w:rsidRPr="007D508D" w:rsidRDefault="002E15B9" w:rsidP="002E15B9">
            <w:r w:rsidRPr="007D508D">
              <w:t xml:space="preserve">Barrett, P.S., Sexton, M.G. &amp; Green, L. (1999). </w:t>
            </w:r>
            <w:hyperlink r:id="rId88" w:history="1">
              <w:r w:rsidRPr="007D508D">
                <w:rPr>
                  <w:rStyle w:val="Strong"/>
                </w:rPr>
                <w:t>Integrated Delivery Systems for Sustainable Construction</w:t>
              </w:r>
            </w:hyperlink>
            <w:r w:rsidRPr="007D508D">
              <w:t xml:space="preserve">. </w:t>
            </w:r>
            <w:hyperlink r:id="rId89" w:history="1">
              <w:r w:rsidRPr="007D508D">
                <w:rPr>
                  <w:rStyle w:val="Hyperlink"/>
                  <w:i/>
                  <w:color w:val="auto"/>
                  <w:u w:val="none"/>
                </w:rPr>
                <w:t>Building Research and Information</w:t>
              </w:r>
            </w:hyperlink>
            <w:r w:rsidR="005513C3">
              <w:rPr>
                <w:rStyle w:val="Emphasis"/>
              </w:rPr>
              <w:t xml:space="preserve"> (1999), 27(6), 397-404</w:t>
            </w:r>
            <w:r w:rsidRPr="007D508D">
              <w:rPr>
                <w:rStyle w:val="Emphasis"/>
              </w:rPr>
              <w:t>.</w:t>
            </w:r>
            <w:r w:rsidRPr="007D508D">
              <w:t xml:space="preserve"> </w:t>
            </w:r>
          </w:p>
          <w:p w14:paraId="795BB2D6" w14:textId="77777777" w:rsidR="002E15B9" w:rsidRPr="007D508D" w:rsidRDefault="002E15B9" w:rsidP="002E15B9"/>
        </w:tc>
        <w:tc>
          <w:tcPr>
            <w:tcW w:w="35" w:type="dxa"/>
            <w:vMerge/>
          </w:tcPr>
          <w:p w14:paraId="4DE8B546" w14:textId="77777777" w:rsidR="002E15B9" w:rsidRPr="007D508D" w:rsidRDefault="002E15B9" w:rsidP="002E15B9"/>
        </w:tc>
      </w:tr>
      <w:tr w:rsidR="002E15B9" w:rsidRPr="007D508D" w14:paraId="1870C53E" w14:textId="77777777">
        <w:trPr>
          <w:cantSplit/>
          <w:jc w:val="center"/>
        </w:trPr>
        <w:tc>
          <w:tcPr>
            <w:tcW w:w="1410" w:type="dxa"/>
          </w:tcPr>
          <w:p w14:paraId="716AB75A" w14:textId="77777777" w:rsidR="002E15B9" w:rsidRPr="007D508D" w:rsidRDefault="002E15B9" w:rsidP="002E15B9">
            <w:r w:rsidRPr="007D508D">
              <w:t>1999</w:t>
            </w:r>
          </w:p>
        </w:tc>
        <w:tc>
          <w:tcPr>
            <w:tcW w:w="7898" w:type="dxa"/>
            <w:gridSpan w:val="2"/>
            <w:vAlign w:val="center"/>
          </w:tcPr>
          <w:p w14:paraId="2608E937" w14:textId="77777777" w:rsidR="002E15B9" w:rsidRPr="007D508D" w:rsidRDefault="002E15B9" w:rsidP="002E15B9">
            <w:r w:rsidRPr="007D508D">
              <w:t xml:space="preserve">Barrett, P.S. &amp; Stanley, C.A. (1999). </w:t>
            </w:r>
            <w:hyperlink r:id="rId90" w:history="1">
              <w:r w:rsidRPr="007D508D">
                <w:rPr>
                  <w:rStyle w:val="Strong"/>
                </w:rPr>
                <w:t>Better Construction Briefing</w:t>
              </w:r>
            </w:hyperlink>
            <w:r w:rsidRPr="007D508D">
              <w:t xml:space="preserve">. </w:t>
            </w:r>
            <w:hyperlink r:id="rId91" w:history="1">
              <w:r w:rsidRPr="007D508D">
                <w:rPr>
                  <w:rStyle w:val="Hyperlink"/>
                  <w:color w:val="auto"/>
                  <w:u w:val="none"/>
                </w:rPr>
                <w:t>Blackwell Science</w:t>
              </w:r>
            </w:hyperlink>
            <w:r w:rsidRPr="007D508D">
              <w:t xml:space="preserve">. ISBN 0-632-05102-7 </w:t>
            </w:r>
          </w:p>
          <w:p w14:paraId="3EE79DA6" w14:textId="77777777" w:rsidR="002E15B9" w:rsidRPr="007D508D" w:rsidRDefault="002E15B9" w:rsidP="002E15B9">
            <w:r w:rsidRPr="007D508D">
              <w:t xml:space="preserve"> </w:t>
            </w:r>
          </w:p>
        </w:tc>
        <w:tc>
          <w:tcPr>
            <w:tcW w:w="35" w:type="dxa"/>
            <w:vMerge/>
          </w:tcPr>
          <w:p w14:paraId="5697CBC2" w14:textId="77777777" w:rsidR="002E15B9" w:rsidRPr="007D508D" w:rsidRDefault="002E15B9" w:rsidP="002E15B9"/>
        </w:tc>
      </w:tr>
      <w:tr w:rsidR="002E15B9" w:rsidRPr="007D508D" w14:paraId="17BE78A0" w14:textId="77777777">
        <w:trPr>
          <w:cantSplit/>
          <w:jc w:val="center"/>
        </w:trPr>
        <w:tc>
          <w:tcPr>
            <w:tcW w:w="1410" w:type="dxa"/>
          </w:tcPr>
          <w:p w14:paraId="394BA75A" w14:textId="77777777" w:rsidR="002E15B9" w:rsidRPr="007D508D" w:rsidRDefault="002E15B9" w:rsidP="002E15B9">
            <w:r w:rsidRPr="007D508D">
              <w:t>1998</w:t>
            </w:r>
          </w:p>
        </w:tc>
        <w:tc>
          <w:tcPr>
            <w:tcW w:w="7898" w:type="dxa"/>
            <w:gridSpan w:val="2"/>
            <w:vAlign w:val="center"/>
          </w:tcPr>
          <w:p w14:paraId="265FFAA5" w14:textId="77777777" w:rsidR="002E15B9" w:rsidRPr="007D508D" w:rsidRDefault="002E15B9" w:rsidP="002E15B9">
            <w:pPr>
              <w:jc w:val="both"/>
            </w:pPr>
            <w:r w:rsidRPr="007D508D">
              <w:t xml:space="preserve">Peter S Barrett, Martin Sexton, (1998), </w:t>
            </w:r>
            <w:r w:rsidRPr="007D508D">
              <w:rPr>
                <w:b/>
                <w:bCs/>
              </w:rPr>
              <w:t>Supple Systems in Higher Education for Construction Professionals,</w:t>
            </w:r>
            <w:hyperlink r:id="rId92" w:history="1"/>
            <w:r w:rsidRPr="007D508D">
              <w:t xml:space="preserve"> - Proceedings of the European Society for Engineering Education: Entrepreneurship, Management and Engineering Education, 2nd-4th September: Helsinki, Finland.</w:t>
            </w:r>
          </w:p>
          <w:p w14:paraId="4B1F4257" w14:textId="77777777" w:rsidR="002E15B9" w:rsidRPr="007D508D" w:rsidRDefault="002E15B9" w:rsidP="002E15B9"/>
        </w:tc>
        <w:tc>
          <w:tcPr>
            <w:tcW w:w="35" w:type="dxa"/>
            <w:vMerge/>
          </w:tcPr>
          <w:p w14:paraId="0940D881" w14:textId="77777777" w:rsidR="002E15B9" w:rsidRPr="007D508D" w:rsidRDefault="002E15B9" w:rsidP="002E15B9"/>
        </w:tc>
      </w:tr>
      <w:tr w:rsidR="002E15B9" w:rsidRPr="007D508D" w14:paraId="71AEFA54" w14:textId="77777777">
        <w:trPr>
          <w:cantSplit/>
          <w:jc w:val="center"/>
        </w:trPr>
        <w:tc>
          <w:tcPr>
            <w:tcW w:w="1410" w:type="dxa"/>
          </w:tcPr>
          <w:p w14:paraId="0126489A" w14:textId="77777777" w:rsidR="002E15B9" w:rsidRPr="007D508D" w:rsidRDefault="002E15B9" w:rsidP="002E15B9">
            <w:r w:rsidRPr="007D508D">
              <w:t>1999</w:t>
            </w:r>
          </w:p>
        </w:tc>
        <w:tc>
          <w:tcPr>
            <w:tcW w:w="7898" w:type="dxa"/>
            <w:gridSpan w:val="2"/>
            <w:vAlign w:val="center"/>
          </w:tcPr>
          <w:p w14:paraId="34BBF172" w14:textId="77777777" w:rsidR="002E15B9" w:rsidRPr="007D508D" w:rsidRDefault="002E15B9" w:rsidP="002E15B9">
            <w:r w:rsidRPr="007D508D">
              <w:t xml:space="preserve">Barrett, P.S., Hudson, J. &amp; Stanley, C. (1998). </w:t>
            </w:r>
            <w:r w:rsidRPr="007D508D">
              <w:rPr>
                <w:rStyle w:val="Strong"/>
              </w:rPr>
              <w:t>Good Practice in Briefing: The Limits of Rationality</w:t>
            </w:r>
            <w:r w:rsidRPr="007D508D">
              <w:t xml:space="preserve">. In </w:t>
            </w:r>
            <w:r w:rsidRPr="007D508D">
              <w:rPr>
                <w:rStyle w:val="Emphasis"/>
              </w:rPr>
              <w:t>Automation in Construction 8</w:t>
            </w:r>
            <w:r w:rsidRPr="007D508D">
              <w:t xml:space="preserve"> (1999) 633-642. </w:t>
            </w:r>
          </w:p>
          <w:p w14:paraId="292A706B" w14:textId="77777777" w:rsidR="002E15B9" w:rsidRPr="007D508D" w:rsidRDefault="002E15B9" w:rsidP="002E15B9"/>
        </w:tc>
        <w:tc>
          <w:tcPr>
            <w:tcW w:w="35" w:type="dxa"/>
            <w:vMerge/>
          </w:tcPr>
          <w:p w14:paraId="5C277B38" w14:textId="77777777" w:rsidR="002E15B9" w:rsidRPr="007D508D" w:rsidRDefault="002E15B9" w:rsidP="002E15B9"/>
        </w:tc>
      </w:tr>
      <w:tr w:rsidR="002E15B9" w:rsidRPr="007D508D" w14:paraId="5CD95748" w14:textId="77777777">
        <w:trPr>
          <w:cantSplit/>
          <w:jc w:val="center"/>
        </w:trPr>
        <w:tc>
          <w:tcPr>
            <w:tcW w:w="1410" w:type="dxa"/>
          </w:tcPr>
          <w:p w14:paraId="60C66F16" w14:textId="77777777" w:rsidR="002E15B9" w:rsidRPr="007D508D" w:rsidRDefault="002E15B9" w:rsidP="002E15B9">
            <w:r w:rsidRPr="007D508D">
              <w:t>1998</w:t>
            </w:r>
          </w:p>
        </w:tc>
        <w:tc>
          <w:tcPr>
            <w:tcW w:w="7898" w:type="dxa"/>
            <w:gridSpan w:val="2"/>
            <w:vAlign w:val="center"/>
          </w:tcPr>
          <w:p w14:paraId="37A08186" w14:textId="77777777" w:rsidR="002E15B9" w:rsidRPr="007D508D" w:rsidRDefault="002E15B9" w:rsidP="002E15B9">
            <w:r w:rsidRPr="007D508D">
              <w:t xml:space="preserve">Barrett, P.S. &amp; Sexton, M.G. (1998). </w:t>
            </w:r>
            <w:r w:rsidRPr="007D508D">
              <w:rPr>
                <w:b/>
              </w:rPr>
              <w:t>Integrating to Innovate</w:t>
            </w:r>
            <w:r w:rsidRPr="007D508D">
              <w:t xml:space="preserve">, report for the Construction Industry Council (ISBN 1 89 8671 16 8) </w:t>
            </w:r>
          </w:p>
          <w:p w14:paraId="2395C60D" w14:textId="77777777" w:rsidR="002E15B9" w:rsidRPr="007D508D" w:rsidRDefault="002E15B9" w:rsidP="002E15B9"/>
        </w:tc>
        <w:tc>
          <w:tcPr>
            <w:tcW w:w="35" w:type="dxa"/>
            <w:vMerge/>
          </w:tcPr>
          <w:p w14:paraId="43DBA86E" w14:textId="77777777" w:rsidR="002E15B9" w:rsidRPr="007D508D" w:rsidRDefault="002E15B9" w:rsidP="002E15B9"/>
        </w:tc>
      </w:tr>
      <w:tr w:rsidR="002E15B9" w:rsidRPr="007D508D" w14:paraId="270F9AEE" w14:textId="77777777">
        <w:trPr>
          <w:cantSplit/>
          <w:jc w:val="center"/>
        </w:trPr>
        <w:tc>
          <w:tcPr>
            <w:tcW w:w="1410" w:type="dxa"/>
          </w:tcPr>
          <w:p w14:paraId="18F63E66" w14:textId="77777777" w:rsidR="002E15B9" w:rsidRPr="007D508D" w:rsidRDefault="002E15B9" w:rsidP="002E15B9">
            <w:r w:rsidRPr="007D508D">
              <w:t>1998</w:t>
            </w:r>
          </w:p>
        </w:tc>
        <w:tc>
          <w:tcPr>
            <w:tcW w:w="7898" w:type="dxa"/>
            <w:gridSpan w:val="2"/>
          </w:tcPr>
          <w:p w14:paraId="39C48F58" w14:textId="6379516A" w:rsidR="002E15B9" w:rsidRPr="007D508D" w:rsidRDefault="00000000" w:rsidP="002E15B9">
            <w:hyperlink r:id="rId93" w:history="1">
              <w:r w:rsidR="002E15B9" w:rsidRPr="007D508D">
                <w:rPr>
                  <w:rStyle w:val="Hyperlink"/>
                  <w:b/>
                  <w:color w:val="auto"/>
                  <w:u w:val="none"/>
                </w:rPr>
                <w:t>The Feasibility of using Hybrid Concrete Structures within the Context of Cost and Time</w:t>
              </w:r>
            </w:hyperlink>
            <w:r w:rsidR="002E15B9" w:rsidRPr="007D508D">
              <w:t xml:space="preserve">, with Dr Ghassan Aouad. Published within the Proceedings of the </w:t>
            </w:r>
            <w:r w:rsidR="002E15B9" w:rsidRPr="007D508D">
              <w:rPr>
                <w:i/>
              </w:rPr>
              <w:t>ARCOM Conference</w:t>
            </w:r>
            <w:r w:rsidR="002E15B9" w:rsidRPr="007D508D">
              <w:t>, September 1999.</w:t>
            </w:r>
          </w:p>
          <w:p w14:paraId="44BBF6F7" w14:textId="77777777" w:rsidR="002E15B9" w:rsidRPr="007D508D" w:rsidRDefault="002E15B9" w:rsidP="002E15B9"/>
        </w:tc>
        <w:tc>
          <w:tcPr>
            <w:tcW w:w="35" w:type="dxa"/>
            <w:vMerge w:val="restart"/>
          </w:tcPr>
          <w:p w14:paraId="79FE2CF5" w14:textId="77777777" w:rsidR="002E15B9" w:rsidRPr="007D508D" w:rsidRDefault="002E15B9" w:rsidP="002E15B9"/>
        </w:tc>
      </w:tr>
      <w:tr w:rsidR="002E15B9" w:rsidRPr="007D508D" w14:paraId="36B9F2C1" w14:textId="77777777">
        <w:trPr>
          <w:cantSplit/>
          <w:jc w:val="center"/>
        </w:trPr>
        <w:tc>
          <w:tcPr>
            <w:tcW w:w="1410" w:type="dxa"/>
          </w:tcPr>
          <w:p w14:paraId="1CB773E8" w14:textId="77777777" w:rsidR="002E15B9" w:rsidRPr="007D508D" w:rsidRDefault="002E15B9" w:rsidP="002E15B9">
            <w:r w:rsidRPr="007D508D">
              <w:t>1998</w:t>
            </w:r>
          </w:p>
        </w:tc>
        <w:tc>
          <w:tcPr>
            <w:tcW w:w="7898" w:type="dxa"/>
            <w:gridSpan w:val="2"/>
          </w:tcPr>
          <w:p w14:paraId="44E63DC8" w14:textId="125B821D" w:rsidR="002E15B9" w:rsidRPr="007D508D" w:rsidRDefault="00000000" w:rsidP="002E15B9">
            <w:hyperlink r:id="rId94" w:history="1">
              <w:r w:rsidR="002E15B9" w:rsidRPr="007D508D">
                <w:rPr>
                  <w:rStyle w:val="Hyperlink"/>
                  <w:b/>
                  <w:color w:val="auto"/>
                  <w:u w:val="none"/>
                </w:rPr>
                <w:t>Supple Systems in Higher Education for Construction</w:t>
              </w:r>
            </w:hyperlink>
            <w:r w:rsidR="002E15B9" w:rsidRPr="007D508D">
              <w:t xml:space="preserve">, with Martin Sexton. Published within the Proceedings of the </w:t>
            </w:r>
            <w:r w:rsidR="002E15B9" w:rsidRPr="007D508D">
              <w:rPr>
                <w:i/>
              </w:rPr>
              <w:t>Second A J Etkin International Seminar</w:t>
            </w:r>
            <w:r w:rsidR="002E15B9" w:rsidRPr="007D508D">
              <w:t>, Haifa, Israel, 4-6 May 1998, pp19-34 (ISBN 965 90209 02).</w:t>
            </w:r>
          </w:p>
          <w:p w14:paraId="4FDD0BD4" w14:textId="77777777" w:rsidR="002E15B9" w:rsidRPr="007D508D" w:rsidRDefault="002E15B9" w:rsidP="002E15B9"/>
        </w:tc>
        <w:tc>
          <w:tcPr>
            <w:tcW w:w="35" w:type="dxa"/>
            <w:vMerge/>
          </w:tcPr>
          <w:p w14:paraId="6E1BAC9D" w14:textId="77777777" w:rsidR="002E15B9" w:rsidRPr="007D508D" w:rsidRDefault="002E15B9" w:rsidP="002E15B9"/>
        </w:tc>
      </w:tr>
      <w:tr w:rsidR="002E15B9" w:rsidRPr="007D508D" w14:paraId="2129F84D" w14:textId="77777777">
        <w:trPr>
          <w:cantSplit/>
          <w:jc w:val="center"/>
        </w:trPr>
        <w:tc>
          <w:tcPr>
            <w:tcW w:w="1410" w:type="dxa"/>
          </w:tcPr>
          <w:p w14:paraId="16A2A95D" w14:textId="77777777" w:rsidR="002E15B9" w:rsidRPr="007D508D" w:rsidRDefault="002E15B9" w:rsidP="002E15B9">
            <w:r w:rsidRPr="007D508D">
              <w:t>1998</w:t>
            </w:r>
          </w:p>
        </w:tc>
        <w:tc>
          <w:tcPr>
            <w:tcW w:w="7898" w:type="dxa"/>
            <w:gridSpan w:val="2"/>
          </w:tcPr>
          <w:p w14:paraId="794800B1" w14:textId="77777777" w:rsidR="002E15B9" w:rsidRPr="007D508D" w:rsidRDefault="002E15B9" w:rsidP="002E15B9">
            <w:r w:rsidRPr="007D508D">
              <w:rPr>
                <w:b/>
              </w:rPr>
              <w:t>The Built Environment and Agenda 21: A Review and a Proposed Research Agenda</w:t>
            </w:r>
            <w:r w:rsidRPr="007D508D">
              <w:t xml:space="preserve">, with Martin Sexton. Published within the Proceedings of the CIB World Building Congress 1998, Gavle, Sweden, 7-12 June 1998. </w:t>
            </w:r>
          </w:p>
          <w:p w14:paraId="5A4F7113" w14:textId="77777777" w:rsidR="002E15B9" w:rsidRPr="007D508D" w:rsidRDefault="002E15B9" w:rsidP="002E15B9"/>
        </w:tc>
        <w:tc>
          <w:tcPr>
            <w:tcW w:w="35" w:type="dxa"/>
            <w:vMerge/>
          </w:tcPr>
          <w:p w14:paraId="34B1B999" w14:textId="77777777" w:rsidR="002E15B9" w:rsidRPr="007D508D" w:rsidRDefault="002E15B9" w:rsidP="002E15B9"/>
        </w:tc>
      </w:tr>
      <w:tr w:rsidR="002E15B9" w:rsidRPr="007D508D" w14:paraId="56099522" w14:textId="77777777">
        <w:trPr>
          <w:cantSplit/>
          <w:jc w:val="center"/>
        </w:trPr>
        <w:tc>
          <w:tcPr>
            <w:tcW w:w="1410" w:type="dxa"/>
          </w:tcPr>
          <w:p w14:paraId="62277404" w14:textId="77777777" w:rsidR="002E15B9" w:rsidRPr="007D508D" w:rsidRDefault="002E15B9" w:rsidP="002E15B9">
            <w:r w:rsidRPr="007D508D">
              <w:t>1998</w:t>
            </w:r>
          </w:p>
        </w:tc>
        <w:tc>
          <w:tcPr>
            <w:tcW w:w="7898" w:type="dxa"/>
            <w:gridSpan w:val="2"/>
          </w:tcPr>
          <w:p w14:paraId="1E9AB9B0" w14:textId="77777777" w:rsidR="002E15B9" w:rsidRPr="007D508D" w:rsidRDefault="002E15B9" w:rsidP="002E15B9">
            <w:r w:rsidRPr="007D508D">
              <w:rPr>
                <w:b/>
              </w:rPr>
              <w:t>Sustainability through Integration</w:t>
            </w:r>
            <w:r w:rsidRPr="007D508D">
              <w:t xml:space="preserve">, with Martin Sexton and Derrick Hulett. Published within the Proceedings of the CIB World Building Congress 1998, Gavle, Sweden, 7-12 June 1998. </w:t>
            </w:r>
          </w:p>
          <w:p w14:paraId="30D24E8F" w14:textId="77777777" w:rsidR="002E15B9" w:rsidRPr="007D508D" w:rsidRDefault="002E15B9" w:rsidP="002E15B9"/>
        </w:tc>
        <w:tc>
          <w:tcPr>
            <w:tcW w:w="35" w:type="dxa"/>
            <w:vMerge/>
          </w:tcPr>
          <w:p w14:paraId="0F1C9194" w14:textId="77777777" w:rsidR="002E15B9" w:rsidRPr="007D508D" w:rsidRDefault="002E15B9" w:rsidP="002E15B9"/>
        </w:tc>
      </w:tr>
      <w:tr w:rsidR="002E15B9" w:rsidRPr="007D508D" w14:paraId="798E37CB" w14:textId="77777777">
        <w:trPr>
          <w:cantSplit/>
          <w:jc w:val="center"/>
        </w:trPr>
        <w:tc>
          <w:tcPr>
            <w:tcW w:w="1410" w:type="dxa"/>
          </w:tcPr>
          <w:p w14:paraId="48AB264C" w14:textId="77777777" w:rsidR="002E15B9" w:rsidRPr="007D508D" w:rsidRDefault="002E15B9" w:rsidP="002E15B9">
            <w:r w:rsidRPr="007D508D">
              <w:t>1998</w:t>
            </w:r>
          </w:p>
        </w:tc>
        <w:tc>
          <w:tcPr>
            <w:tcW w:w="7898" w:type="dxa"/>
            <w:gridSpan w:val="2"/>
          </w:tcPr>
          <w:p w14:paraId="68E90F7E" w14:textId="77777777" w:rsidR="002E15B9" w:rsidRPr="007D508D" w:rsidRDefault="002E15B9" w:rsidP="002E15B9">
            <w:r w:rsidRPr="007D508D">
              <w:rPr>
                <w:b/>
              </w:rPr>
              <w:t>Holographic Sustainable Development: A Synthesis and Proposed Research Agenda</w:t>
            </w:r>
            <w:r w:rsidRPr="007D508D">
              <w:t>, with Martin Sexton. Published within the Proceedings of the CIB World Building Congress 1998, Gavle, Sweden, 7-12 June 1998</w:t>
            </w:r>
          </w:p>
          <w:p w14:paraId="50044577" w14:textId="77777777" w:rsidR="002E15B9" w:rsidRPr="007D508D" w:rsidRDefault="002E15B9" w:rsidP="002E15B9"/>
        </w:tc>
        <w:tc>
          <w:tcPr>
            <w:tcW w:w="35" w:type="dxa"/>
            <w:vMerge/>
          </w:tcPr>
          <w:p w14:paraId="4EE9C743" w14:textId="77777777" w:rsidR="002E15B9" w:rsidRPr="007D508D" w:rsidRDefault="002E15B9" w:rsidP="002E15B9"/>
        </w:tc>
      </w:tr>
      <w:tr w:rsidR="002E15B9" w:rsidRPr="007D508D" w14:paraId="1923C909" w14:textId="77777777">
        <w:trPr>
          <w:cantSplit/>
          <w:jc w:val="center"/>
        </w:trPr>
        <w:tc>
          <w:tcPr>
            <w:tcW w:w="1410" w:type="dxa"/>
          </w:tcPr>
          <w:p w14:paraId="5FFF5A82" w14:textId="77777777" w:rsidR="002E15B9" w:rsidRPr="007D508D" w:rsidRDefault="002E15B9" w:rsidP="002E15B9">
            <w:r w:rsidRPr="007D508D">
              <w:t xml:space="preserve">1997 </w:t>
            </w:r>
          </w:p>
        </w:tc>
        <w:tc>
          <w:tcPr>
            <w:tcW w:w="7898" w:type="dxa"/>
            <w:gridSpan w:val="2"/>
          </w:tcPr>
          <w:p w14:paraId="62401F7E" w14:textId="77777777" w:rsidR="002E15B9" w:rsidRPr="007D508D" w:rsidRDefault="002E15B9" w:rsidP="002E15B9">
            <w:pPr>
              <w:jc w:val="both"/>
            </w:pPr>
            <w:r w:rsidRPr="007D508D">
              <w:t xml:space="preserve">Peter S Barrett, Martin Sexton, (1997), </w:t>
            </w:r>
            <w:r w:rsidRPr="007D508D">
              <w:rPr>
                <w:b/>
                <w:bCs/>
              </w:rPr>
              <w:t>Development of the Supple Systems Approach to the Improvement of Quality in Research-orientated Departments,</w:t>
            </w:r>
            <w:hyperlink r:id="rId95" w:history="1"/>
            <w:r w:rsidRPr="007D508D">
              <w:t xml:space="preserve"> Managing Quality and Standards in UK Higher Education, N. Jackson, London, HEQC</w:t>
            </w:r>
          </w:p>
          <w:p w14:paraId="5104FEB0" w14:textId="77777777" w:rsidR="002E15B9" w:rsidRPr="007D508D" w:rsidRDefault="002E15B9" w:rsidP="002E15B9">
            <w:pPr>
              <w:rPr>
                <w:b/>
              </w:rPr>
            </w:pPr>
          </w:p>
        </w:tc>
        <w:tc>
          <w:tcPr>
            <w:tcW w:w="35" w:type="dxa"/>
          </w:tcPr>
          <w:p w14:paraId="47AB7E94" w14:textId="77777777" w:rsidR="002E15B9" w:rsidRPr="007D508D" w:rsidRDefault="002E15B9" w:rsidP="002E15B9"/>
        </w:tc>
      </w:tr>
      <w:tr w:rsidR="002E15B9" w:rsidRPr="007D508D" w14:paraId="487B3035" w14:textId="77777777">
        <w:trPr>
          <w:cantSplit/>
          <w:jc w:val="center"/>
        </w:trPr>
        <w:tc>
          <w:tcPr>
            <w:tcW w:w="1410" w:type="dxa"/>
          </w:tcPr>
          <w:p w14:paraId="0CE42CDF" w14:textId="77777777" w:rsidR="002E15B9" w:rsidRPr="007D508D" w:rsidRDefault="002E15B9" w:rsidP="002E15B9">
            <w:r w:rsidRPr="007D508D">
              <w:t>1997</w:t>
            </w:r>
          </w:p>
        </w:tc>
        <w:tc>
          <w:tcPr>
            <w:tcW w:w="7898" w:type="dxa"/>
            <w:gridSpan w:val="2"/>
          </w:tcPr>
          <w:p w14:paraId="289A2F3F" w14:textId="77777777" w:rsidR="002E15B9" w:rsidRPr="007D508D" w:rsidRDefault="002E15B9" w:rsidP="002E15B9">
            <w:pPr>
              <w:jc w:val="both"/>
            </w:pPr>
            <w:r w:rsidRPr="007D508D">
              <w:t>Peter S Barrett, Martin Sexton, (1997),</w:t>
            </w:r>
            <w:r w:rsidRPr="007D508D">
              <w:rPr>
                <w:b/>
                <w:bCs/>
              </w:rPr>
              <w:t xml:space="preserve"> Achieving Relevance Through Facilities Management,</w:t>
            </w:r>
            <w:hyperlink r:id="rId96" w:history="1"/>
            <w:r w:rsidRPr="007D508D">
              <w:t xml:space="preserve"> - Proceedings of the BEPAC / EPSRC Sustainable Building Conference, Abington: 5th - 6th February.</w:t>
            </w:r>
          </w:p>
          <w:p w14:paraId="3E133B42" w14:textId="77777777" w:rsidR="002E15B9" w:rsidRPr="007D508D" w:rsidRDefault="002E15B9" w:rsidP="002E15B9">
            <w:pPr>
              <w:rPr>
                <w:b/>
              </w:rPr>
            </w:pPr>
          </w:p>
        </w:tc>
        <w:tc>
          <w:tcPr>
            <w:tcW w:w="35" w:type="dxa"/>
          </w:tcPr>
          <w:p w14:paraId="02D535BC" w14:textId="77777777" w:rsidR="002E15B9" w:rsidRPr="007D508D" w:rsidRDefault="002E15B9" w:rsidP="002E15B9"/>
        </w:tc>
      </w:tr>
      <w:tr w:rsidR="002E15B9" w:rsidRPr="007D508D" w14:paraId="26CCB94A" w14:textId="77777777">
        <w:trPr>
          <w:cantSplit/>
          <w:jc w:val="center"/>
        </w:trPr>
        <w:tc>
          <w:tcPr>
            <w:tcW w:w="1410" w:type="dxa"/>
          </w:tcPr>
          <w:p w14:paraId="38F542F7" w14:textId="77777777" w:rsidR="002E15B9" w:rsidRPr="007D508D" w:rsidRDefault="002E15B9" w:rsidP="002E15B9">
            <w:r w:rsidRPr="007D508D">
              <w:lastRenderedPageBreak/>
              <w:t>1997</w:t>
            </w:r>
          </w:p>
        </w:tc>
        <w:tc>
          <w:tcPr>
            <w:tcW w:w="7898" w:type="dxa"/>
            <w:gridSpan w:val="2"/>
          </w:tcPr>
          <w:p w14:paraId="3416C2D1" w14:textId="77777777" w:rsidR="002E15B9" w:rsidRPr="007D508D" w:rsidRDefault="002E15B9" w:rsidP="002E15B9">
            <w:pPr>
              <w:jc w:val="both"/>
            </w:pPr>
            <w:r w:rsidRPr="007D508D">
              <w:t xml:space="preserve">Barrett, P.S. (1997) </w:t>
            </w:r>
            <w:r w:rsidRPr="007D508D">
              <w:rPr>
                <w:rStyle w:val="Strong"/>
              </w:rPr>
              <w:t>W65 - Organisation and Management of Construction</w:t>
            </w:r>
            <w:r w:rsidRPr="007D508D">
              <w:t xml:space="preserve">, CIB Co-ordinators' Trend Reports: An Anthology of Future Perspectives, CIB Report Publication 211, ISBN 90-6363-008-5. </w:t>
            </w:r>
          </w:p>
          <w:p w14:paraId="683C9188" w14:textId="77777777" w:rsidR="002E15B9" w:rsidRPr="007D508D" w:rsidRDefault="002E15B9" w:rsidP="002E15B9">
            <w:pPr>
              <w:rPr>
                <w:b/>
              </w:rPr>
            </w:pPr>
          </w:p>
        </w:tc>
        <w:tc>
          <w:tcPr>
            <w:tcW w:w="35" w:type="dxa"/>
          </w:tcPr>
          <w:p w14:paraId="76A804CA" w14:textId="77777777" w:rsidR="002E15B9" w:rsidRPr="007D508D" w:rsidRDefault="002E15B9" w:rsidP="002E15B9"/>
        </w:tc>
      </w:tr>
      <w:tr w:rsidR="002E15B9" w:rsidRPr="007D508D" w14:paraId="4029B89E" w14:textId="77777777">
        <w:trPr>
          <w:cantSplit/>
          <w:jc w:val="center"/>
        </w:trPr>
        <w:tc>
          <w:tcPr>
            <w:tcW w:w="1410" w:type="dxa"/>
          </w:tcPr>
          <w:p w14:paraId="16ED01C2" w14:textId="77777777" w:rsidR="002E15B9" w:rsidRPr="007D508D" w:rsidRDefault="002E15B9" w:rsidP="002E15B9">
            <w:r w:rsidRPr="007D508D">
              <w:t>1997</w:t>
            </w:r>
          </w:p>
        </w:tc>
        <w:tc>
          <w:tcPr>
            <w:tcW w:w="7898" w:type="dxa"/>
            <w:gridSpan w:val="2"/>
          </w:tcPr>
          <w:p w14:paraId="1D6939F5" w14:textId="77777777" w:rsidR="002E15B9" w:rsidRPr="007D508D" w:rsidRDefault="002E15B9" w:rsidP="002E15B9">
            <w:pPr>
              <w:jc w:val="both"/>
            </w:pPr>
            <w:r w:rsidRPr="007D508D">
              <w:t xml:space="preserve">Barrett, P.S. &amp; Sexton, M.G. (1997) </w:t>
            </w:r>
            <w:r w:rsidRPr="007D508D">
              <w:rPr>
                <w:rStyle w:val="Strong"/>
              </w:rPr>
              <w:t>Improving Quality in a Research-orientated University Department using Supple Systems</w:t>
            </w:r>
            <w:r w:rsidRPr="007D508D">
              <w:t xml:space="preserve">. Research and report primarily funded by the Higher Education Quality Council - Quality Enhancement Group. </w:t>
            </w:r>
          </w:p>
          <w:p w14:paraId="68E1349B" w14:textId="77777777" w:rsidR="002E15B9" w:rsidRPr="007D508D" w:rsidRDefault="002E15B9" w:rsidP="002E15B9">
            <w:pPr>
              <w:rPr>
                <w:b/>
              </w:rPr>
            </w:pPr>
          </w:p>
        </w:tc>
        <w:tc>
          <w:tcPr>
            <w:tcW w:w="35" w:type="dxa"/>
          </w:tcPr>
          <w:p w14:paraId="22AC1EE3" w14:textId="77777777" w:rsidR="002E15B9" w:rsidRPr="007D508D" w:rsidRDefault="002E15B9" w:rsidP="002E15B9"/>
        </w:tc>
      </w:tr>
      <w:tr w:rsidR="002E15B9" w:rsidRPr="007D508D" w14:paraId="0CE333D0" w14:textId="77777777">
        <w:trPr>
          <w:cantSplit/>
          <w:jc w:val="center"/>
        </w:trPr>
        <w:tc>
          <w:tcPr>
            <w:tcW w:w="1410" w:type="dxa"/>
          </w:tcPr>
          <w:p w14:paraId="1B9C4A2F" w14:textId="77777777" w:rsidR="002E15B9" w:rsidRPr="007D508D" w:rsidRDefault="002E15B9" w:rsidP="002E15B9">
            <w:r w:rsidRPr="007D508D">
              <w:t>1997</w:t>
            </w:r>
          </w:p>
        </w:tc>
        <w:tc>
          <w:tcPr>
            <w:tcW w:w="7898" w:type="dxa"/>
            <w:gridSpan w:val="2"/>
          </w:tcPr>
          <w:p w14:paraId="55D6BD2C" w14:textId="4E132081" w:rsidR="002E15B9" w:rsidRPr="007D508D" w:rsidRDefault="00000000" w:rsidP="002E15B9">
            <w:hyperlink r:id="rId97" w:history="1">
              <w:r w:rsidR="002E15B9" w:rsidRPr="007D508D">
                <w:rPr>
                  <w:rStyle w:val="Hyperlink"/>
                  <w:b/>
                  <w:color w:val="auto"/>
                  <w:u w:val="none"/>
                </w:rPr>
                <w:t>Supple Systems for Professional Services</w:t>
              </w:r>
            </w:hyperlink>
            <w:r w:rsidR="002E15B9" w:rsidRPr="007D508D">
              <w:t xml:space="preserve">, Published within the Proceedings of the </w:t>
            </w:r>
            <w:r w:rsidR="002E15B9" w:rsidRPr="007D508D">
              <w:rPr>
                <w:i/>
              </w:rPr>
              <w:t>British Academy of management Annual Conference (BAM97)</w:t>
            </w:r>
            <w:r w:rsidR="002E15B9" w:rsidRPr="007D508D">
              <w:t xml:space="preserve">, hosted by London Business School and held at the Queen Elizabeth II Conference Centre, London, 8-10 September 1997. </w:t>
            </w:r>
          </w:p>
          <w:p w14:paraId="2A24217E" w14:textId="77777777" w:rsidR="002E15B9" w:rsidRPr="007D508D" w:rsidRDefault="002E15B9" w:rsidP="002E15B9"/>
        </w:tc>
        <w:tc>
          <w:tcPr>
            <w:tcW w:w="35" w:type="dxa"/>
          </w:tcPr>
          <w:p w14:paraId="4725B6D0" w14:textId="77777777" w:rsidR="002E15B9" w:rsidRPr="007D508D" w:rsidRDefault="002E15B9" w:rsidP="002E15B9"/>
        </w:tc>
      </w:tr>
      <w:tr w:rsidR="002E15B9" w:rsidRPr="007D508D" w14:paraId="4393142B" w14:textId="77777777">
        <w:trPr>
          <w:cantSplit/>
          <w:jc w:val="center"/>
        </w:trPr>
        <w:tc>
          <w:tcPr>
            <w:tcW w:w="1410" w:type="dxa"/>
          </w:tcPr>
          <w:p w14:paraId="03477BC5" w14:textId="77777777" w:rsidR="002E15B9" w:rsidRPr="007D508D" w:rsidRDefault="002E15B9" w:rsidP="002E15B9">
            <w:r w:rsidRPr="007D508D">
              <w:t>1997</w:t>
            </w:r>
          </w:p>
        </w:tc>
        <w:tc>
          <w:tcPr>
            <w:tcW w:w="7898" w:type="dxa"/>
            <w:gridSpan w:val="2"/>
          </w:tcPr>
          <w:p w14:paraId="6863F9CC" w14:textId="77777777" w:rsidR="002E15B9" w:rsidRPr="007D508D" w:rsidRDefault="002E15B9" w:rsidP="002E15B9">
            <w:r w:rsidRPr="007D508D">
              <w:rPr>
                <w:rStyle w:val="Strong"/>
              </w:rPr>
              <w:t>W65 - Organisation and Management of Construction</w:t>
            </w:r>
            <w:r w:rsidRPr="007D508D">
              <w:t xml:space="preserve">, CIB Co-ordinators' Trend Reports: An Anthology of Future Perspectives, CIB Report Publication 211, ISBN 90-6363-008-5. </w:t>
            </w:r>
          </w:p>
          <w:p w14:paraId="5E730105" w14:textId="77777777" w:rsidR="002E15B9" w:rsidRPr="007D508D" w:rsidRDefault="002E15B9" w:rsidP="002E15B9"/>
        </w:tc>
        <w:tc>
          <w:tcPr>
            <w:tcW w:w="35" w:type="dxa"/>
            <w:vMerge w:val="restart"/>
          </w:tcPr>
          <w:p w14:paraId="7CFAFB99" w14:textId="77777777" w:rsidR="002E15B9" w:rsidRPr="007D508D" w:rsidRDefault="002E15B9" w:rsidP="002E15B9"/>
        </w:tc>
      </w:tr>
      <w:tr w:rsidR="002E15B9" w:rsidRPr="007D508D" w14:paraId="65EBFCA0" w14:textId="77777777">
        <w:trPr>
          <w:cantSplit/>
          <w:jc w:val="center"/>
        </w:trPr>
        <w:tc>
          <w:tcPr>
            <w:tcW w:w="1410" w:type="dxa"/>
          </w:tcPr>
          <w:p w14:paraId="7C798B8F" w14:textId="77777777" w:rsidR="002E15B9" w:rsidRPr="007D508D" w:rsidRDefault="002E15B9" w:rsidP="002E15B9">
            <w:r w:rsidRPr="007D508D">
              <w:t>1997</w:t>
            </w:r>
          </w:p>
        </w:tc>
        <w:tc>
          <w:tcPr>
            <w:tcW w:w="7898" w:type="dxa"/>
            <w:gridSpan w:val="2"/>
          </w:tcPr>
          <w:p w14:paraId="5DEBFA43" w14:textId="77777777" w:rsidR="002E15B9" w:rsidRPr="007D508D" w:rsidRDefault="002E15B9" w:rsidP="002E15B9">
            <w:r w:rsidRPr="007D508D">
              <w:rPr>
                <w:rStyle w:val="Strong"/>
              </w:rPr>
              <w:t>Improving Quality in a Research-orientated University Department using Supple Systems,</w:t>
            </w:r>
            <w:r w:rsidRPr="007D508D">
              <w:t xml:space="preserve"> with M.G. Sexton. Research and report primarily funded by the Higher Education Quality Council - Quality Enhancement Group. </w:t>
            </w:r>
          </w:p>
          <w:p w14:paraId="40ECCC5C" w14:textId="77777777" w:rsidR="002E15B9" w:rsidRPr="007D508D" w:rsidRDefault="002E15B9" w:rsidP="002E15B9"/>
        </w:tc>
        <w:tc>
          <w:tcPr>
            <w:tcW w:w="35" w:type="dxa"/>
            <w:vMerge/>
          </w:tcPr>
          <w:p w14:paraId="5768AE1A" w14:textId="77777777" w:rsidR="002E15B9" w:rsidRPr="007D508D" w:rsidRDefault="002E15B9" w:rsidP="002E15B9"/>
        </w:tc>
      </w:tr>
      <w:tr w:rsidR="002E15B9" w:rsidRPr="007D508D" w14:paraId="78B3426A" w14:textId="77777777">
        <w:trPr>
          <w:cantSplit/>
          <w:jc w:val="center"/>
        </w:trPr>
        <w:tc>
          <w:tcPr>
            <w:tcW w:w="1410" w:type="dxa"/>
          </w:tcPr>
          <w:p w14:paraId="29477685" w14:textId="77777777" w:rsidR="002E15B9" w:rsidRPr="007D508D" w:rsidRDefault="002E15B9" w:rsidP="002E15B9">
            <w:r w:rsidRPr="007D508D">
              <w:t>1996</w:t>
            </w:r>
          </w:p>
        </w:tc>
        <w:tc>
          <w:tcPr>
            <w:tcW w:w="7898" w:type="dxa"/>
            <w:gridSpan w:val="2"/>
          </w:tcPr>
          <w:p w14:paraId="359A917A" w14:textId="77777777" w:rsidR="002E15B9" w:rsidRPr="007D508D" w:rsidRDefault="002E15B9" w:rsidP="002E15B9">
            <w:r w:rsidRPr="007D508D">
              <w:rPr>
                <w:rStyle w:val="Strong"/>
              </w:rPr>
              <w:t>Assessment of Facilities Management Performance: A Stroll around the Block, a Look Behind the Scenes and a Voyage into Hyperspace?</w:t>
            </w:r>
            <w:r w:rsidRPr="007D508D">
              <w:t>, with Ed Simpson. Published within the Proceedings of the RICS COBRA Conference, 1996.</w:t>
            </w:r>
          </w:p>
          <w:p w14:paraId="05CBC1E7" w14:textId="77777777" w:rsidR="002E15B9" w:rsidRPr="007D508D" w:rsidRDefault="002E15B9" w:rsidP="002E15B9"/>
        </w:tc>
        <w:tc>
          <w:tcPr>
            <w:tcW w:w="35" w:type="dxa"/>
            <w:vMerge w:val="restart"/>
          </w:tcPr>
          <w:p w14:paraId="74DA6074" w14:textId="77777777" w:rsidR="002E15B9" w:rsidRPr="007D508D" w:rsidRDefault="002E15B9" w:rsidP="002E15B9"/>
        </w:tc>
      </w:tr>
      <w:tr w:rsidR="002E15B9" w:rsidRPr="007D508D" w14:paraId="7B8B9394" w14:textId="77777777">
        <w:trPr>
          <w:cantSplit/>
          <w:jc w:val="center"/>
        </w:trPr>
        <w:tc>
          <w:tcPr>
            <w:tcW w:w="1410" w:type="dxa"/>
          </w:tcPr>
          <w:p w14:paraId="1007DB84" w14:textId="77777777" w:rsidR="002E15B9" w:rsidRPr="007D508D" w:rsidRDefault="002E15B9" w:rsidP="002E15B9">
            <w:r w:rsidRPr="007D508D">
              <w:t>1996</w:t>
            </w:r>
          </w:p>
        </w:tc>
        <w:tc>
          <w:tcPr>
            <w:tcW w:w="7898" w:type="dxa"/>
            <w:gridSpan w:val="2"/>
          </w:tcPr>
          <w:p w14:paraId="187D05F0" w14:textId="77777777" w:rsidR="002E15B9" w:rsidRPr="007D508D" w:rsidRDefault="002E15B9" w:rsidP="002E15B9">
            <w:r w:rsidRPr="007D508D">
              <w:rPr>
                <w:rStyle w:val="Strong"/>
              </w:rPr>
              <w:t>Explosive Management: Destruction or Propulsion?</w:t>
            </w:r>
            <w:r w:rsidRPr="007D508D">
              <w:t xml:space="preserve">, with Martin Sexton. Published within the Proceedings of the CIB W65, 8th International Symposium, Shaping Theory and Practice, Strathclyde, 28th August - 3rd September 1996. </w:t>
            </w:r>
          </w:p>
          <w:p w14:paraId="0F597765" w14:textId="77777777" w:rsidR="002E15B9" w:rsidRPr="007D508D" w:rsidRDefault="002E15B9" w:rsidP="002E15B9">
            <w:r w:rsidRPr="007D508D">
              <w:t xml:space="preserve"> </w:t>
            </w:r>
          </w:p>
        </w:tc>
        <w:tc>
          <w:tcPr>
            <w:tcW w:w="35" w:type="dxa"/>
            <w:vMerge/>
          </w:tcPr>
          <w:p w14:paraId="764621CC" w14:textId="77777777" w:rsidR="002E15B9" w:rsidRPr="007D508D" w:rsidRDefault="002E15B9" w:rsidP="002E15B9"/>
        </w:tc>
      </w:tr>
      <w:tr w:rsidR="002E15B9" w:rsidRPr="007D508D" w14:paraId="153F97F1" w14:textId="77777777">
        <w:trPr>
          <w:cantSplit/>
          <w:jc w:val="center"/>
        </w:trPr>
        <w:tc>
          <w:tcPr>
            <w:tcW w:w="1410" w:type="dxa"/>
          </w:tcPr>
          <w:p w14:paraId="34A99A5D" w14:textId="77777777" w:rsidR="002E15B9" w:rsidRPr="007D508D" w:rsidRDefault="002E15B9" w:rsidP="002E15B9">
            <w:r w:rsidRPr="007D508D">
              <w:t>1996</w:t>
            </w:r>
          </w:p>
        </w:tc>
        <w:tc>
          <w:tcPr>
            <w:tcW w:w="7898" w:type="dxa"/>
            <w:gridSpan w:val="2"/>
          </w:tcPr>
          <w:p w14:paraId="6993B687" w14:textId="3B913949" w:rsidR="002E15B9" w:rsidRPr="007D508D" w:rsidRDefault="00000000" w:rsidP="002E15B9">
            <w:hyperlink r:id="rId98" w:history="1">
              <w:r w:rsidR="002E15B9" w:rsidRPr="007D508D">
                <w:rPr>
                  <w:rStyle w:val="Strong"/>
                </w:rPr>
                <w:t>Is Briefing Innovation?</w:t>
              </w:r>
            </w:hyperlink>
            <w:r w:rsidR="002E15B9" w:rsidRPr="007D508D">
              <w:t xml:space="preserve">, with John Hudson &amp; Catherine Stanley. Published within the Proceedings of the CIB W65, 8th International Symposium, Shaping Theory and Practice, Strathclyde, 28th August - 3rd September 1996. </w:t>
            </w:r>
          </w:p>
          <w:p w14:paraId="62CE4397" w14:textId="77777777" w:rsidR="002E15B9" w:rsidRPr="007D508D" w:rsidRDefault="002E15B9" w:rsidP="002E15B9"/>
        </w:tc>
        <w:tc>
          <w:tcPr>
            <w:tcW w:w="35" w:type="dxa"/>
            <w:vMerge/>
          </w:tcPr>
          <w:p w14:paraId="1E03DCF0" w14:textId="77777777" w:rsidR="002E15B9" w:rsidRPr="007D508D" w:rsidRDefault="002E15B9" w:rsidP="002E15B9"/>
        </w:tc>
      </w:tr>
      <w:tr w:rsidR="002E15B9" w:rsidRPr="007D508D" w14:paraId="1C35B9CD" w14:textId="77777777">
        <w:trPr>
          <w:cantSplit/>
          <w:jc w:val="center"/>
        </w:trPr>
        <w:tc>
          <w:tcPr>
            <w:tcW w:w="1410" w:type="dxa"/>
          </w:tcPr>
          <w:p w14:paraId="43B4A73B" w14:textId="77777777" w:rsidR="002E15B9" w:rsidRPr="007D508D" w:rsidRDefault="002E15B9" w:rsidP="002E15B9">
            <w:r w:rsidRPr="007D508D">
              <w:t>1996</w:t>
            </w:r>
          </w:p>
        </w:tc>
        <w:tc>
          <w:tcPr>
            <w:tcW w:w="7898" w:type="dxa"/>
            <w:gridSpan w:val="2"/>
          </w:tcPr>
          <w:p w14:paraId="0480627F" w14:textId="77777777" w:rsidR="002E15B9" w:rsidRPr="007D508D" w:rsidRDefault="002E15B9" w:rsidP="002E15B9">
            <w:r w:rsidRPr="007D508D">
              <w:rPr>
                <w:rStyle w:val="Strong"/>
              </w:rPr>
              <w:t>Construction Briefing: Getting Beneath the Surface</w:t>
            </w:r>
            <w:r w:rsidRPr="007D508D">
              <w:t xml:space="preserve">, with Catherine Stanley. Published within the Proceedings of the CIB W96, Architectural Management, Managing Design Quality, Prague, 3-4 May 1996. </w:t>
            </w:r>
          </w:p>
          <w:p w14:paraId="4C4F505E" w14:textId="77777777" w:rsidR="002E15B9" w:rsidRPr="007D508D" w:rsidRDefault="002E15B9" w:rsidP="002E15B9"/>
        </w:tc>
        <w:tc>
          <w:tcPr>
            <w:tcW w:w="35" w:type="dxa"/>
            <w:vMerge/>
          </w:tcPr>
          <w:p w14:paraId="19CB02C3" w14:textId="77777777" w:rsidR="002E15B9" w:rsidRPr="007D508D" w:rsidRDefault="002E15B9" w:rsidP="002E15B9"/>
        </w:tc>
      </w:tr>
      <w:tr w:rsidR="002E15B9" w:rsidRPr="007D508D" w14:paraId="05145DAC" w14:textId="77777777">
        <w:trPr>
          <w:cantSplit/>
          <w:jc w:val="center"/>
        </w:trPr>
        <w:tc>
          <w:tcPr>
            <w:tcW w:w="1410" w:type="dxa"/>
          </w:tcPr>
          <w:p w14:paraId="5425A179" w14:textId="77777777" w:rsidR="002E15B9" w:rsidRPr="007D508D" w:rsidRDefault="002E15B9" w:rsidP="002E15B9">
            <w:r w:rsidRPr="007D508D">
              <w:t>1995</w:t>
            </w:r>
          </w:p>
        </w:tc>
        <w:tc>
          <w:tcPr>
            <w:tcW w:w="7898" w:type="dxa"/>
            <w:gridSpan w:val="2"/>
          </w:tcPr>
          <w:p w14:paraId="42B07B0B" w14:textId="77777777" w:rsidR="002E15B9" w:rsidRPr="007D508D" w:rsidRDefault="002E15B9" w:rsidP="002E15B9">
            <w:r w:rsidRPr="007D508D">
              <w:rPr>
                <w:rStyle w:val="Strong"/>
              </w:rPr>
              <w:t>An Examination of the Varying Methods Employed to Manage the Client Relationship in Building Surveying Practices</w:t>
            </w:r>
            <w:r w:rsidRPr="007D508D">
              <w:t xml:space="preserve">, with Jane Weldon. Published within the Proceedings of the RICS COBRA '95 Conference, 8-9 September 1995. Held at Heriot Watt University, Volume 1 (ISBN 0-85406-742-6), pp 69-80. </w:t>
            </w:r>
          </w:p>
          <w:p w14:paraId="076D37E8" w14:textId="77777777" w:rsidR="002E15B9" w:rsidRPr="007D508D" w:rsidRDefault="002E15B9" w:rsidP="002E15B9"/>
        </w:tc>
        <w:tc>
          <w:tcPr>
            <w:tcW w:w="35" w:type="dxa"/>
            <w:vMerge/>
          </w:tcPr>
          <w:p w14:paraId="040669C5" w14:textId="77777777" w:rsidR="002E15B9" w:rsidRPr="007D508D" w:rsidRDefault="002E15B9" w:rsidP="002E15B9"/>
        </w:tc>
      </w:tr>
      <w:tr w:rsidR="002E15B9" w:rsidRPr="007D508D" w14:paraId="25874DD6" w14:textId="77777777">
        <w:trPr>
          <w:cantSplit/>
          <w:jc w:val="center"/>
        </w:trPr>
        <w:tc>
          <w:tcPr>
            <w:tcW w:w="1410" w:type="dxa"/>
          </w:tcPr>
          <w:p w14:paraId="795A3E50" w14:textId="77777777" w:rsidR="002E15B9" w:rsidRPr="007D508D" w:rsidRDefault="002E15B9" w:rsidP="002E15B9">
            <w:r w:rsidRPr="007D508D">
              <w:t>1995</w:t>
            </w:r>
          </w:p>
        </w:tc>
        <w:tc>
          <w:tcPr>
            <w:tcW w:w="7898" w:type="dxa"/>
            <w:gridSpan w:val="2"/>
          </w:tcPr>
          <w:p w14:paraId="1615710F" w14:textId="77777777" w:rsidR="002E15B9" w:rsidRPr="007D508D" w:rsidRDefault="002E15B9" w:rsidP="002E15B9">
            <w:r w:rsidRPr="007D508D">
              <w:rPr>
                <w:rStyle w:val="Strong"/>
              </w:rPr>
              <w:t>Cultivating Continuous Improvements in Facilities Management</w:t>
            </w:r>
            <w:r w:rsidRPr="007D508D">
              <w:t xml:space="preserve">, with Martin Sexton &amp; Catherine Stanley. Published within the Proceedings of the RICS COBRA 1995 Conference, Heriot-Watt University, Edinburgh, Scotland, 8-9 September 1995. </w:t>
            </w:r>
          </w:p>
        </w:tc>
        <w:tc>
          <w:tcPr>
            <w:tcW w:w="35" w:type="dxa"/>
            <w:vMerge/>
          </w:tcPr>
          <w:p w14:paraId="4F9F18CD" w14:textId="77777777" w:rsidR="002E15B9" w:rsidRPr="007D508D" w:rsidRDefault="002E15B9" w:rsidP="002E15B9"/>
        </w:tc>
      </w:tr>
      <w:tr w:rsidR="002E15B9" w:rsidRPr="007D508D" w14:paraId="5C35B46D" w14:textId="77777777">
        <w:trPr>
          <w:cantSplit/>
          <w:jc w:val="center"/>
        </w:trPr>
        <w:tc>
          <w:tcPr>
            <w:tcW w:w="1410" w:type="dxa"/>
          </w:tcPr>
          <w:p w14:paraId="52C1CAA8" w14:textId="77777777" w:rsidR="002E15B9" w:rsidRPr="007D508D" w:rsidRDefault="002E15B9" w:rsidP="002E15B9"/>
        </w:tc>
        <w:tc>
          <w:tcPr>
            <w:tcW w:w="7898" w:type="dxa"/>
            <w:gridSpan w:val="2"/>
          </w:tcPr>
          <w:p w14:paraId="6F88668B" w14:textId="77777777" w:rsidR="002E15B9" w:rsidRPr="007D508D" w:rsidRDefault="002E15B9" w:rsidP="002E15B9">
            <w:pPr>
              <w:rPr>
                <w:rStyle w:val="Strong"/>
              </w:rPr>
            </w:pPr>
          </w:p>
        </w:tc>
        <w:tc>
          <w:tcPr>
            <w:tcW w:w="35" w:type="dxa"/>
            <w:vMerge/>
          </w:tcPr>
          <w:p w14:paraId="5ED2E8B1" w14:textId="77777777" w:rsidR="002E15B9" w:rsidRPr="007D508D" w:rsidRDefault="002E15B9" w:rsidP="002E15B9"/>
        </w:tc>
      </w:tr>
      <w:tr w:rsidR="002E15B9" w:rsidRPr="007D508D" w14:paraId="707DEB10" w14:textId="77777777">
        <w:trPr>
          <w:cantSplit/>
          <w:jc w:val="center"/>
        </w:trPr>
        <w:tc>
          <w:tcPr>
            <w:tcW w:w="1410" w:type="dxa"/>
          </w:tcPr>
          <w:p w14:paraId="1357A98B" w14:textId="77777777" w:rsidR="002E15B9" w:rsidRPr="007D508D" w:rsidRDefault="002E15B9" w:rsidP="002E15B9">
            <w:r w:rsidRPr="007D508D">
              <w:t>1995</w:t>
            </w:r>
          </w:p>
        </w:tc>
        <w:tc>
          <w:tcPr>
            <w:tcW w:w="7898" w:type="dxa"/>
            <w:gridSpan w:val="2"/>
          </w:tcPr>
          <w:p w14:paraId="250FFB36" w14:textId="77777777" w:rsidR="002E15B9" w:rsidRPr="007D508D" w:rsidRDefault="002E15B9" w:rsidP="002E15B9">
            <w:r w:rsidRPr="007D508D">
              <w:rPr>
                <w:rStyle w:val="Strong"/>
              </w:rPr>
              <w:t>Integrated Developmental Management Systems</w:t>
            </w:r>
            <w:r w:rsidRPr="007D508D">
              <w:t>, with Martin Sexton. Published within the Proceedings of the RICS COBRA 1995 Conference, Heriot-Watt University, Edinburgh, Scotland, 8-9 September 1995</w:t>
            </w:r>
          </w:p>
          <w:p w14:paraId="7125058E" w14:textId="77777777" w:rsidR="002E15B9" w:rsidRPr="007D508D" w:rsidRDefault="002E15B9" w:rsidP="002E15B9"/>
        </w:tc>
        <w:tc>
          <w:tcPr>
            <w:tcW w:w="35" w:type="dxa"/>
            <w:vMerge/>
          </w:tcPr>
          <w:p w14:paraId="3453089B" w14:textId="77777777" w:rsidR="002E15B9" w:rsidRPr="007D508D" w:rsidRDefault="002E15B9" w:rsidP="002E15B9"/>
        </w:tc>
      </w:tr>
      <w:tr w:rsidR="002E15B9" w:rsidRPr="007D508D" w14:paraId="1A8355ED" w14:textId="77777777">
        <w:trPr>
          <w:cantSplit/>
          <w:jc w:val="center"/>
        </w:trPr>
        <w:tc>
          <w:tcPr>
            <w:tcW w:w="1410" w:type="dxa"/>
          </w:tcPr>
          <w:p w14:paraId="29AFACF7" w14:textId="77777777" w:rsidR="002E15B9" w:rsidRPr="007D508D" w:rsidRDefault="002E15B9" w:rsidP="002E15B9">
            <w:r w:rsidRPr="007D508D">
              <w:t>1995</w:t>
            </w:r>
          </w:p>
        </w:tc>
        <w:tc>
          <w:tcPr>
            <w:tcW w:w="7898" w:type="dxa"/>
            <w:gridSpan w:val="2"/>
            <w:vAlign w:val="center"/>
          </w:tcPr>
          <w:p w14:paraId="538B45CA" w14:textId="77777777" w:rsidR="002E15B9" w:rsidRPr="007D508D" w:rsidRDefault="002E15B9" w:rsidP="002E15B9">
            <w:r w:rsidRPr="007D508D">
              <w:rPr>
                <w:rStyle w:val="Strong"/>
              </w:rPr>
              <w:t>Quality Management for the Construction Professional: What a Mess</w:t>
            </w:r>
            <w:r w:rsidRPr="007D508D">
              <w:t xml:space="preserve">, </w:t>
            </w:r>
            <w:hyperlink r:id="rId99" w:history="1">
              <w:r w:rsidRPr="007D508D">
                <w:rPr>
                  <w:rStyle w:val="Hyperlink"/>
                  <w:color w:val="auto"/>
                  <w:u w:val="none"/>
                </w:rPr>
                <w:t>RICS Research Paper Series</w:t>
              </w:r>
            </w:hyperlink>
            <w:r w:rsidRPr="007D508D">
              <w:t xml:space="preserve">, Vol. 1, No 4, RICS, London. </w:t>
            </w:r>
          </w:p>
          <w:p w14:paraId="210129DB" w14:textId="77777777" w:rsidR="002E15B9" w:rsidRPr="007D508D" w:rsidRDefault="002E15B9" w:rsidP="002E15B9"/>
        </w:tc>
        <w:tc>
          <w:tcPr>
            <w:tcW w:w="35" w:type="dxa"/>
            <w:vMerge/>
          </w:tcPr>
          <w:p w14:paraId="44AF775F" w14:textId="77777777" w:rsidR="002E15B9" w:rsidRPr="007D508D" w:rsidRDefault="002E15B9" w:rsidP="002E15B9"/>
        </w:tc>
      </w:tr>
      <w:tr w:rsidR="002E15B9" w:rsidRPr="007D508D" w14:paraId="3E364E9F" w14:textId="77777777">
        <w:trPr>
          <w:cantSplit/>
          <w:jc w:val="center"/>
        </w:trPr>
        <w:tc>
          <w:tcPr>
            <w:tcW w:w="1410" w:type="dxa"/>
          </w:tcPr>
          <w:p w14:paraId="3B84137B" w14:textId="77777777" w:rsidR="002E15B9" w:rsidRPr="007D508D" w:rsidRDefault="002E15B9" w:rsidP="002E15B9">
            <w:r w:rsidRPr="007D508D">
              <w:t>1995</w:t>
            </w:r>
          </w:p>
        </w:tc>
        <w:tc>
          <w:tcPr>
            <w:tcW w:w="7898" w:type="dxa"/>
            <w:gridSpan w:val="2"/>
            <w:vAlign w:val="center"/>
          </w:tcPr>
          <w:p w14:paraId="54EC19DE" w14:textId="77777777" w:rsidR="002E15B9" w:rsidRPr="007D508D" w:rsidRDefault="00000000" w:rsidP="002E15B9">
            <w:hyperlink r:id="rId100" w:history="1">
              <w:r w:rsidR="002E15B9" w:rsidRPr="007D508D">
                <w:rPr>
                  <w:rStyle w:val="Strong"/>
                </w:rPr>
                <w:t>Facilities Management: Towards Best Practice</w:t>
              </w:r>
            </w:hyperlink>
            <w:r w:rsidR="002E15B9" w:rsidRPr="007D508D">
              <w:t xml:space="preserve">, editor, </w:t>
            </w:r>
            <w:hyperlink r:id="rId101" w:history="1">
              <w:r w:rsidR="002E15B9" w:rsidRPr="007D508D">
                <w:rPr>
                  <w:rStyle w:val="Hyperlink"/>
                  <w:color w:val="auto"/>
                  <w:u w:val="none"/>
                </w:rPr>
                <w:t>Blackwells</w:t>
              </w:r>
            </w:hyperlink>
            <w:r w:rsidR="002E15B9" w:rsidRPr="007D508D">
              <w:t xml:space="preserve"> Scientific Publications Ltd, Oxford. </w:t>
            </w:r>
          </w:p>
          <w:p w14:paraId="00A93EBB" w14:textId="77777777" w:rsidR="002E15B9" w:rsidRPr="007D508D" w:rsidRDefault="002E15B9" w:rsidP="002E15B9"/>
        </w:tc>
        <w:tc>
          <w:tcPr>
            <w:tcW w:w="35" w:type="dxa"/>
            <w:vMerge/>
          </w:tcPr>
          <w:p w14:paraId="77D840AE" w14:textId="77777777" w:rsidR="002E15B9" w:rsidRPr="007D508D" w:rsidRDefault="002E15B9" w:rsidP="002E15B9"/>
        </w:tc>
      </w:tr>
      <w:tr w:rsidR="002E15B9" w:rsidRPr="007D508D" w14:paraId="60C6B251" w14:textId="77777777">
        <w:trPr>
          <w:cantSplit/>
          <w:jc w:val="center"/>
        </w:trPr>
        <w:tc>
          <w:tcPr>
            <w:tcW w:w="1410" w:type="dxa"/>
          </w:tcPr>
          <w:p w14:paraId="4472EF12" w14:textId="77777777" w:rsidR="002E15B9" w:rsidRPr="007D508D" w:rsidRDefault="002E15B9" w:rsidP="002E15B9">
            <w:r w:rsidRPr="007D508D">
              <w:t>1995</w:t>
            </w:r>
          </w:p>
        </w:tc>
        <w:tc>
          <w:tcPr>
            <w:tcW w:w="7898" w:type="dxa"/>
            <w:gridSpan w:val="2"/>
            <w:vAlign w:val="center"/>
          </w:tcPr>
          <w:p w14:paraId="084A600E" w14:textId="77777777" w:rsidR="002E15B9" w:rsidRPr="007D508D" w:rsidRDefault="002E15B9" w:rsidP="002E15B9">
            <w:r w:rsidRPr="007D508D">
              <w:rPr>
                <w:rStyle w:val="Strong"/>
              </w:rPr>
              <w:t>Facilities Management Quality Systems: An Important Improvement Area</w:t>
            </w:r>
            <w:r w:rsidRPr="007D508D">
              <w:t xml:space="preserve">, in </w:t>
            </w:r>
            <w:r w:rsidRPr="007D508D">
              <w:rPr>
                <w:rStyle w:val="Emphasis"/>
              </w:rPr>
              <w:t>Building Research and Information</w:t>
            </w:r>
            <w:r w:rsidRPr="007D508D">
              <w:t xml:space="preserve">, Vol.23, No 3, 1995, pp167-174. </w:t>
            </w:r>
          </w:p>
          <w:p w14:paraId="2853BCBF" w14:textId="77777777" w:rsidR="002E15B9" w:rsidRPr="007D508D" w:rsidRDefault="002E15B9" w:rsidP="002E15B9"/>
        </w:tc>
        <w:tc>
          <w:tcPr>
            <w:tcW w:w="35" w:type="dxa"/>
            <w:vMerge/>
          </w:tcPr>
          <w:p w14:paraId="2F7CC60D" w14:textId="77777777" w:rsidR="002E15B9" w:rsidRPr="007D508D" w:rsidRDefault="002E15B9" w:rsidP="002E15B9"/>
        </w:tc>
      </w:tr>
      <w:tr w:rsidR="002E15B9" w:rsidRPr="007D508D" w14:paraId="2847AC9C" w14:textId="77777777">
        <w:trPr>
          <w:cantSplit/>
          <w:jc w:val="center"/>
        </w:trPr>
        <w:tc>
          <w:tcPr>
            <w:tcW w:w="1410" w:type="dxa"/>
          </w:tcPr>
          <w:p w14:paraId="41B3C636" w14:textId="77777777" w:rsidR="002E15B9" w:rsidRPr="007D508D" w:rsidRDefault="002E15B9" w:rsidP="002E15B9">
            <w:r w:rsidRPr="007D508D">
              <w:lastRenderedPageBreak/>
              <w:t>1994</w:t>
            </w:r>
          </w:p>
        </w:tc>
        <w:tc>
          <w:tcPr>
            <w:tcW w:w="7898" w:type="dxa"/>
            <w:gridSpan w:val="2"/>
          </w:tcPr>
          <w:p w14:paraId="28C7D7F7" w14:textId="77777777" w:rsidR="002E15B9" w:rsidRPr="007D508D" w:rsidRDefault="002E15B9" w:rsidP="002E15B9">
            <w:r w:rsidRPr="007D508D">
              <w:t xml:space="preserve">Peter S Barrett,Martin Sexton,Stanley, C., (1994), </w:t>
            </w:r>
            <w:r w:rsidRPr="007D508D">
              <w:rPr>
                <w:b/>
                <w:bCs/>
              </w:rPr>
              <w:t xml:space="preserve">Key Decisions within a Generic Facilities Management Framework, </w:t>
            </w:r>
            <w:hyperlink r:id="rId102" w:history="1"/>
            <w:r w:rsidRPr="007D508D">
              <w:t xml:space="preserve"> - Proceedings of the CIB W70 Tokyo Symposium on Strategies and Technology for Maintenance and Modernisation of Buildings, Tokyo, Japan: 26th-28th October.</w:t>
            </w:r>
          </w:p>
          <w:p w14:paraId="15B4EA1C" w14:textId="77777777" w:rsidR="002E15B9" w:rsidRPr="007D508D" w:rsidRDefault="002E15B9" w:rsidP="002E15B9">
            <w:pPr>
              <w:rPr>
                <w:rStyle w:val="Strong"/>
              </w:rPr>
            </w:pPr>
          </w:p>
        </w:tc>
        <w:tc>
          <w:tcPr>
            <w:tcW w:w="35" w:type="dxa"/>
          </w:tcPr>
          <w:p w14:paraId="588603AB" w14:textId="77777777" w:rsidR="002E15B9" w:rsidRPr="007D508D" w:rsidRDefault="002E15B9" w:rsidP="002E15B9"/>
        </w:tc>
      </w:tr>
      <w:tr w:rsidR="002E15B9" w:rsidRPr="007D508D" w14:paraId="0EAC413A" w14:textId="77777777">
        <w:trPr>
          <w:cantSplit/>
          <w:jc w:val="center"/>
        </w:trPr>
        <w:tc>
          <w:tcPr>
            <w:tcW w:w="1410" w:type="dxa"/>
          </w:tcPr>
          <w:p w14:paraId="60B5AF51" w14:textId="77777777" w:rsidR="002E15B9" w:rsidRPr="007D508D" w:rsidRDefault="002E15B9" w:rsidP="002E15B9">
            <w:r w:rsidRPr="007D508D">
              <w:t>1994</w:t>
            </w:r>
          </w:p>
        </w:tc>
        <w:tc>
          <w:tcPr>
            <w:tcW w:w="7898" w:type="dxa"/>
            <w:gridSpan w:val="2"/>
          </w:tcPr>
          <w:p w14:paraId="35139DAE" w14:textId="77777777" w:rsidR="002E15B9" w:rsidRPr="007D508D" w:rsidRDefault="002E15B9" w:rsidP="002E15B9">
            <w:r w:rsidRPr="007D508D">
              <w:rPr>
                <w:rStyle w:val="Strong"/>
              </w:rPr>
              <w:t>Supple Systems for Quality Management in Construction</w:t>
            </w:r>
            <w:r w:rsidRPr="007D508D">
              <w:t>. Published within the Proceedings of the CIB W96/W88 Conference on Quality Assurance in Architectural Management, University of Florence, March 1994.</w:t>
            </w:r>
          </w:p>
          <w:p w14:paraId="4C94DB3A" w14:textId="77777777" w:rsidR="002E15B9" w:rsidRPr="007D508D" w:rsidRDefault="002E15B9" w:rsidP="002E15B9"/>
        </w:tc>
        <w:tc>
          <w:tcPr>
            <w:tcW w:w="35" w:type="dxa"/>
            <w:vMerge w:val="restart"/>
          </w:tcPr>
          <w:p w14:paraId="05AB10B2" w14:textId="77777777" w:rsidR="002E15B9" w:rsidRPr="007D508D" w:rsidRDefault="002E15B9" w:rsidP="002E15B9"/>
        </w:tc>
      </w:tr>
      <w:tr w:rsidR="002E15B9" w:rsidRPr="007D508D" w14:paraId="3F625937" w14:textId="77777777">
        <w:trPr>
          <w:cantSplit/>
          <w:jc w:val="center"/>
        </w:trPr>
        <w:tc>
          <w:tcPr>
            <w:tcW w:w="1410" w:type="dxa"/>
          </w:tcPr>
          <w:p w14:paraId="014F0945" w14:textId="77777777" w:rsidR="002E15B9" w:rsidRPr="007D508D" w:rsidRDefault="002E15B9" w:rsidP="002E15B9">
            <w:r w:rsidRPr="007D508D">
              <w:t>1994</w:t>
            </w:r>
          </w:p>
        </w:tc>
        <w:tc>
          <w:tcPr>
            <w:tcW w:w="7898" w:type="dxa"/>
            <w:gridSpan w:val="2"/>
          </w:tcPr>
          <w:p w14:paraId="50233C36" w14:textId="77777777" w:rsidR="002E15B9" w:rsidRPr="007D508D" w:rsidRDefault="002E15B9" w:rsidP="002E15B9">
            <w:r w:rsidRPr="007D508D">
              <w:rPr>
                <w:rStyle w:val="Strong"/>
              </w:rPr>
              <w:t>Quality in Construction for the Construction Professional</w:t>
            </w:r>
            <w:r w:rsidRPr="007D508D">
              <w:t>. Published within the Proceedings of the 38th EOQ Annual Congress, Portugal, June 1994.</w:t>
            </w:r>
          </w:p>
          <w:p w14:paraId="72C9BA88" w14:textId="77777777" w:rsidR="002E15B9" w:rsidRPr="007D508D" w:rsidRDefault="002E15B9" w:rsidP="002E15B9"/>
        </w:tc>
        <w:tc>
          <w:tcPr>
            <w:tcW w:w="35" w:type="dxa"/>
            <w:vMerge/>
          </w:tcPr>
          <w:p w14:paraId="4005F3AF" w14:textId="77777777" w:rsidR="002E15B9" w:rsidRPr="007D508D" w:rsidRDefault="002E15B9" w:rsidP="002E15B9"/>
        </w:tc>
      </w:tr>
      <w:tr w:rsidR="002E15B9" w:rsidRPr="007D508D" w14:paraId="1D7752A3" w14:textId="77777777">
        <w:trPr>
          <w:cantSplit/>
          <w:jc w:val="center"/>
        </w:trPr>
        <w:tc>
          <w:tcPr>
            <w:tcW w:w="1410" w:type="dxa"/>
          </w:tcPr>
          <w:p w14:paraId="3B056840" w14:textId="77777777" w:rsidR="002E15B9" w:rsidRPr="007D508D" w:rsidRDefault="002E15B9" w:rsidP="002E15B9">
            <w:r w:rsidRPr="007D508D">
              <w:t>1994</w:t>
            </w:r>
          </w:p>
        </w:tc>
        <w:tc>
          <w:tcPr>
            <w:tcW w:w="7898" w:type="dxa"/>
            <w:gridSpan w:val="2"/>
          </w:tcPr>
          <w:p w14:paraId="597D2DD9" w14:textId="77777777" w:rsidR="002E15B9" w:rsidRPr="007D508D" w:rsidRDefault="002E15B9" w:rsidP="002E15B9">
            <w:r w:rsidRPr="007D508D">
              <w:rPr>
                <w:rStyle w:val="Strong"/>
              </w:rPr>
              <w:t>Quality Management in Construction Using Supple Systems</w:t>
            </w:r>
            <w:r w:rsidRPr="007D508D">
              <w:t xml:space="preserve">, Published within the Proceedings of the CIB W92/W88 Symposium, University of Florence, Italy, 18-19 March 1994. </w:t>
            </w:r>
          </w:p>
          <w:p w14:paraId="3254CC6D" w14:textId="77777777" w:rsidR="002E15B9" w:rsidRPr="007D508D" w:rsidRDefault="002E15B9" w:rsidP="002E15B9"/>
        </w:tc>
        <w:tc>
          <w:tcPr>
            <w:tcW w:w="35" w:type="dxa"/>
            <w:vMerge/>
          </w:tcPr>
          <w:p w14:paraId="7A334F54" w14:textId="77777777" w:rsidR="002E15B9" w:rsidRPr="007D508D" w:rsidRDefault="002E15B9" w:rsidP="002E15B9"/>
        </w:tc>
      </w:tr>
      <w:tr w:rsidR="002E15B9" w:rsidRPr="007D508D" w14:paraId="46C91CF4" w14:textId="77777777">
        <w:trPr>
          <w:cantSplit/>
          <w:jc w:val="center"/>
        </w:trPr>
        <w:tc>
          <w:tcPr>
            <w:tcW w:w="1410" w:type="dxa"/>
          </w:tcPr>
          <w:p w14:paraId="05A9FA48" w14:textId="77777777" w:rsidR="002E15B9" w:rsidRPr="007D508D" w:rsidRDefault="002E15B9" w:rsidP="002E15B9">
            <w:r w:rsidRPr="007D508D">
              <w:t>1994</w:t>
            </w:r>
          </w:p>
        </w:tc>
        <w:tc>
          <w:tcPr>
            <w:tcW w:w="7898" w:type="dxa"/>
            <w:gridSpan w:val="2"/>
          </w:tcPr>
          <w:p w14:paraId="64F33F12" w14:textId="77777777" w:rsidR="002E15B9" w:rsidRPr="007D508D" w:rsidRDefault="002E15B9" w:rsidP="002E15B9">
            <w:r w:rsidRPr="007D508D">
              <w:rPr>
                <w:rStyle w:val="Strong"/>
              </w:rPr>
              <w:t>Quality Management for the Construction Professional: What a Mess!</w:t>
            </w:r>
            <w:r w:rsidRPr="007D508D">
              <w:t xml:space="preserve"> Published within the Proceedings of the A J Etkin International Seminar on Strategic Planning in Construction, Technion, Israel, June 1994, pp66-88. Award for Best Paper of the Seminar. </w:t>
            </w:r>
          </w:p>
          <w:p w14:paraId="62C7881A" w14:textId="77777777" w:rsidR="002E15B9" w:rsidRPr="007D508D" w:rsidRDefault="002E15B9" w:rsidP="002E15B9"/>
        </w:tc>
        <w:tc>
          <w:tcPr>
            <w:tcW w:w="35" w:type="dxa"/>
            <w:vMerge/>
          </w:tcPr>
          <w:p w14:paraId="1BBD433C" w14:textId="77777777" w:rsidR="002E15B9" w:rsidRPr="007D508D" w:rsidRDefault="002E15B9" w:rsidP="002E15B9"/>
        </w:tc>
      </w:tr>
      <w:tr w:rsidR="002E15B9" w:rsidRPr="007D508D" w14:paraId="7B60280F" w14:textId="77777777">
        <w:trPr>
          <w:cantSplit/>
          <w:jc w:val="center"/>
        </w:trPr>
        <w:tc>
          <w:tcPr>
            <w:tcW w:w="1410" w:type="dxa"/>
          </w:tcPr>
          <w:p w14:paraId="2C689369" w14:textId="77777777" w:rsidR="002E15B9" w:rsidRPr="007D508D" w:rsidRDefault="002E15B9" w:rsidP="002E15B9">
            <w:r w:rsidRPr="007D508D">
              <w:t>1994</w:t>
            </w:r>
          </w:p>
        </w:tc>
        <w:tc>
          <w:tcPr>
            <w:tcW w:w="7898" w:type="dxa"/>
            <w:gridSpan w:val="2"/>
          </w:tcPr>
          <w:p w14:paraId="42EBE3A8" w14:textId="77777777" w:rsidR="002E15B9" w:rsidRPr="007D508D" w:rsidRDefault="002E15B9" w:rsidP="002E15B9">
            <w:r w:rsidRPr="007D508D">
              <w:rPr>
                <w:rStyle w:val="Strong"/>
              </w:rPr>
              <w:t>The Transformation of Life Cycle Analysis Knowledge into Environmental Management Wisdom</w:t>
            </w:r>
            <w:r w:rsidRPr="007D508D">
              <w:rPr>
                <w:rStyle w:val="Emphasis"/>
                <w:b/>
              </w:rPr>
              <w:t xml:space="preserve">, </w:t>
            </w:r>
            <w:r w:rsidRPr="007D508D">
              <w:t xml:space="preserve">with Martin Sexton. Published within the Proceedings of the First International CIB Task Group 8 Conference 'Buildings and the Environment', Building Research Establishment, Gartston, Watford, UK, 16-20 May 1994. . </w:t>
            </w:r>
          </w:p>
          <w:p w14:paraId="6E898CEE" w14:textId="77777777" w:rsidR="002E15B9" w:rsidRPr="007D508D" w:rsidRDefault="002E15B9" w:rsidP="002E15B9"/>
        </w:tc>
        <w:tc>
          <w:tcPr>
            <w:tcW w:w="35" w:type="dxa"/>
            <w:vMerge/>
          </w:tcPr>
          <w:p w14:paraId="2DF06BB1" w14:textId="77777777" w:rsidR="002E15B9" w:rsidRPr="007D508D" w:rsidRDefault="002E15B9" w:rsidP="002E15B9"/>
        </w:tc>
      </w:tr>
      <w:tr w:rsidR="002E15B9" w:rsidRPr="007D508D" w14:paraId="3DDCFA8E" w14:textId="77777777">
        <w:trPr>
          <w:cantSplit/>
          <w:jc w:val="center"/>
        </w:trPr>
        <w:tc>
          <w:tcPr>
            <w:tcW w:w="1410" w:type="dxa"/>
          </w:tcPr>
          <w:p w14:paraId="32EDC195" w14:textId="77777777" w:rsidR="002E15B9" w:rsidRPr="007D508D" w:rsidRDefault="002E15B9" w:rsidP="002E15B9">
            <w:r w:rsidRPr="007D508D">
              <w:t>1994</w:t>
            </w:r>
          </w:p>
        </w:tc>
        <w:tc>
          <w:tcPr>
            <w:tcW w:w="7898" w:type="dxa"/>
            <w:gridSpan w:val="2"/>
          </w:tcPr>
          <w:p w14:paraId="66284DF7" w14:textId="77777777" w:rsidR="002E15B9" w:rsidRPr="007D508D" w:rsidRDefault="002E15B9" w:rsidP="002E15B9">
            <w:r w:rsidRPr="007D508D">
              <w:rPr>
                <w:rStyle w:val="Strong"/>
              </w:rPr>
              <w:t>Interaction between Professionals and Researchers: Creating Research Synergies</w:t>
            </w:r>
            <w:r w:rsidRPr="007D508D">
              <w:t xml:space="preserve">. Published within the Proceedings of the Conference on "Research, Higher Education in Building Construction", Ministry of Research, Paris, France, 3-4 February 1994, pp215-222. </w:t>
            </w:r>
          </w:p>
          <w:p w14:paraId="3343D898" w14:textId="77777777" w:rsidR="002E15B9" w:rsidRPr="007D508D" w:rsidRDefault="002E15B9" w:rsidP="002E15B9"/>
        </w:tc>
        <w:tc>
          <w:tcPr>
            <w:tcW w:w="35" w:type="dxa"/>
            <w:vMerge/>
          </w:tcPr>
          <w:p w14:paraId="4CD90D38" w14:textId="77777777" w:rsidR="002E15B9" w:rsidRPr="007D508D" w:rsidRDefault="002E15B9" w:rsidP="002E15B9"/>
        </w:tc>
      </w:tr>
      <w:tr w:rsidR="002E15B9" w:rsidRPr="007D508D" w14:paraId="135F124F" w14:textId="77777777">
        <w:trPr>
          <w:cantSplit/>
          <w:jc w:val="center"/>
        </w:trPr>
        <w:tc>
          <w:tcPr>
            <w:tcW w:w="1410" w:type="dxa"/>
          </w:tcPr>
          <w:p w14:paraId="6184F1ED" w14:textId="77777777" w:rsidR="002E15B9" w:rsidRPr="007D508D" w:rsidRDefault="002E15B9" w:rsidP="002E15B9">
            <w:r w:rsidRPr="007D508D">
              <w:t>1994</w:t>
            </w:r>
          </w:p>
        </w:tc>
        <w:tc>
          <w:tcPr>
            <w:tcW w:w="7898" w:type="dxa"/>
            <w:gridSpan w:val="2"/>
          </w:tcPr>
          <w:p w14:paraId="4441F0DB" w14:textId="77777777" w:rsidR="002E15B9" w:rsidRPr="007D508D" w:rsidRDefault="002E15B9" w:rsidP="002E15B9">
            <w:r w:rsidRPr="007D508D">
              <w:rPr>
                <w:rStyle w:val="Strong"/>
              </w:rPr>
              <w:t>Key Decisions within a Generic Facilities Management Framework</w:t>
            </w:r>
            <w:r w:rsidRPr="007D508D">
              <w:t xml:space="preserve">, with Catherine Stanley, Martin Sexton &amp; David Baldry. Published within the Proceedings of at the CIB W70 Tokyo Symposium on Strategies &amp; Technology for Maintenance and Modernisation of Buildings, Tokyo, Japan, 26-28 October 1994.  </w:t>
            </w:r>
          </w:p>
          <w:p w14:paraId="30C1E0A5" w14:textId="77777777" w:rsidR="002E15B9" w:rsidRPr="007D508D" w:rsidRDefault="002E15B9" w:rsidP="002E15B9"/>
        </w:tc>
        <w:tc>
          <w:tcPr>
            <w:tcW w:w="35" w:type="dxa"/>
            <w:vMerge/>
          </w:tcPr>
          <w:p w14:paraId="18D3E0AD" w14:textId="77777777" w:rsidR="002E15B9" w:rsidRPr="007D508D" w:rsidRDefault="002E15B9" w:rsidP="002E15B9"/>
        </w:tc>
      </w:tr>
      <w:tr w:rsidR="002E15B9" w:rsidRPr="007D508D" w14:paraId="3BD4EF64" w14:textId="77777777">
        <w:trPr>
          <w:cantSplit/>
          <w:jc w:val="center"/>
        </w:trPr>
        <w:tc>
          <w:tcPr>
            <w:tcW w:w="1410" w:type="dxa"/>
          </w:tcPr>
          <w:p w14:paraId="414E22C9" w14:textId="77777777" w:rsidR="002E15B9" w:rsidRPr="007D508D" w:rsidRDefault="002E15B9" w:rsidP="002E15B9">
            <w:r w:rsidRPr="007D508D">
              <w:t>1994</w:t>
            </w:r>
          </w:p>
        </w:tc>
        <w:tc>
          <w:tcPr>
            <w:tcW w:w="7898" w:type="dxa"/>
            <w:gridSpan w:val="2"/>
            <w:vAlign w:val="center"/>
          </w:tcPr>
          <w:p w14:paraId="6D995ACC" w14:textId="77777777" w:rsidR="002E15B9" w:rsidRPr="007D508D" w:rsidRDefault="002E15B9" w:rsidP="002E15B9">
            <w:r w:rsidRPr="007D508D">
              <w:rPr>
                <w:rStyle w:val="Strong"/>
              </w:rPr>
              <w:t>Building Strong Research/Practice Links on a Broad Front</w:t>
            </w:r>
            <w:r w:rsidRPr="007D508D">
              <w:t>, in the</w:t>
            </w:r>
            <w:r w:rsidRPr="007D508D">
              <w:rPr>
                <w:rStyle w:val="Emphasis"/>
              </w:rPr>
              <w:t xml:space="preserve"> </w:t>
            </w:r>
            <w:r w:rsidRPr="007D508D">
              <w:t xml:space="preserve">Proceedings of Research Led Departments and Extra-Academic Services, University of Nottingham, September 1994. </w:t>
            </w:r>
          </w:p>
          <w:p w14:paraId="2F3D45E3" w14:textId="77777777" w:rsidR="002E15B9" w:rsidRPr="007D508D" w:rsidRDefault="002E15B9" w:rsidP="002E15B9"/>
        </w:tc>
        <w:tc>
          <w:tcPr>
            <w:tcW w:w="35" w:type="dxa"/>
            <w:vMerge/>
          </w:tcPr>
          <w:p w14:paraId="5CAEE004" w14:textId="77777777" w:rsidR="002E15B9" w:rsidRPr="007D508D" w:rsidRDefault="002E15B9" w:rsidP="002E15B9"/>
        </w:tc>
      </w:tr>
      <w:tr w:rsidR="002E15B9" w:rsidRPr="007D508D" w14:paraId="4254A75B" w14:textId="77777777">
        <w:trPr>
          <w:cantSplit/>
          <w:jc w:val="center"/>
        </w:trPr>
        <w:tc>
          <w:tcPr>
            <w:tcW w:w="1410" w:type="dxa"/>
          </w:tcPr>
          <w:p w14:paraId="72F0A56B" w14:textId="77777777" w:rsidR="002E15B9" w:rsidRPr="007D508D" w:rsidRDefault="002E15B9" w:rsidP="002E15B9">
            <w:r w:rsidRPr="007D508D">
              <w:t>1994</w:t>
            </w:r>
          </w:p>
        </w:tc>
        <w:tc>
          <w:tcPr>
            <w:tcW w:w="7898" w:type="dxa"/>
            <w:gridSpan w:val="2"/>
            <w:vAlign w:val="center"/>
          </w:tcPr>
          <w:p w14:paraId="1506EEC3" w14:textId="77777777" w:rsidR="002E15B9" w:rsidRPr="007D508D" w:rsidRDefault="002E15B9" w:rsidP="002E15B9">
            <w:r w:rsidRPr="007D508D">
              <w:rPr>
                <w:rStyle w:val="Strong"/>
              </w:rPr>
              <w:t>Facilities Management Quality Systems: An Important Improvement Area</w:t>
            </w:r>
            <w:r w:rsidRPr="007D508D">
              <w:t xml:space="preserve">, in </w:t>
            </w:r>
            <w:r w:rsidRPr="007D508D">
              <w:rPr>
                <w:rStyle w:val="Emphasis"/>
              </w:rPr>
              <w:t>Quality Management in Building and Construction</w:t>
            </w:r>
            <w:r w:rsidRPr="007D508D">
              <w:t xml:space="preserve">, edited by Odd Sjoholt, Norwegian Building Research Institute, Norway, June 1994, pp284-298. </w:t>
            </w:r>
          </w:p>
          <w:p w14:paraId="4602701A" w14:textId="77777777" w:rsidR="002E15B9" w:rsidRPr="007D508D" w:rsidRDefault="002E15B9" w:rsidP="002E15B9"/>
        </w:tc>
        <w:tc>
          <w:tcPr>
            <w:tcW w:w="35" w:type="dxa"/>
            <w:vMerge/>
          </w:tcPr>
          <w:p w14:paraId="6693774D" w14:textId="77777777" w:rsidR="002E15B9" w:rsidRPr="007D508D" w:rsidRDefault="002E15B9" w:rsidP="002E15B9"/>
        </w:tc>
      </w:tr>
      <w:tr w:rsidR="002E15B9" w:rsidRPr="007D508D" w14:paraId="693D86E6" w14:textId="77777777">
        <w:trPr>
          <w:cantSplit/>
          <w:jc w:val="center"/>
        </w:trPr>
        <w:tc>
          <w:tcPr>
            <w:tcW w:w="1410" w:type="dxa"/>
          </w:tcPr>
          <w:p w14:paraId="44A5147E" w14:textId="77777777" w:rsidR="002E15B9" w:rsidRPr="007D508D" w:rsidRDefault="002E15B9" w:rsidP="002E15B9">
            <w:r w:rsidRPr="007D508D">
              <w:t>1994</w:t>
            </w:r>
          </w:p>
        </w:tc>
        <w:tc>
          <w:tcPr>
            <w:tcW w:w="7898" w:type="dxa"/>
            <w:gridSpan w:val="2"/>
            <w:vAlign w:val="center"/>
          </w:tcPr>
          <w:p w14:paraId="0C0FF5BA" w14:textId="77777777" w:rsidR="002E15B9" w:rsidRPr="007D508D" w:rsidRDefault="002E15B9" w:rsidP="002E15B9">
            <w:r w:rsidRPr="007D508D">
              <w:rPr>
                <w:rStyle w:val="Strong"/>
              </w:rPr>
              <w:t>The Future Direction of Quality Management for the Construction Profession</w:t>
            </w:r>
            <w:r w:rsidRPr="007D508D">
              <w:t xml:space="preserve">, with Tony Faulkner, in </w:t>
            </w:r>
            <w:r w:rsidRPr="007D508D">
              <w:rPr>
                <w:rStyle w:val="Emphasis"/>
              </w:rPr>
              <w:t>Quality Management in Building and Construction</w:t>
            </w:r>
            <w:r w:rsidRPr="007D508D">
              <w:t xml:space="preserve">, edited by Odd Sjoholt, Norwegian Building Research Institute, Norway, June 1994, pp496-502. </w:t>
            </w:r>
          </w:p>
          <w:p w14:paraId="5B528CC7" w14:textId="77777777" w:rsidR="002E15B9" w:rsidRPr="007D508D" w:rsidRDefault="002E15B9" w:rsidP="002E15B9"/>
        </w:tc>
        <w:tc>
          <w:tcPr>
            <w:tcW w:w="35" w:type="dxa"/>
            <w:vMerge/>
          </w:tcPr>
          <w:p w14:paraId="08EF8E94" w14:textId="77777777" w:rsidR="002E15B9" w:rsidRPr="007D508D" w:rsidRDefault="002E15B9" w:rsidP="002E15B9"/>
        </w:tc>
      </w:tr>
      <w:tr w:rsidR="002E15B9" w:rsidRPr="007D508D" w14:paraId="310254A2" w14:textId="77777777">
        <w:trPr>
          <w:cantSplit/>
          <w:jc w:val="center"/>
        </w:trPr>
        <w:tc>
          <w:tcPr>
            <w:tcW w:w="1410" w:type="dxa"/>
          </w:tcPr>
          <w:p w14:paraId="786D1C2A" w14:textId="77777777" w:rsidR="002E15B9" w:rsidRPr="007D508D" w:rsidRDefault="002E15B9" w:rsidP="002E15B9">
            <w:r w:rsidRPr="007D508D">
              <w:t>1994</w:t>
            </w:r>
          </w:p>
        </w:tc>
        <w:tc>
          <w:tcPr>
            <w:tcW w:w="7898" w:type="dxa"/>
            <w:gridSpan w:val="2"/>
            <w:vAlign w:val="center"/>
          </w:tcPr>
          <w:p w14:paraId="0CDE65B5" w14:textId="77777777" w:rsidR="002E15B9" w:rsidRPr="007D508D" w:rsidRDefault="002E15B9" w:rsidP="002E15B9">
            <w:r w:rsidRPr="007D508D">
              <w:rPr>
                <w:rStyle w:val="Strong"/>
              </w:rPr>
              <w:t>Exemplary Practices Selected from the Construction Profession</w:t>
            </w:r>
            <w:r w:rsidRPr="007D508D">
              <w:t xml:space="preserve">, with Tony Faulkner, in </w:t>
            </w:r>
            <w:r w:rsidRPr="007D508D">
              <w:rPr>
                <w:rStyle w:val="Emphasis"/>
              </w:rPr>
              <w:t>Quality Management in Building and Construction</w:t>
            </w:r>
            <w:r w:rsidRPr="007D508D">
              <w:t xml:space="preserve">, edited by Odd Sjoholt, Norwegian Building Research Institute, Norway, June 1994, pp186-199 </w:t>
            </w:r>
          </w:p>
          <w:p w14:paraId="4AF07A57" w14:textId="77777777" w:rsidR="002E15B9" w:rsidRPr="007D508D" w:rsidRDefault="002E15B9" w:rsidP="002E15B9"/>
        </w:tc>
        <w:tc>
          <w:tcPr>
            <w:tcW w:w="35" w:type="dxa"/>
            <w:vMerge/>
          </w:tcPr>
          <w:p w14:paraId="06922E2E" w14:textId="77777777" w:rsidR="002E15B9" w:rsidRPr="007D508D" w:rsidRDefault="002E15B9" w:rsidP="002E15B9"/>
        </w:tc>
      </w:tr>
      <w:tr w:rsidR="002E15B9" w:rsidRPr="007D508D" w14:paraId="14E41166" w14:textId="77777777">
        <w:trPr>
          <w:cantSplit/>
          <w:jc w:val="center"/>
        </w:trPr>
        <w:tc>
          <w:tcPr>
            <w:tcW w:w="1410" w:type="dxa"/>
          </w:tcPr>
          <w:p w14:paraId="41758DFD" w14:textId="77777777" w:rsidR="002E15B9" w:rsidRPr="007D508D" w:rsidRDefault="002E15B9" w:rsidP="002E15B9">
            <w:r w:rsidRPr="007D508D">
              <w:t>1994</w:t>
            </w:r>
          </w:p>
        </w:tc>
        <w:tc>
          <w:tcPr>
            <w:tcW w:w="7898" w:type="dxa"/>
            <w:gridSpan w:val="2"/>
            <w:vAlign w:val="center"/>
          </w:tcPr>
          <w:p w14:paraId="55D4F328" w14:textId="77777777" w:rsidR="002E15B9" w:rsidRPr="007D508D" w:rsidRDefault="002E15B9" w:rsidP="002E15B9">
            <w:r w:rsidRPr="007D508D">
              <w:rPr>
                <w:rStyle w:val="Strong"/>
              </w:rPr>
              <w:t>Quality Management and the Professional Firm: Standards Must Improve!</w:t>
            </w:r>
            <w:r w:rsidRPr="007D508D">
              <w:t xml:space="preserve">, in </w:t>
            </w:r>
            <w:r w:rsidRPr="007D508D">
              <w:rPr>
                <w:rStyle w:val="Emphasis"/>
              </w:rPr>
              <w:t>The Future of Services Management</w:t>
            </w:r>
            <w:r w:rsidRPr="007D508D">
              <w:t xml:space="preserve">, edited by C Armistead, Kogan Page, 1994, pp205-213. </w:t>
            </w:r>
          </w:p>
          <w:p w14:paraId="658133F9" w14:textId="77777777" w:rsidR="002E15B9" w:rsidRPr="007D508D" w:rsidRDefault="002E15B9" w:rsidP="002E15B9"/>
        </w:tc>
        <w:tc>
          <w:tcPr>
            <w:tcW w:w="35" w:type="dxa"/>
            <w:vMerge/>
          </w:tcPr>
          <w:p w14:paraId="28B3CD9F" w14:textId="77777777" w:rsidR="002E15B9" w:rsidRPr="007D508D" w:rsidRDefault="002E15B9" w:rsidP="002E15B9"/>
        </w:tc>
      </w:tr>
      <w:tr w:rsidR="002E15B9" w:rsidRPr="007D508D" w14:paraId="0E8CD30E" w14:textId="77777777">
        <w:trPr>
          <w:cantSplit/>
          <w:jc w:val="center"/>
        </w:trPr>
        <w:tc>
          <w:tcPr>
            <w:tcW w:w="1410" w:type="dxa"/>
          </w:tcPr>
          <w:p w14:paraId="0C7C3838" w14:textId="77777777" w:rsidR="002E15B9" w:rsidRPr="007D508D" w:rsidRDefault="002E15B9" w:rsidP="002E15B9">
            <w:r w:rsidRPr="007D508D">
              <w:t>1994</w:t>
            </w:r>
          </w:p>
        </w:tc>
        <w:tc>
          <w:tcPr>
            <w:tcW w:w="7898" w:type="dxa"/>
            <w:gridSpan w:val="2"/>
            <w:vAlign w:val="center"/>
          </w:tcPr>
          <w:p w14:paraId="14857EBC" w14:textId="77777777" w:rsidR="002E15B9" w:rsidRPr="007D508D" w:rsidRDefault="002E15B9" w:rsidP="002E15B9">
            <w:r w:rsidRPr="007D508D">
              <w:rPr>
                <w:rStyle w:val="Strong"/>
              </w:rPr>
              <w:t>Quality Management in Construction: State of the Art Reports from 13 Countries</w:t>
            </w:r>
            <w:r w:rsidRPr="007D508D">
              <w:t xml:space="preserve">, final editing by P S Barrett, CIB W-88 Working Papers Publication Number 168, CIB, Rotterdam, 1994. </w:t>
            </w:r>
          </w:p>
          <w:p w14:paraId="605BA339" w14:textId="77777777" w:rsidR="002E15B9" w:rsidRPr="007D508D" w:rsidRDefault="002E15B9" w:rsidP="002E15B9"/>
        </w:tc>
        <w:tc>
          <w:tcPr>
            <w:tcW w:w="35" w:type="dxa"/>
            <w:vMerge/>
          </w:tcPr>
          <w:p w14:paraId="3691B300" w14:textId="77777777" w:rsidR="002E15B9" w:rsidRPr="007D508D" w:rsidRDefault="002E15B9" w:rsidP="002E15B9"/>
        </w:tc>
      </w:tr>
      <w:tr w:rsidR="002E15B9" w:rsidRPr="007D508D" w14:paraId="2A87E944" w14:textId="77777777">
        <w:trPr>
          <w:cantSplit/>
          <w:jc w:val="center"/>
        </w:trPr>
        <w:tc>
          <w:tcPr>
            <w:tcW w:w="1410" w:type="dxa"/>
          </w:tcPr>
          <w:p w14:paraId="4B898193" w14:textId="77777777" w:rsidR="002E15B9" w:rsidRPr="007D508D" w:rsidRDefault="002E15B9" w:rsidP="002E15B9">
            <w:r w:rsidRPr="007D508D">
              <w:t>1994</w:t>
            </w:r>
          </w:p>
        </w:tc>
        <w:tc>
          <w:tcPr>
            <w:tcW w:w="7898" w:type="dxa"/>
            <w:gridSpan w:val="2"/>
            <w:vAlign w:val="center"/>
          </w:tcPr>
          <w:p w14:paraId="753CB4CC" w14:textId="77777777" w:rsidR="002E15B9" w:rsidRPr="007D508D" w:rsidRDefault="002E15B9" w:rsidP="002E15B9">
            <w:r w:rsidRPr="007D508D">
              <w:rPr>
                <w:rStyle w:val="Strong"/>
              </w:rPr>
              <w:t>Quality for the Construction Professional through Supple Systems</w:t>
            </w:r>
            <w:r w:rsidRPr="007D508D">
              <w:t xml:space="preserve">, published in </w:t>
            </w:r>
            <w:r w:rsidRPr="007D508D">
              <w:rPr>
                <w:rStyle w:val="Emphasis"/>
              </w:rPr>
              <w:t>Quality Management in Construction: State of the Art Reports from 13 Countries</w:t>
            </w:r>
            <w:r w:rsidRPr="007D508D">
              <w:t xml:space="preserve">, CIB Publication 168, CIB, Rotterdam, 1994, pp122-135. </w:t>
            </w:r>
          </w:p>
          <w:p w14:paraId="34F0F27E" w14:textId="77777777" w:rsidR="002E15B9" w:rsidRPr="007D508D" w:rsidRDefault="002E15B9" w:rsidP="002E15B9"/>
        </w:tc>
        <w:tc>
          <w:tcPr>
            <w:tcW w:w="35" w:type="dxa"/>
            <w:vMerge/>
          </w:tcPr>
          <w:p w14:paraId="1A939355" w14:textId="77777777" w:rsidR="002E15B9" w:rsidRPr="007D508D" w:rsidRDefault="002E15B9" w:rsidP="002E15B9"/>
        </w:tc>
      </w:tr>
      <w:tr w:rsidR="002E15B9" w:rsidRPr="007D508D" w14:paraId="119A7EC4" w14:textId="77777777">
        <w:trPr>
          <w:cantSplit/>
          <w:jc w:val="center"/>
        </w:trPr>
        <w:tc>
          <w:tcPr>
            <w:tcW w:w="1410" w:type="dxa"/>
          </w:tcPr>
          <w:p w14:paraId="3B0C90D2" w14:textId="77777777" w:rsidR="002E15B9" w:rsidRPr="007D508D" w:rsidRDefault="002E15B9" w:rsidP="002E15B9">
            <w:r w:rsidRPr="007D508D">
              <w:lastRenderedPageBreak/>
              <w:t>1994</w:t>
            </w:r>
          </w:p>
        </w:tc>
        <w:tc>
          <w:tcPr>
            <w:tcW w:w="7898" w:type="dxa"/>
            <w:gridSpan w:val="2"/>
            <w:vAlign w:val="center"/>
          </w:tcPr>
          <w:p w14:paraId="6C1CAE30" w14:textId="77777777" w:rsidR="002E15B9" w:rsidRPr="007D508D" w:rsidRDefault="002E15B9" w:rsidP="002E15B9">
            <w:r w:rsidRPr="007D508D">
              <w:rPr>
                <w:rStyle w:val="Strong"/>
              </w:rPr>
              <w:t>Interaction between Professionals and Researchers: Creating Research Synergies</w:t>
            </w:r>
            <w:r w:rsidRPr="007D508D">
              <w:t xml:space="preserve">, in </w:t>
            </w:r>
            <w:r w:rsidRPr="007D508D">
              <w:rPr>
                <w:rStyle w:val="Emphasis"/>
              </w:rPr>
              <w:t xml:space="preserve">European Journal of Engineering Education, </w:t>
            </w:r>
            <w:r w:rsidRPr="007D508D">
              <w:t xml:space="preserve">Volume 19, Number 4, 1994, pp459-468 </w:t>
            </w:r>
          </w:p>
          <w:p w14:paraId="235368D7" w14:textId="77777777" w:rsidR="002E15B9" w:rsidRPr="007D508D" w:rsidRDefault="002E15B9" w:rsidP="002E15B9"/>
        </w:tc>
        <w:tc>
          <w:tcPr>
            <w:tcW w:w="35" w:type="dxa"/>
            <w:vMerge/>
          </w:tcPr>
          <w:p w14:paraId="51E9CE41" w14:textId="77777777" w:rsidR="002E15B9" w:rsidRPr="007D508D" w:rsidRDefault="002E15B9" w:rsidP="002E15B9"/>
        </w:tc>
      </w:tr>
      <w:tr w:rsidR="002E15B9" w:rsidRPr="007D508D" w14:paraId="3ED2D8EF" w14:textId="77777777">
        <w:trPr>
          <w:cantSplit/>
          <w:jc w:val="center"/>
        </w:trPr>
        <w:tc>
          <w:tcPr>
            <w:tcW w:w="1410" w:type="dxa"/>
          </w:tcPr>
          <w:p w14:paraId="6EFDCEF0" w14:textId="77777777" w:rsidR="002E15B9" w:rsidRPr="007D508D" w:rsidRDefault="002E15B9" w:rsidP="002E15B9">
            <w:r w:rsidRPr="007D508D">
              <w:t>1994</w:t>
            </w:r>
          </w:p>
        </w:tc>
        <w:tc>
          <w:tcPr>
            <w:tcW w:w="7898" w:type="dxa"/>
            <w:gridSpan w:val="2"/>
            <w:vAlign w:val="center"/>
          </w:tcPr>
          <w:p w14:paraId="19F8ADB3" w14:textId="77777777" w:rsidR="002E15B9" w:rsidRPr="007D508D" w:rsidRDefault="002E15B9" w:rsidP="002E15B9">
            <w:r w:rsidRPr="007D508D">
              <w:rPr>
                <w:rStyle w:val="Strong"/>
              </w:rPr>
              <w:t>An Application of Total Quality Management to the Overall Project Process</w:t>
            </w:r>
            <w:r w:rsidRPr="007D508D">
              <w:t xml:space="preserve">, with Eduardo DeSousa, in </w:t>
            </w:r>
            <w:r w:rsidRPr="007D508D">
              <w:rPr>
                <w:rStyle w:val="Emphasis"/>
              </w:rPr>
              <w:t>Quality Management in Building and Construction</w:t>
            </w:r>
            <w:r w:rsidRPr="007D508D">
              <w:t xml:space="preserve">, edited by Odd Sjoholt, Norwegian Building Research Institute, Norway, June 1994, pp332-339. </w:t>
            </w:r>
          </w:p>
          <w:p w14:paraId="742C5DB4" w14:textId="77777777" w:rsidR="002E15B9" w:rsidRPr="007D508D" w:rsidRDefault="002E15B9" w:rsidP="002E15B9"/>
        </w:tc>
        <w:tc>
          <w:tcPr>
            <w:tcW w:w="35" w:type="dxa"/>
            <w:vMerge/>
          </w:tcPr>
          <w:p w14:paraId="6513ACA3" w14:textId="77777777" w:rsidR="002E15B9" w:rsidRPr="007D508D" w:rsidRDefault="002E15B9" w:rsidP="002E15B9"/>
        </w:tc>
      </w:tr>
      <w:tr w:rsidR="002E15B9" w:rsidRPr="007D508D" w14:paraId="03E121A6" w14:textId="77777777">
        <w:trPr>
          <w:cantSplit/>
          <w:jc w:val="center"/>
        </w:trPr>
        <w:tc>
          <w:tcPr>
            <w:tcW w:w="1410" w:type="dxa"/>
          </w:tcPr>
          <w:p w14:paraId="39D91BFF" w14:textId="77777777" w:rsidR="002E15B9" w:rsidRPr="007D508D" w:rsidRDefault="002E15B9" w:rsidP="002E15B9">
            <w:r w:rsidRPr="007D508D">
              <w:t>1994</w:t>
            </w:r>
          </w:p>
        </w:tc>
        <w:tc>
          <w:tcPr>
            <w:tcW w:w="7898" w:type="dxa"/>
            <w:gridSpan w:val="2"/>
            <w:vAlign w:val="center"/>
          </w:tcPr>
          <w:p w14:paraId="5913D0F0" w14:textId="77777777" w:rsidR="002E15B9" w:rsidRPr="007D508D" w:rsidRDefault="002E15B9" w:rsidP="002E15B9">
            <w:r w:rsidRPr="007D508D">
              <w:rPr>
                <w:rStyle w:val="Strong"/>
              </w:rPr>
              <w:t>Comparison of QA-certified and Non-QA-certified Professional Firms in UK Construction</w:t>
            </w:r>
            <w:r w:rsidRPr="007D508D">
              <w:t xml:space="preserve">, with J Holling, SERC Project Report No 3, University of Salford, UK. [50% contribution] </w:t>
            </w:r>
          </w:p>
          <w:p w14:paraId="68437614" w14:textId="77777777" w:rsidR="002E15B9" w:rsidRPr="007D508D" w:rsidRDefault="002E15B9" w:rsidP="002E15B9"/>
        </w:tc>
        <w:tc>
          <w:tcPr>
            <w:tcW w:w="35" w:type="dxa"/>
            <w:vMerge/>
          </w:tcPr>
          <w:p w14:paraId="7F15D6DF" w14:textId="77777777" w:rsidR="002E15B9" w:rsidRPr="007D508D" w:rsidRDefault="002E15B9" w:rsidP="002E15B9"/>
        </w:tc>
      </w:tr>
      <w:tr w:rsidR="002E15B9" w:rsidRPr="007D508D" w14:paraId="22EE7DD7" w14:textId="77777777">
        <w:trPr>
          <w:cantSplit/>
          <w:jc w:val="center"/>
        </w:trPr>
        <w:tc>
          <w:tcPr>
            <w:tcW w:w="1410" w:type="dxa"/>
          </w:tcPr>
          <w:p w14:paraId="6ED4A1DD" w14:textId="77777777" w:rsidR="002E15B9" w:rsidRPr="007D508D" w:rsidRDefault="002E15B9" w:rsidP="002E15B9">
            <w:r w:rsidRPr="007D508D">
              <w:t>1994</w:t>
            </w:r>
          </w:p>
        </w:tc>
        <w:tc>
          <w:tcPr>
            <w:tcW w:w="7898" w:type="dxa"/>
            <w:gridSpan w:val="2"/>
            <w:vAlign w:val="center"/>
          </w:tcPr>
          <w:p w14:paraId="6E527CD7" w14:textId="77777777" w:rsidR="002E15B9" w:rsidRPr="007D508D" w:rsidRDefault="002E15B9" w:rsidP="002E15B9">
            <w:r w:rsidRPr="007D508D">
              <w:rPr>
                <w:rStyle w:val="Strong"/>
              </w:rPr>
              <w:t>Survey of Clients' Views on Quality Assurance for UK Construciton Professionals</w:t>
            </w:r>
            <w:r w:rsidRPr="007D508D">
              <w:t xml:space="preserve">, with J Holling, SERC Project Report No 4, University of Salford, UK. [50% contribution] </w:t>
            </w:r>
          </w:p>
          <w:p w14:paraId="6D8C3120" w14:textId="77777777" w:rsidR="002E15B9" w:rsidRPr="007D508D" w:rsidRDefault="002E15B9" w:rsidP="002E15B9"/>
        </w:tc>
        <w:tc>
          <w:tcPr>
            <w:tcW w:w="35" w:type="dxa"/>
            <w:vMerge/>
          </w:tcPr>
          <w:p w14:paraId="36457D8E" w14:textId="77777777" w:rsidR="002E15B9" w:rsidRPr="007D508D" w:rsidRDefault="002E15B9" w:rsidP="002E15B9"/>
        </w:tc>
      </w:tr>
      <w:tr w:rsidR="002E15B9" w:rsidRPr="007D508D" w14:paraId="21D43FA3" w14:textId="77777777">
        <w:trPr>
          <w:cantSplit/>
          <w:jc w:val="center"/>
        </w:trPr>
        <w:tc>
          <w:tcPr>
            <w:tcW w:w="1410" w:type="dxa"/>
          </w:tcPr>
          <w:p w14:paraId="325E5EFF" w14:textId="77777777" w:rsidR="002E15B9" w:rsidRPr="007D508D" w:rsidRDefault="002E15B9" w:rsidP="002E15B9">
            <w:r w:rsidRPr="007D508D">
              <w:t>1994</w:t>
            </w:r>
          </w:p>
        </w:tc>
        <w:tc>
          <w:tcPr>
            <w:tcW w:w="7898" w:type="dxa"/>
            <w:gridSpan w:val="2"/>
            <w:vAlign w:val="center"/>
          </w:tcPr>
          <w:p w14:paraId="696F37D2" w14:textId="77777777" w:rsidR="002E15B9" w:rsidRPr="007D508D" w:rsidRDefault="002E15B9" w:rsidP="002E15B9">
            <w:r w:rsidRPr="007D508D">
              <w:rPr>
                <w:rStyle w:val="Strong"/>
              </w:rPr>
              <w:t>Delphi Study of Longer Term Developments With UK Quality Management Experts</w:t>
            </w:r>
            <w:r w:rsidRPr="007D508D">
              <w:t xml:space="preserve">, with J Holling, SERC Project No 5, University of Salford, UK. [50% contribution] </w:t>
            </w:r>
          </w:p>
          <w:p w14:paraId="6ABD75A9" w14:textId="77777777" w:rsidR="002E15B9" w:rsidRPr="007D508D" w:rsidRDefault="002E15B9" w:rsidP="002E15B9"/>
        </w:tc>
        <w:tc>
          <w:tcPr>
            <w:tcW w:w="35" w:type="dxa"/>
            <w:vMerge/>
          </w:tcPr>
          <w:p w14:paraId="0157D6B3" w14:textId="77777777" w:rsidR="002E15B9" w:rsidRPr="007D508D" w:rsidRDefault="002E15B9" w:rsidP="002E15B9"/>
        </w:tc>
      </w:tr>
      <w:tr w:rsidR="002E15B9" w:rsidRPr="007D508D" w14:paraId="030401B3" w14:textId="77777777">
        <w:trPr>
          <w:cantSplit/>
          <w:jc w:val="center"/>
        </w:trPr>
        <w:tc>
          <w:tcPr>
            <w:tcW w:w="1410" w:type="dxa"/>
          </w:tcPr>
          <w:p w14:paraId="669A02F1" w14:textId="77777777" w:rsidR="002E15B9" w:rsidRPr="007D508D" w:rsidRDefault="002E15B9" w:rsidP="002E15B9">
            <w:r w:rsidRPr="007D508D">
              <w:t>1994</w:t>
            </w:r>
          </w:p>
        </w:tc>
        <w:tc>
          <w:tcPr>
            <w:tcW w:w="7898" w:type="dxa"/>
            <w:gridSpan w:val="2"/>
            <w:vAlign w:val="center"/>
          </w:tcPr>
          <w:p w14:paraId="3D6FBBC5" w14:textId="77777777" w:rsidR="002E15B9" w:rsidRPr="007D508D" w:rsidRDefault="002E15B9" w:rsidP="002E15B9">
            <w:r w:rsidRPr="007D508D">
              <w:rPr>
                <w:rStyle w:val="Strong"/>
              </w:rPr>
              <w:t>Quality Management in Construction: A Study of Practice in Thirteen Countries</w:t>
            </w:r>
            <w:r w:rsidRPr="007D508D">
              <w:t xml:space="preserve">, final editing for W-88 of the CIB, published by University of Salford for the CIB. [75% contribution] </w:t>
            </w:r>
          </w:p>
          <w:p w14:paraId="0283390E" w14:textId="77777777" w:rsidR="002E15B9" w:rsidRPr="007D508D" w:rsidRDefault="002E15B9" w:rsidP="002E15B9"/>
        </w:tc>
        <w:tc>
          <w:tcPr>
            <w:tcW w:w="35" w:type="dxa"/>
            <w:vMerge/>
          </w:tcPr>
          <w:p w14:paraId="7F30824F" w14:textId="77777777" w:rsidR="002E15B9" w:rsidRPr="007D508D" w:rsidRDefault="002E15B9" w:rsidP="002E15B9"/>
        </w:tc>
      </w:tr>
      <w:tr w:rsidR="002E15B9" w:rsidRPr="007D508D" w14:paraId="17684AF1" w14:textId="77777777">
        <w:trPr>
          <w:cantSplit/>
          <w:jc w:val="center"/>
        </w:trPr>
        <w:tc>
          <w:tcPr>
            <w:tcW w:w="1410" w:type="dxa"/>
          </w:tcPr>
          <w:p w14:paraId="4BC1D0EC" w14:textId="77777777" w:rsidR="002E15B9" w:rsidRPr="007D508D" w:rsidRDefault="002E15B9" w:rsidP="002E15B9">
            <w:r w:rsidRPr="007D508D">
              <w:t>1994</w:t>
            </w:r>
          </w:p>
        </w:tc>
        <w:tc>
          <w:tcPr>
            <w:tcW w:w="7898" w:type="dxa"/>
            <w:gridSpan w:val="2"/>
            <w:vAlign w:val="center"/>
          </w:tcPr>
          <w:p w14:paraId="6578BD9C" w14:textId="77777777" w:rsidR="002E15B9" w:rsidRPr="007D508D" w:rsidRDefault="002E15B9" w:rsidP="002E15B9">
            <w:r w:rsidRPr="007D508D">
              <w:rPr>
                <w:rStyle w:val="Strong"/>
              </w:rPr>
              <w:t>Survey of QA-certified Professional Firms in UK Construction</w:t>
            </w:r>
            <w:r w:rsidRPr="007D508D">
              <w:t xml:space="preserve">, with J Holling, SERC Project Report No 1, University of Salford, UK. [50% contribution] </w:t>
            </w:r>
          </w:p>
          <w:p w14:paraId="640EEC47" w14:textId="77777777" w:rsidR="002E15B9" w:rsidRPr="007D508D" w:rsidRDefault="002E15B9" w:rsidP="002E15B9"/>
        </w:tc>
        <w:tc>
          <w:tcPr>
            <w:tcW w:w="35" w:type="dxa"/>
            <w:vMerge/>
          </w:tcPr>
          <w:p w14:paraId="2B8B3B22" w14:textId="77777777" w:rsidR="002E15B9" w:rsidRPr="007D508D" w:rsidRDefault="002E15B9" w:rsidP="002E15B9"/>
        </w:tc>
      </w:tr>
      <w:tr w:rsidR="002E15B9" w:rsidRPr="007D508D" w14:paraId="32084C4E" w14:textId="77777777">
        <w:trPr>
          <w:cantSplit/>
          <w:jc w:val="center"/>
        </w:trPr>
        <w:tc>
          <w:tcPr>
            <w:tcW w:w="1410" w:type="dxa"/>
          </w:tcPr>
          <w:p w14:paraId="170FACE3" w14:textId="77777777" w:rsidR="002E15B9" w:rsidRPr="007D508D" w:rsidRDefault="002E15B9" w:rsidP="002E15B9">
            <w:r w:rsidRPr="007D508D">
              <w:t>1994</w:t>
            </w:r>
          </w:p>
        </w:tc>
        <w:tc>
          <w:tcPr>
            <w:tcW w:w="7898" w:type="dxa"/>
            <w:gridSpan w:val="2"/>
            <w:vAlign w:val="center"/>
          </w:tcPr>
          <w:p w14:paraId="4F682FD2" w14:textId="77777777" w:rsidR="002E15B9" w:rsidRPr="007D508D" w:rsidRDefault="002E15B9" w:rsidP="002E15B9">
            <w:r w:rsidRPr="007D508D">
              <w:rPr>
                <w:rStyle w:val="Strong"/>
              </w:rPr>
              <w:t>Survey on Non-QA-certified Professional Firms in UK Construction</w:t>
            </w:r>
            <w:r w:rsidRPr="007D508D">
              <w:t xml:space="preserve">, with J Holling, SERC Project No 2, University of Salford, UK. [50% contribution] </w:t>
            </w:r>
          </w:p>
          <w:p w14:paraId="6AFF5D55" w14:textId="77777777" w:rsidR="002E15B9" w:rsidRPr="007D508D" w:rsidRDefault="002E15B9" w:rsidP="002E15B9"/>
        </w:tc>
        <w:tc>
          <w:tcPr>
            <w:tcW w:w="35" w:type="dxa"/>
            <w:vMerge/>
          </w:tcPr>
          <w:p w14:paraId="61AC821C" w14:textId="77777777" w:rsidR="002E15B9" w:rsidRPr="007D508D" w:rsidRDefault="002E15B9" w:rsidP="002E15B9"/>
        </w:tc>
      </w:tr>
      <w:tr w:rsidR="002E15B9" w:rsidRPr="007D508D" w14:paraId="5D06EDEC" w14:textId="77777777">
        <w:trPr>
          <w:cantSplit/>
          <w:jc w:val="center"/>
        </w:trPr>
        <w:tc>
          <w:tcPr>
            <w:tcW w:w="1410" w:type="dxa"/>
          </w:tcPr>
          <w:p w14:paraId="036427E7" w14:textId="77777777" w:rsidR="002E15B9" w:rsidRPr="007D508D" w:rsidRDefault="002E15B9" w:rsidP="002E15B9">
            <w:r w:rsidRPr="007D508D">
              <w:t>1993</w:t>
            </w:r>
          </w:p>
        </w:tc>
        <w:tc>
          <w:tcPr>
            <w:tcW w:w="7898" w:type="dxa"/>
            <w:gridSpan w:val="2"/>
            <w:vAlign w:val="center"/>
          </w:tcPr>
          <w:p w14:paraId="345B7B0C" w14:textId="3BC9B588" w:rsidR="002E15B9" w:rsidRPr="007D508D" w:rsidRDefault="00000000" w:rsidP="002E15B9">
            <w:hyperlink r:id="rId103" w:history="1">
              <w:r w:rsidR="002E15B9" w:rsidRPr="007D508D">
                <w:rPr>
                  <w:rStyle w:val="Hyperlink"/>
                  <w:b/>
                  <w:color w:val="auto"/>
                  <w:u w:val="none"/>
                </w:rPr>
                <w:t>Profitable Practice Management for the Construction Professional</w:t>
              </w:r>
            </w:hyperlink>
            <w:r w:rsidR="002E15B9" w:rsidRPr="007D508D">
              <w:rPr>
                <w:rStyle w:val="Strong"/>
              </w:rPr>
              <w:t>,</w:t>
            </w:r>
            <w:r w:rsidR="002E15B9" w:rsidRPr="007D508D">
              <w:t xml:space="preserve"> Book, published by </w:t>
            </w:r>
            <w:hyperlink r:id="rId104" w:history="1">
              <w:r w:rsidR="002E15B9" w:rsidRPr="007D508D">
                <w:rPr>
                  <w:rStyle w:val="Hyperlink"/>
                  <w:color w:val="auto"/>
                  <w:u w:val="none"/>
                </w:rPr>
                <w:t>E&amp;FN Spon</w:t>
              </w:r>
            </w:hyperlink>
            <w:r w:rsidR="002E15B9" w:rsidRPr="007D508D">
              <w:t xml:space="preserve">. ISBN: 0419155902. </w:t>
            </w:r>
          </w:p>
          <w:p w14:paraId="348C42B1" w14:textId="77777777" w:rsidR="002E15B9" w:rsidRPr="007D508D" w:rsidRDefault="002E15B9" w:rsidP="002E15B9"/>
        </w:tc>
        <w:tc>
          <w:tcPr>
            <w:tcW w:w="35" w:type="dxa"/>
            <w:vMerge/>
          </w:tcPr>
          <w:p w14:paraId="03E75726" w14:textId="77777777" w:rsidR="002E15B9" w:rsidRPr="007D508D" w:rsidRDefault="002E15B9" w:rsidP="002E15B9"/>
        </w:tc>
      </w:tr>
      <w:tr w:rsidR="002E15B9" w:rsidRPr="007D508D" w14:paraId="501E0F95" w14:textId="77777777">
        <w:trPr>
          <w:cantSplit/>
          <w:jc w:val="center"/>
        </w:trPr>
        <w:tc>
          <w:tcPr>
            <w:tcW w:w="1410" w:type="dxa"/>
          </w:tcPr>
          <w:p w14:paraId="6DE25B83" w14:textId="77777777" w:rsidR="002E15B9" w:rsidRPr="007D508D" w:rsidRDefault="002E15B9" w:rsidP="002E15B9">
            <w:r w:rsidRPr="007D508D">
              <w:t>1993</w:t>
            </w:r>
          </w:p>
        </w:tc>
        <w:tc>
          <w:tcPr>
            <w:tcW w:w="7898" w:type="dxa"/>
            <w:gridSpan w:val="2"/>
          </w:tcPr>
          <w:p w14:paraId="1FDD9632" w14:textId="77777777" w:rsidR="002E15B9" w:rsidRPr="007D508D" w:rsidRDefault="002E15B9" w:rsidP="002E15B9">
            <w:r w:rsidRPr="007D508D">
              <w:rPr>
                <w:rStyle w:val="Strong"/>
              </w:rPr>
              <w:t>Integrated Project Planning Using CAD: A Case Study</w:t>
            </w:r>
            <w:r w:rsidRPr="007D508D">
              <w:t xml:space="preserve">. Published within the Proceedings of the 7th CIB W-65 International Symposium, Organisation and Management of Construction: the Way Forward, edited by M Lewis, University of the West Indies, 16-21 September 1993, pp321-327. </w:t>
            </w:r>
          </w:p>
          <w:p w14:paraId="12D7BB55" w14:textId="77777777" w:rsidR="002E15B9" w:rsidRPr="007D508D" w:rsidRDefault="002E15B9" w:rsidP="002E15B9"/>
        </w:tc>
        <w:tc>
          <w:tcPr>
            <w:tcW w:w="35" w:type="dxa"/>
            <w:vMerge w:val="restart"/>
          </w:tcPr>
          <w:p w14:paraId="793A6412" w14:textId="77777777" w:rsidR="002E15B9" w:rsidRPr="007D508D" w:rsidRDefault="002E15B9" w:rsidP="002E15B9"/>
        </w:tc>
      </w:tr>
      <w:tr w:rsidR="002E15B9" w:rsidRPr="007D508D" w14:paraId="4F06491A" w14:textId="77777777">
        <w:trPr>
          <w:cantSplit/>
          <w:jc w:val="center"/>
        </w:trPr>
        <w:tc>
          <w:tcPr>
            <w:tcW w:w="1410" w:type="dxa"/>
          </w:tcPr>
          <w:p w14:paraId="2C48A983" w14:textId="77777777" w:rsidR="002E15B9" w:rsidRPr="007D508D" w:rsidRDefault="002E15B9" w:rsidP="002E15B9">
            <w:r w:rsidRPr="007D508D">
              <w:t>1993</w:t>
            </w:r>
          </w:p>
        </w:tc>
        <w:tc>
          <w:tcPr>
            <w:tcW w:w="7898" w:type="dxa"/>
            <w:gridSpan w:val="2"/>
          </w:tcPr>
          <w:p w14:paraId="7A9BCD05" w14:textId="77777777" w:rsidR="002E15B9" w:rsidRPr="007D508D" w:rsidRDefault="002E15B9" w:rsidP="002E15B9">
            <w:r w:rsidRPr="007D508D">
              <w:rPr>
                <w:rStyle w:val="Strong"/>
              </w:rPr>
              <w:t>Motivational Profiles for Construction Professionals</w:t>
            </w:r>
            <w:r w:rsidRPr="007D508D">
              <w:t xml:space="preserve">, Published within the Proceedings of the 7th CIB W-65 International Symposium, Organisation and Management of Construction: the Way Forward, University of the West Indies, 16-21 September 1993. </w:t>
            </w:r>
          </w:p>
          <w:p w14:paraId="46152F21" w14:textId="77777777" w:rsidR="002E15B9" w:rsidRPr="007D508D" w:rsidRDefault="002E15B9" w:rsidP="002E15B9"/>
        </w:tc>
        <w:tc>
          <w:tcPr>
            <w:tcW w:w="35" w:type="dxa"/>
            <w:vMerge/>
          </w:tcPr>
          <w:p w14:paraId="35BDD7A3" w14:textId="77777777" w:rsidR="002E15B9" w:rsidRPr="007D508D" w:rsidRDefault="002E15B9" w:rsidP="002E15B9"/>
        </w:tc>
      </w:tr>
      <w:tr w:rsidR="002E15B9" w:rsidRPr="007D508D" w14:paraId="3CC5FC1F" w14:textId="77777777">
        <w:trPr>
          <w:cantSplit/>
          <w:jc w:val="center"/>
        </w:trPr>
        <w:tc>
          <w:tcPr>
            <w:tcW w:w="1410" w:type="dxa"/>
          </w:tcPr>
          <w:p w14:paraId="3F2F4FD3" w14:textId="77777777" w:rsidR="002E15B9" w:rsidRPr="007D508D" w:rsidRDefault="002E15B9" w:rsidP="002E15B9">
            <w:r w:rsidRPr="007D508D">
              <w:t>1993</w:t>
            </w:r>
          </w:p>
        </w:tc>
        <w:tc>
          <w:tcPr>
            <w:tcW w:w="7898" w:type="dxa"/>
            <w:gridSpan w:val="2"/>
          </w:tcPr>
          <w:p w14:paraId="15162247" w14:textId="77777777" w:rsidR="002E15B9" w:rsidRPr="007D508D" w:rsidRDefault="002E15B9" w:rsidP="002E15B9">
            <w:r w:rsidRPr="007D508D">
              <w:rPr>
                <w:rStyle w:val="Strong"/>
              </w:rPr>
              <w:t>Profitability and the Professional Firm: Model, Hypothesis and Test</w:t>
            </w:r>
            <w:r w:rsidRPr="007D508D">
              <w:t xml:space="preserve">, Published within the Proceedings of the 7th CIB W-65 International Symposium, Organisation and Management of Construction: the Way Forward, University of the West Indies, 16-21 September 1993. </w:t>
            </w:r>
          </w:p>
          <w:p w14:paraId="0D2DC25B" w14:textId="77777777" w:rsidR="002E15B9" w:rsidRPr="007D508D" w:rsidRDefault="002E15B9" w:rsidP="002E15B9"/>
        </w:tc>
        <w:tc>
          <w:tcPr>
            <w:tcW w:w="35" w:type="dxa"/>
            <w:vMerge/>
          </w:tcPr>
          <w:p w14:paraId="2F85D841" w14:textId="77777777" w:rsidR="002E15B9" w:rsidRPr="007D508D" w:rsidRDefault="002E15B9" w:rsidP="002E15B9"/>
        </w:tc>
      </w:tr>
      <w:tr w:rsidR="002E15B9" w:rsidRPr="007D508D" w14:paraId="11DFC547" w14:textId="77777777">
        <w:trPr>
          <w:cantSplit/>
          <w:jc w:val="center"/>
        </w:trPr>
        <w:tc>
          <w:tcPr>
            <w:tcW w:w="1410" w:type="dxa"/>
          </w:tcPr>
          <w:p w14:paraId="1266082F" w14:textId="77777777" w:rsidR="002E15B9" w:rsidRPr="007D508D" w:rsidRDefault="002E15B9" w:rsidP="002E15B9">
            <w:r w:rsidRPr="007D508D">
              <w:t>1993</w:t>
            </w:r>
          </w:p>
        </w:tc>
        <w:tc>
          <w:tcPr>
            <w:tcW w:w="7898" w:type="dxa"/>
            <w:gridSpan w:val="2"/>
          </w:tcPr>
          <w:p w14:paraId="6F549B29" w14:textId="77777777" w:rsidR="002E15B9" w:rsidRPr="007D508D" w:rsidRDefault="002E15B9" w:rsidP="002E15B9">
            <w:r w:rsidRPr="007D508D">
              <w:rPr>
                <w:rStyle w:val="Strong"/>
              </w:rPr>
              <w:t>Quality Management: An Agenda for Research</w:t>
            </w:r>
            <w:r w:rsidRPr="007D508D">
              <w:t xml:space="preserve">, Published within the Proceedings of the 7th CIB W-65 International Symposium, Organisation and Management of Construction: the Way Forward, University of the West Indies, 16-21 September 1993. </w:t>
            </w:r>
          </w:p>
          <w:p w14:paraId="1BD1548E" w14:textId="77777777" w:rsidR="002E15B9" w:rsidRPr="007D508D" w:rsidRDefault="002E15B9" w:rsidP="002E15B9"/>
        </w:tc>
        <w:tc>
          <w:tcPr>
            <w:tcW w:w="35" w:type="dxa"/>
            <w:vMerge/>
          </w:tcPr>
          <w:p w14:paraId="48A58B5A" w14:textId="77777777" w:rsidR="002E15B9" w:rsidRPr="007D508D" w:rsidRDefault="002E15B9" w:rsidP="002E15B9"/>
        </w:tc>
      </w:tr>
      <w:tr w:rsidR="002E15B9" w:rsidRPr="007D508D" w14:paraId="57D48A23" w14:textId="77777777">
        <w:trPr>
          <w:cantSplit/>
          <w:jc w:val="center"/>
        </w:trPr>
        <w:tc>
          <w:tcPr>
            <w:tcW w:w="1410" w:type="dxa"/>
          </w:tcPr>
          <w:p w14:paraId="509FF681" w14:textId="77777777" w:rsidR="002E15B9" w:rsidRPr="007D508D" w:rsidRDefault="002E15B9" w:rsidP="002E15B9">
            <w:r w:rsidRPr="007D508D">
              <w:t>1993</w:t>
            </w:r>
          </w:p>
        </w:tc>
        <w:tc>
          <w:tcPr>
            <w:tcW w:w="7898" w:type="dxa"/>
            <w:gridSpan w:val="2"/>
          </w:tcPr>
          <w:p w14:paraId="23C0982B" w14:textId="77777777" w:rsidR="002E15B9" w:rsidRPr="007D508D" w:rsidRDefault="002E15B9" w:rsidP="002E15B9">
            <w:r w:rsidRPr="007D508D">
              <w:rPr>
                <w:rStyle w:val="Strong"/>
              </w:rPr>
              <w:t>The Client - Professional Relationship</w:t>
            </w:r>
            <w:r w:rsidRPr="007D508D">
              <w:t xml:space="preserve">, with Mike Hoxley. Published within the Proceedings of the 7th CIB W-65 International Symposium, Organisation and Management of Construction: the Way Forward, edited by M Lewis, University of the West Indies, September 1993, pp513-523. </w:t>
            </w:r>
          </w:p>
          <w:p w14:paraId="2E9A7347" w14:textId="77777777" w:rsidR="002E15B9" w:rsidRPr="007D508D" w:rsidRDefault="002E15B9" w:rsidP="002E15B9"/>
        </w:tc>
        <w:tc>
          <w:tcPr>
            <w:tcW w:w="35" w:type="dxa"/>
            <w:vMerge/>
          </w:tcPr>
          <w:p w14:paraId="76453378" w14:textId="77777777" w:rsidR="002E15B9" w:rsidRPr="007D508D" w:rsidRDefault="002E15B9" w:rsidP="002E15B9"/>
        </w:tc>
      </w:tr>
      <w:tr w:rsidR="002E15B9" w:rsidRPr="007D508D" w14:paraId="2D982FF0" w14:textId="77777777">
        <w:trPr>
          <w:cantSplit/>
          <w:jc w:val="center"/>
        </w:trPr>
        <w:tc>
          <w:tcPr>
            <w:tcW w:w="1410" w:type="dxa"/>
          </w:tcPr>
          <w:p w14:paraId="0FC4512F" w14:textId="77777777" w:rsidR="002E15B9" w:rsidRPr="007D508D" w:rsidRDefault="002E15B9" w:rsidP="002E15B9">
            <w:r w:rsidRPr="007D508D">
              <w:t>1993</w:t>
            </w:r>
          </w:p>
        </w:tc>
        <w:tc>
          <w:tcPr>
            <w:tcW w:w="7898" w:type="dxa"/>
            <w:gridSpan w:val="2"/>
          </w:tcPr>
          <w:p w14:paraId="796B4433" w14:textId="77777777" w:rsidR="002E15B9" w:rsidRPr="007D508D" w:rsidRDefault="002E15B9" w:rsidP="002E15B9">
            <w:r w:rsidRPr="007D508D">
              <w:rPr>
                <w:rStyle w:val="Strong"/>
              </w:rPr>
              <w:t>Motivational Profiles for Construction Professionals</w:t>
            </w:r>
            <w:r w:rsidRPr="007D508D">
              <w:t xml:space="preserve">. Published within the Proceedings of the 7th CIB W-65 International Symposium, Organisation and Management of Construction: the Way Forward, edited by M Lewis, University of the West Indies, September 1993, pp641-647. </w:t>
            </w:r>
          </w:p>
          <w:p w14:paraId="23244759" w14:textId="77777777" w:rsidR="002E15B9" w:rsidRPr="007D508D" w:rsidRDefault="002E15B9" w:rsidP="002E15B9"/>
        </w:tc>
        <w:tc>
          <w:tcPr>
            <w:tcW w:w="35" w:type="dxa"/>
            <w:vMerge/>
          </w:tcPr>
          <w:p w14:paraId="41D1EDAF" w14:textId="77777777" w:rsidR="002E15B9" w:rsidRPr="007D508D" w:rsidRDefault="002E15B9" w:rsidP="002E15B9"/>
        </w:tc>
      </w:tr>
      <w:tr w:rsidR="002E15B9" w:rsidRPr="007D508D" w14:paraId="38B0139D" w14:textId="77777777">
        <w:trPr>
          <w:cantSplit/>
          <w:jc w:val="center"/>
        </w:trPr>
        <w:tc>
          <w:tcPr>
            <w:tcW w:w="1410" w:type="dxa"/>
          </w:tcPr>
          <w:p w14:paraId="4273CA1A" w14:textId="77777777" w:rsidR="002E15B9" w:rsidRPr="007D508D" w:rsidRDefault="002E15B9" w:rsidP="002E15B9">
            <w:r w:rsidRPr="007D508D">
              <w:t>1993</w:t>
            </w:r>
          </w:p>
        </w:tc>
        <w:tc>
          <w:tcPr>
            <w:tcW w:w="7898" w:type="dxa"/>
            <w:gridSpan w:val="2"/>
          </w:tcPr>
          <w:p w14:paraId="6F1D1EF6" w14:textId="77777777" w:rsidR="002E15B9" w:rsidRPr="007D508D" w:rsidRDefault="002E15B9" w:rsidP="002E15B9">
            <w:r w:rsidRPr="007D508D">
              <w:rPr>
                <w:rStyle w:val="Strong"/>
              </w:rPr>
              <w:t>Business-Centred Practices or Practice-Centred Businesses: The Return Journey.</w:t>
            </w:r>
            <w:r w:rsidRPr="007D508D">
              <w:t xml:space="preserve"> Published within the Proceedings of the Conference on Professionals and Management in Britain, University of Stirling, Scotland, 26-28 August 1993, pp1082-1092. </w:t>
            </w:r>
          </w:p>
          <w:p w14:paraId="4B39A333" w14:textId="77777777" w:rsidR="002E15B9" w:rsidRPr="007D508D" w:rsidRDefault="002E15B9" w:rsidP="002E15B9"/>
        </w:tc>
        <w:tc>
          <w:tcPr>
            <w:tcW w:w="35" w:type="dxa"/>
            <w:vMerge/>
          </w:tcPr>
          <w:p w14:paraId="7D36C1A7" w14:textId="77777777" w:rsidR="002E15B9" w:rsidRPr="007D508D" w:rsidRDefault="002E15B9" w:rsidP="002E15B9"/>
        </w:tc>
      </w:tr>
      <w:tr w:rsidR="002E15B9" w:rsidRPr="007D508D" w14:paraId="61E9E67E" w14:textId="77777777">
        <w:trPr>
          <w:cantSplit/>
          <w:jc w:val="center"/>
        </w:trPr>
        <w:tc>
          <w:tcPr>
            <w:tcW w:w="1410" w:type="dxa"/>
          </w:tcPr>
          <w:p w14:paraId="55ED2FE5" w14:textId="77777777" w:rsidR="002E15B9" w:rsidRPr="007D508D" w:rsidRDefault="002E15B9" w:rsidP="002E15B9">
            <w:r w:rsidRPr="007D508D">
              <w:lastRenderedPageBreak/>
              <w:t>1993</w:t>
            </w:r>
          </w:p>
        </w:tc>
        <w:tc>
          <w:tcPr>
            <w:tcW w:w="7898" w:type="dxa"/>
            <w:gridSpan w:val="2"/>
          </w:tcPr>
          <w:p w14:paraId="0753576F" w14:textId="77777777" w:rsidR="002E15B9" w:rsidRPr="007D508D" w:rsidRDefault="002E15B9" w:rsidP="002E15B9">
            <w:r w:rsidRPr="007D508D">
              <w:rPr>
                <w:rStyle w:val="Strong"/>
              </w:rPr>
              <w:t>Integrated Project Planning Using CAD: A Case Study</w:t>
            </w:r>
            <w:r w:rsidRPr="007D508D">
              <w:t xml:space="preserve">, with Ola Stave.  Published within the Proceedings of the 7th CIB W-65 International Symposium, Organisation and Management of Construction: the Way Forward, University of the West Indies, 16-21 September 1993. </w:t>
            </w:r>
          </w:p>
          <w:p w14:paraId="234DFEBD" w14:textId="77777777" w:rsidR="002E15B9" w:rsidRPr="007D508D" w:rsidRDefault="002E15B9" w:rsidP="002E15B9"/>
        </w:tc>
        <w:tc>
          <w:tcPr>
            <w:tcW w:w="35" w:type="dxa"/>
            <w:vMerge/>
          </w:tcPr>
          <w:p w14:paraId="02326218" w14:textId="77777777" w:rsidR="002E15B9" w:rsidRPr="007D508D" w:rsidRDefault="002E15B9" w:rsidP="002E15B9"/>
        </w:tc>
      </w:tr>
      <w:tr w:rsidR="002E15B9" w:rsidRPr="007D508D" w14:paraId="060C032C" w14:textId="77777777">
        <w:trPr>
          <w:cantSplit/>
          <w:jc w:val="center"/>
        </w:trPr>
        <w:tc>
          <w:tcPr>
            <w:tcW w:w="1410" w:type="dxa"/>
          </w:tcPr>
          <w:p w14:paraId="653C5D52" w14:textId="77777777" w:rsidR="002E15B9" w:rsidRPr="007D508D" w:rsidRDefault="002E15B9" w:rsidP="002E15B9">
            <w:r w:rsidRPr="007D508D">
              <w:t>1992</w:t>
            </w:r>
          </w:p>
        </w:tc>
        <w:tc>
          <w:tcPr>
            <w:tcW w:w="7898" w:type="dxa"/>
            <w:gridSpan w:val="2"/>
          </w:tcPr>
          <w:p w14:paraId="57D4F2B2" w14:textId="77777777" w:rsidR="002E15B9" w:rsidRPr="007D508D" w:rsidRDefault="002E15B9" w:rsidP="002E15B9">
            <w:r w:rsidRPr="007D508D">
              <w:rPr>
                <w:rStyle w:val="Strong"/>
              </w:rPr>
              <w:t>A Synthesis of Clients' Criteria for the Assessment of the Professional Firm</w:t>
            </w:r>
            <w:r w:rsidRPr="007D508D">
              <w:t xml:space="preserve">, with J Banks. Published within the Proceedings of the International Symposium on Architectural Management, University of Nottingham, 19-21 March 1992, pp2-17. </w:t>
            </w:r>
          </w:p>
          <w:p w14:paraId="1F6F83B0" w14:textId="77777777" w:rsidR="002E15B9" w:rsidRPr="007D508D" w:rsidRDefault="002E15B9" w:rsidP="002E15B9"/>
        </w:tc>
        <w:tc>
          <w:tcPr>
            <w:tcW w:w="35" w:type="dxa"/>
            <w:vMerge/>
          </w:tcPr>
          <w:p w14:paraId="141BB56E" w14:textId="77777777" w:rsidR="002E15B9" w:rsidRPr="007D508D" w:rsidRDefault="002E15B9" w:rsidP="002E15B9"/>
        </w:tc>
      </w:tr>
      <w:tr w:rsidR="002E15B9" w:rsidRPr="007D508D" w14:paraId="4AF92360" w14:textId="77777777">
        <w:trPr>
          <w:cantSplit/>
          <w:jc w:val="center"/>
        </w:trPr>
        <w:tc>
          <w:tcPr>
            <w:tcW w:w="1410" w:type="dxa"/>
          </w:tcPr>
          <w:p w14:paraId="15E26A08" w14:textId="77777777" w:rsidR="002E15B9" w:rsidRPr="007D508D" w:rsidRDefault="002E15B9" w:rsidP="002E15B9">
            <w:r w:rsidRPr="007D508D">
              <w:t>1992</w:t>
            </w:r>
          </w:p>
        </w:tc>
        <w:tc>
          <w:tcPr>
            <w:tcW w:w="7898" w:type="dxa"/>
            <w:gridSpan w:val="2"/>
            <w:vAlign w:val="center"/>
          </w:tcPr>
          <w:p w14:paraId="2A0A6D7B" w14:textId="77777777" w:rsidR="002E15B9" w:rsidRPr="007D508D" w:rsidRDefault="002E15B9" w:rsidP="002E15B9">
            <w:r w:rsidRPr="007D508D">
              <w:rPr>
                <w:rStyle w:val="Strong"/>
              </w:rPr>
              <w:t>Quality Management and the Professional Firm: Standards must Improve!</w:t>
            </w:r>
            <w:r w:rsidRPr="007D508D">
              <w:t xml:space="preserve"> Published within the Proceedings of the Service Sector Management Research Seminar, Cranfield School of Management, UK, 3 November 1992, pp105-116. </w:t>
            </w:r>
          </w:p>
          <w:p w14:paraId="6D16C07A" w14:textId="77777777" w:rsidR="002E15B9" w:rsidRPr="007D508D" w:rsidRDefault="002E15B9" w:rsidP="002E15B9"/>
        </w:tc>
        <w:tc>
          <w:tcPr>
            <w:tcW w:w="35" w:type="dxa"/>
            <w:vMerge/>
          </w:tcPr>
          <w:p w14:paraId="1CE2FC63" w14:textId="77777777" w:rsidR="002E15B9" w:rsidRPr="007D508D" w:rsidRDefault="002E15B9" w:rsidP="002E15B9"/>
        </w:tc>
      </w:tr>
      <w:tr w:rsidR="002E15B9" w:rsidRPr="007D508D" w14:paraId="0FD426F6" w14:textId="77777777">
        <w:trPr>
          <w:cantSplit/>
          <w:jc w:val="center"/>
        </w:trPr>
        <w:tc>
          <w:tcPr>
            <w:tcW w:w="1410" w:type="dxa"/>
          </w:tcPr>
          <w:p w14:paraId="52CF09AB" w14:textId="77777777" w:rsidR="002E15B9" w:rsidRPr="007D508D" w:rsidRDefault="002E15B9" w:rsidP="002E15B9">
            <w:r w:rsidRPr="007D508D">
              <w:t>1992</w:t>
            </w:r>
          </w:p>
        </w:tc>
        <w:tc>
          <w:tcPr>
            <w:tcW w:w="7898" w:type="dxa"/>
            <w:gridSpan w:val="2"/>
            <w:vAlign w:val="center"/>
          </w:tcPr>
          <w:p w14:paraId="6BB2BF42" w14:textId="77777777" w:rsidR="002E15B9" w:rsidRPr="007D508D" w:rsidRDefault="002E15B9" w:rsidP="002E15B9">
            <w:r w:rsidRPr="007D508D">
              <w:rPr>
                <w:rStyle w:val="Strong"/>
              </w:rPr>
              <w:t>Quality Management and Facilities Management</w:t>
            </w:r>
            <w:r w:rsidRPr="007D508D">
              <w:t xml:space="preserve">, in </w:t>
            </w:r>
            <w:r w:rsidRPr="007D508D">
              <w:rPr>
                <w:rStyle w:val="Emphasis"/>
              </w:rPr>
              <w:t>Facilities Management: Research Directions</w:t>
            </w:r>
            <w:r w:rsidRPr="007D508D">
              <w:t xml:space="preserve">, edited by P S Barrett, University of Salford, May 1992, 35-46. </w:t>
            </w:r>
          </w:p>
          <w:p w14:paraId="43603486" w14:textId="77777777" w:rsidR="002E15B9" w:rsidRPr="007D508D" w:rsidRDefault="002E15B9" w:rsidP="002E15B9"/>
        </w:tc>
        <w:tc>
          <w:tcPr>
            <w:tcW w:w="35" w:type="dxa"/>
            <w:vMerge/>
          </w:tcPr>
          <w:p w14:paraId="5CCBC1BC" w14:textId="77777777" w:rsidR="002E15B9" w:rsidRPr="007D508D" w:rsidRDefault="002E15B9" w:rsidP="002E15B9"/>
        </w:tc>
      </w:tr>
      <w:tr w:rsidR="002E15B9" w:rsidRPr="007D508D" w14:paraId="7FB784A2" w14:textId="77777777">
        <w:trPr>
          <w:cantSplit/>
          <w:jc w:val="center"/>
        </w:trPr>
        <w:tc>
          <w:tcPr>
            <w:tcW w:w="1410" w:type="dxa"/>
          </w:tcPr>
          <w:p w14:paraId="58E760CA" w14:textId="77777777" w:rsidR="002E15B9" w:rsidRPr="007D508D" w:rsidRDefault="002E15B9" w:rsidP="002E15B9">
            <w:r w:rsidRPr="007D508D">
              <w:t>1992</w:t>
            </w:r>
          </w:p>
        </w:tc>
        <w:tc>
          <w:tcPr>
            <w:tcW w:w="7898" w:type="dxa"/>
            <w:gridSpan w:val="2"/>
            <w:vAlign w:val="center"/>
          </w:tcPr>
          <w:p w14:paraId="3F7912C7" w14:textId="77777777" w:rsidR="002E15B9" w:rsidRPr="007D508D" w:rsidRDefault="002E15B9" w:rsidP="002E15B9">
            <w:r w:rsidRPr="007D508D">
              <w:rPr>
                <w:rStyle w:val="Strong"/>
              </w:rPr>
              <w:t>Managing Change in Facilities Management</w:t>
            </w:r>
            <w:r w:rsidRPr="007D508D">
              <w:t xml:space="preserve">, in </w:t>
            </w:r>
            <w:r w:rsidRPr="007D508D">
              <w:rPr>
                <w:rStyle w:val="Emphasis"/>
              </w:rPr>
              <w:t>Facilities Management: Research Directions</w:t>
            </w:r>
            <w:r w:rsidRPr="007D508D">
              <w:t xml:space="preserve">, edited by P S Barrett, University of Salford, May 1992, 184-197. </w:t>
            </w:r>
          </w:p>
          <w:p w14:paraId="22D23DA0" w14:textId="77777777" w:rsidR="002E15B9" w:rsidRPr="007D508D" w:rsidRDefault="002E15B9" w:rsidP="002E15B9"/>
        </w:tc>
        <w:tc>
          <w:tcPr>
            <w:tcW w:w="35" w:type="dxa"/>
            <w:vMerge/>
          </w:tcPr>
          <w:p w14:paraId="7692FB16" w14:textId="77777777" w:rsidR="002E15B9" w:rsidRPr="007D508D" w:rsidRDefault="002E15B9" w:rsidP="002E15B9"/>
        </w:tc>
      </w:tr>
      <w:tr w:rsidR="002E15B9" w:rsidRPr="007D508D" w14:paraId="72EFD013" w14:textId="77777777">
        <w:trPr>
          <w:cantSplit/>
          <w:jc w:val="center"/>
        </w:trPr>
        <w:tc>
          <w:tcPr>
            <w:tcW w:w="1410" w:type="dxa"/>
          </w:tcPr>
          <w:p w14:paraId="3E682E9E" w14:textId="77777777" w:rsidR="002E15B9" w:rsidRPr="007D508D" w:rsidRDefault="002E15B9" w:rsidP="002E15B9">
            <w:r w:rsidRPr="007D508D">
              <w:t>1992</w:t>
            </w:r>
          </w:p>
        </w:tc>
        <w:tc>
          <w:tcPr>
            <w:tcW w:w="7898" w:type="dxa"/>
            <w:gridSpan w:val="2"/>
            <w:vAlign w:val="center"/>
          </w:tcPr>
          <w:p w14:paraId="3DD12F4D" w14:textId="77777777" w:rsidR="002E15B9" w:rsidRPr="007D508D" w:rsidRDefault="002E15B9" w:rsidP="002E15B9">
            <w:r w:rsidRPr="007D508D">
              <w:rPr>
                <w:rStyle w:val="Strong"/>
              </w:rPr>
              <w:t>Development of a Post Occupancy Building Appraisal Model</w:t>
            </w:r>
            <w:r w:rsidRPr="007D508D">
              <w:t xml:space="preserve">, with C Anderson, in </w:t>
            </w:r>
            <w:r w:rsidRPr="007D508D">
              <w:rPr>
                <w:rStyle w:val="Emphasis"/>
              </w:rPr>
              <w:t>Facilities Management: Research Directions</w:t>
            </w:r>
            <w:r w:rsidRPr="007D508D">
              <w:t xml:space="preserve">, edited by P S Barrett, University of Salford, May 1992, pp 116-125. </w:t>
            </w:r>
          </w:p>
          <w:p w14:paraId="1D1076E4" w14:textId="77777777" w:rsidR="002E15B9" w:rsidRPr="007D508D" w:rsidRDefault="002E15B9" w:rsidP="002E15B9"/>
        </w:tc>
        <w:tc>
          <w:tcPr>
            <w:tcW w:w="35" w:type="dxa"/>
            <w:vMerge/>
          </w:tcPr>
          <w:p w14:paraId="1BADBB1C" w14:textId="77777777" w:rsidR="002E15B9" w:rsidRPr="007D508D" w:rsidRDefault="002E15B9" w:rsidP="002E15B9"/>
        </w:tc>
      </w:tr>
      <w:tr w:rsidR="002E15B9" w:rsidRPr="007D508D" w14:paraId="4596837C" w14:textId="77777777">
        <w:trPr>
          <w:cantSplit/>
          <w:jc w:val="center"/>
        </w:trPr>
        <w:tc>
          <w:tcPr>
            <w:tcW w:w="1410" w:type="dxa"/>
          </w:tcPr>
          <w:p w14:paraId="750E5DDD" w14:textId="77777777" w:rsidR="002E15B9" w:rsidRPr="007D508D" w:rsidRDefault="002E15B9" w:rsidP="002E15B9">
            <w:r w:rsidRPr="007D508D">
              <w:t>1992</w:t>
            </w:r>
          </w:p>
        </w:tc>
        <w:tc>
          <w:tcPr>
            <w:tcW w:w="7898" w:type="dxa"/>
            <w:gridSpan w:val="2"/>
            <w:vAlign w:val="center"/>
          </w:tcPr>
          <w:p w14:paraId="4333D5F4" w14:textId="77777777" w:rsidR="002E15B9" w:rsidRPr="007D508D" w:rsidRDefault="002E15B9" w:rsidP="002E15B9">
            <w:r w:rsidRPr="007D508D">
              <w:rPr>
                <w:rStyle w:val="Strong"/>
              </w:rPr>
              <w:t>The Outsourcing Balance: is there an Optimum?</w:t>
            </w:r>
            <w:r w:rsidRPr="007D508D">
              <w:t xml:space="preserve">, with D D Owen, in </w:t>
            </w:r>
            <w:r w:rsidRPr="007D508D">
              <w:rPr>
                <w:rStyle w:val="Emphasis"/>
              </w:rPr>
              <w:t>Facilities Management: Research Directions</w:t>
            </w:r>
            <w:r w:rsidRPr="007D508D">
              <w:t xml:space="preserve">, edited by P S Barrett, University of Salford, May 1992, pp 155-166. </w:t>
            </w:r>
          </w:p>
          <w:p w14:paraId="36A3D66C" w14:textId="77777777" w:rsidR="002E15B9" w:rsidRPr="007D508D" w:rsidRDefault="002E15B9" w:rsidP="002E15B9"/>
        </w:tc>
        <w:tc>
          <w:tcPr>
            <w:tcW w:w="35" w:type="dxa"/>
            <w:vMerge/>
          </w:tcPr>
          <w:p w14:paraId="4665AC79" w14:textId="77777777" w:rsidR="002E15B9" w:rsidRPr="007D508D" w:rsidRDefault="002E15B9" w:rsidP="002E15B9"/>
        </w:tc>
      </w:tr>
      <w:tr w:rsidR="002E15B9" w:rsidRPr="007D508D" w14:paraId="209B7245" w14:textId="77777777">
        <w:trPr>
          <w:cantSplit/>
          <w:jc w:val="center"/>
        </w:trPr>
        <w:tc>
          <w:tcPr>
            <w:tcW w:w="1410" w:type="dxa"/>
          </w:tcPr>
          <w:p w14:paraId="3A3F0A9B" w14:textId="77777777" w:rsidR="002E15B9" w:rsidRPr="007D508D" w:rsidRDefault="002E15B9" w:rsidP="002E15B9">
            <w:r w:rsidRPr="007D508D">
              <w:t>1992</w:t>
            </w:r>
          </w:p>
        </w:tc>
        <w:tc>
          <w:tcPr>
            <w:tcW w:w="7898" w:type="dxa"/>
            <w:gridSpan w:val="2"/>
            <w:vAlign w:val="center"/>
          </w:tcPr>
          <w:p w14:paraId="1F86BEFE" w14:textId="77777777" w:rsidR="002E15B9" w:rsidRPr="007D508D" w:rsidRDefault="002E15B9" w:rsidP="002E15B9">
            <w:r w:rsidRPr="007D508D">
              <w:rPr>
                <w:rStyle w:val="Strong"/>
              </w:rPr>
              <w:t>The Client Professional Relationship</w:t>
            </w:r>
            <w:r w:rsidRPr="007D508D">
              <w:t xml:space="preserve">, with M Hoxley, in </w:t>
            </w:r>
            <w:r w:rsidRPr="007D508D">
              <w:rPr>
                <w:rStyle w:val="Emphasis"/>
              </w:rPr>
              <w:t>Facilities Management: Research Directions</w:t>
            </w:r>
            <w:r w:rsidRPr="007D508D">
              <w:t xml:space="preserve">, edited by P S Barrett, University of Salford, May 1992, pp 48-57. </w:t>
            </w:r>
          </w:p>
          <w:p w14:paraId="0F59D238" w14:textId="77777777" w:rsidR="002E15B9" w:rsidRPr="007D508D" w:rsidRDefault="002E15B9" w:rsidP="002E15B9"/>
        </w:tc>
        <w:tc>
          <w:tcPr>
            <w:tcW w:w="35" w:type="dxa"/>
            <w:vMerge/>
          </w:tcPr>
          <w:p w14:paraId="03E26DD0" w14:textId="77777777" w:rsidR="002E15B9" w:rsidRPr="007D508D" w:rsidRDefault="002E15B9" w:rsidP="002E15B9"/>
        </w:tc>
      </w:tr>
      <w:tr w:rsidR="002E15B9" w:rsidRPr="007D508D" w14:paraId="137B4E78" w14:textId="77777777">
        <w:trPr>
          <w:cantSplit/>
          <w:jc w:val="center"/>
        </w:trPr>
        <w:tc>
          <w:tcPr>
            <w:tcW w:w="1410" w:type="dxa"/>
          </w:tcPr>
          <w:p w14:paraId="067B9344" w14:textId="77777777" w:rsidR="002E15B9" w:rsidRPr="007D508D" w:rsidRDefault="002E15B9" w:rsidP="002E15B9">
            <w:r w:rsidRPr="007D508D">
              <w:t>1992</w:t>
            </w:r>
          </w:p>
        </w:tc>
        <w:tc>
          <w:tcPr>
            <w:tcW w:w="7898" w:type="dxa"/>
            <w:gridSpan w:val="2"/>
            <w:vAlign w:val="center"/>
          </w:tcPr>
          <w:p w14:paraId="4DCD5525" w14:textId="77777777" w:rsidR="002E15B9" w:rsidRPr="007D508D" w:rsidRDefault="002E15B9" w:rsidP="002E15B9">
            <w:r w:rsidRPr="007D508D">
              <w:rPr>
                <w:rStyle w:val="Strong"/>
              </w:rPr>
              <w:t>Briefing for Historic Buildings</w:t>
            </w:r>
            <w:r w:rsidRPr="007D508D">
              <w:t xml:space="preserve">, with J Neve, in </w:t>
            </w:r>
            <w:r w:rsidRPr="007D508D">
              <w:rPr>
                <w:rStyle w:val="Emphasis"/>
              </w:rPr>
              <w:t>Facilities Management: Research Directions</w:t>
            </w:r>
            <w:r w:rsidRPr="007D508D">
              <w:t xml:space="preserve">, edited by P S Barrett, University of Salford, May 1992, pp58-70. </w:t>
            </w:r>
          </w:p>
          <w:p w14:paraId="5948442E" w14:textId="77777777" w:rsidR="002E15B9" w:rsidRPr="007D508D" w:rsidRDefault="002E15B9" w:rsidP="002E15B9"/>
        </w:tc>
        <w:tc>
          <w:tcPr>
            <w:tcW w:w="35" w:type="dxa"/>
            <w:vMerge/>
          </w:tcPr>
          <w:p w14:paraId="446C8D73" w14:textId="77777777" w:rsidR="002E15B9" w:rsidRPr="007D508D" w:rsidRDefault="002E15B9" w:rsidP="002E15B9"/>
        </w:tc>
      </w:tr>
      <w:tr w:rsidR="002E15B9" w:rsidRPr="007D508D" w14:paraId="5F1DA95B" w14:textId="77777777">
        <w:trPr>
          <w:cantSplit/>
          <w:jc w:val="center"/>
        </w:trPr>
        <w:tc>
          <w:tcPr>
            <w:tcW w:w="1410" w:type="dxa"/>
          </w:tcPr>
          <w:p w14:paraId="7C7E1553" w14:textId="77777777" w:rsidR="002E15B9" w:rsidRPr="007D508D" w:rsidRDefault="002E15B9" w:rsidP="002E15B9">
            <w:r w:rsidRPr="007D508D">
              <w:t>1992</w:t>
            </w:r>
          </w:p>
        </w:tc>
        <w:tc>
          <w:tcPr>
            <w:tcW w:w="7898" w:type="dxa"/>
            <w:gridSpan w:val="2"/>
            <w:vAlign w:val="center"/>
          </w:tcPr>
          <w:p w14:paraId="0C051927" w14:textId="77777777" w:rsidR="002E15B9" w:rsidRPr="007D508D" w:rsidRDefault="002E15B9" w:rsidP="002E15B9">
            <w:r w:rsidRPr="007D508D">
              <w:rPr>
                <w:rStyle w:val="Strong"/>
              </w:rPr>
              <w:t>Contracting out Professional Services</w:t>
            </w:r>
            <w:r w:rsidRPr="007D508D">
              <w:t xml:space="preserve">, with M Bailey, in </w:t>
            </w:r>
            <w:r w:rsidRPr="007D508D">
              <w:rPr>
                <w:rStyle w:val="Emphasis"/>
              </w:rPr>
              <w:t>Facilities Management: Research Directions</w:t>
            </w:r>
            <w:r w:rsidRPr="007D508D">
              <w:t xml:space="preserve">, edited by P S Barrett, University of Salford, May 1992, pp167-171. </w:t>
            </w:r>
          </w:p>
          <w:p w14:paraId="3AA2945B" w14:textId="77777777" w:rsidR="002E15B9" w:rsidRPr="007D508D" w:rsidRDefault="002E15B9" w:rsidP="002E15B9"/>
        </w:tc>
        <w:tc>
          <w:tcPr>
            <w:tcW w:w="35" w:type="dxa"/>
            <w:vMerge/>
          </w:tcPr>
          <w:p w14:paraId="0A2240D4" w14:textId="77777777" w:rsidR="002E15B9" w:rsidRPr="007D508D" w:rsidRDefault="002E15B9" w:rsidP="002E15B9"/>
        </w:tc>
      </w:tr>
      <w:tr w:rsidR="002E15B9" w:rsidRPr="007D508D" w14:paraId="024F7E8E" w14:textId="77777777">
        <w:trPr>
          <w:cantSplit/>
          <w:jc w:val="center"/>
        </w:trPr>
        <w:tc>
          <w:tcPr>
            <w:tcW w:w="1410" w:type="dxa"/>
          </w:tcPr>
          <w:p w14:paraId="0FF6E593" w14:textId="77777777" w:rsidR="002E15B9" w:rsidRPr="007D508D" w:rsidRDefault="002E15B9" w:rsidP="002E15B9">
            <w:r w:rsidRPr="007D508D">
              <w:t>1992</w:t>
            </w:r>
          </w:p>
        </w:tc>
        <w:tc>
          <w:tcPr>
            <w:tcW w:w="7898" w:type="dxa"/>
            <w:gridSpan w:val="2"/>
            <w:vAlign w:val="center"/>
          </w:tcPr>
          <w:p w14:paraId="0DD1DFE5" w14:textId="77777777" w:rsidR="002E15B9" w:rsidRPr="007D508D" w:rsidRDefault="002E15B9" w:rsidP="002E15B9">
            <w:r w:rsidRPr="007D508D">
              <w:rPr>
                <w:rStyle w:val="Strong"/>
              </w:rPr>
              <w:t>The Greening of the Building Industry</w:t>
            </w:r>
            <w:r w:rsidRPr="007D508D">
              <w:t xml:space="preserve">, with J Timms, in </w:t>
            </w:r>
            <w:r w:rsidRPr="007D508D">
              <w:rPr>
                <w:rStyle w:val="Emphasis"/>
              </w:rPr>
              <w:t>Facilities Management: Research Directions</w:t>
            </w:r>
            <w:r w:rsidRPr="007D508D">
              <w:t xml:space="preserve">, edited by P S Barrett, University of Salford, May 1992, pp80-89. </w:t>
            </w:r>
          </w:p>
          <w:p w14:paraId="4786FD1A" w14:textId="77777777" w:rsidR="002E15B9" w:rsidRPr="007D508D" w:rsidRDefault="002E15B9" w:rsidP="002E15B9"/>
        </w:tc>
        <w:tc>
          <w:tcPr>
            <w:tcW w:w="35" w:type="dxa"/>
            <w:vMerge/>
          </w:tcPr>
          <w:p w14:paraId="20A8AF08" w14:textId="77777777" w:rsidR="002E15B9" w:rsidRPr="007D508D" w:rsidRDefault="002E15B9" w:rsidP="002E15B9"/>
        </w:tc>
      </w:tr>
      <w:tr w:rsidR="002E15B9" w:rsidRPr="007D508D" w14:paraId="02B051CA" w14:textId="77777777">
        <w:trPr>
          <w:cantSplit/>
          <w:jc w:val="center"/>
        </w:trPr>
        <w:tc>
          <w:tcPr>
            <w:tcW w:w="1410" w:type="dxa"/>
          </w:tcPr>
          <w:p w14:paraId="3EB6CD5A" w14:textId="77777777" w:rsidR="002E15B9" w:rsidRPr="007D508D" w:rsidRDefault="002E15B9" w:rsidP="002E15B9">
            <w:r w:rsidRPr="007D508D">
              <w:t>1992</w:t>
            </w:r>
          </w:p>
        </w:tc>
        <w:tc>
          <w:tcPr>
            <w:tcW w:w="7898" w:type="dxa"/>
            <w:gridSpan w:val="2"/>
            <w:vAlign w:val="center"/>
          </w:tcPr>
          <w:p w14:paraId="05F0BF48" w14:textId="77777777" w:rsidR="002E15B9" w:rsidRPr="007D508D" w:rsidRDefault="002E15B9" w:rsidP="002E15B9">
            <w:r w:rsidRPr="007D508D">
              <w:rPr>
                <w:rStyle w:val="Strong"/>
              </w:rPr>
              <w:t>Facilities Management: Research Directions</w:t>
            </w:r>
            <w:r w:rsidRPr="007D508D">
              <w:t xml:space="preserve">, edited by P S Barrett, collection of twenty-six papers (for the Research element of the Second International Facilities Management Symposium, organised by the Association of Facilities Managers) published by University of Salford, May 1992, 246pp (reissued for general consumption by RICS Books Ltd) </w:t>
            </w:r>
          </w:p>
          <w:p w14:paraId="7FE6DF81" w14:textId="77777777" w:rsidR="002E15B9" w:rsidRPr="007D508D" w:rsidRDefault="002E15B9" w:rsidP="002E15B9"/>
        </w:tc>
        <w:tc>
          <w:tcPr>
            <w:tcW w:w="35" w:type="dxa"/>
            <w:vMerge/>
          </w:tcPr>
          <w:p w14:paraId="57195A76" w14:textId="77777777" w:rsidR="002E15B9" w:rsidRPr="007D508D" w:rsidRDefault="002E15B9" w:rsidP="002E15B9"/>
        </w:tc>
      </w:tr>
      <w:tr w:rsidR="002E15B9" w:rsidRPr="007D508D" w14:paraId="7B1EB62F" w14:textId="77777777">
        <w:trPr>
          <w:cantSplit/>
          <w:jc w:val="center"/>
        </w:trPr>
        <w:tc>
          <w:tcPr>
            <w:tcW w:w="1410" w:type="dxa"/>
          </w:tcPr>
          <w:p w14:paraId="413E5B98" w14:textId="77777777" w:rsidR="002E15B9" w:rsidRPr="007D508D" w:rsidRDefault="002E15B9" w:rsidP="002E15B9">
            <w:r w:rsidRPr="007D508D">
              <w:t>1992</w:t>
            </w:r>
          </w:p>
        </w:tc>
        <w:tc>
          <w:tcPr>
            <w:tcW w:w="7898" w:type="dxa"/>
            <w:gridSpan w:val="2"/>
            <w:vAlign w:val="center"/>
          </w:tcPr>
          <w:p w14:paraId="104CAC51" w14:textId="77777777" w:rsidR="002E15B9" w:rsidRPr="007D508D" w:rsidRDefault="002E15B9" w:rsidP="002E15B9">
            <w:r w:rsidRPr="007D508D">
              <w:rPr>
                <w:rStyle w:val="Strong"/>
              </w:rPr>
              <w:t>Measuring the Ability Gap for Construction Professionals</w:t>
            </w:r>
            <w:r w:rsidRPr="007D508D">
              <w:t xml:space="preserve">. Published in </w:t>
            </w:r>
            <w:r w:rsidRPr="007D508D">
              <w:rPr>
                <w:rStyle w:val="Emphasis"/>
              </w:rPr>
              <w:t>Construction, Management &amp; Economics, 1992, Volume 10, pp 321-342.</w:t>
            </w:r>
            <w:r w:rsidRPr="007D508D">
              <w:t xml:space="preserve"> </w:t>
            </w:r>
          </w:p>
          <w:p w14:paraId="687B5E97" w14:textId="77777777" w:rsidR="002E15B9" w:rsidRPr="007D508D" w:rsidRDefault="002E15B9" w:rsidP="002E15B9"/>
        </w:tc>
        <w:tc>
          <w:tcPr>
            <w:tcW w:w="35" w:type="dxa"/>
            <w:vMerge/>
          </w:tcPr>
          <w:p w14:paraId="5FE8A56A" w14:textId="77777777" w:rsidR="002E15B9" w:rsidRPr="007D508D" w:rsidRDefault="002E15B9" w:rsidP="002E15B9"/>
        </w:tc>
      </w:tr>
      <w:tr w:rsidR="002E15B9" w:rsidRPr="007D508D" w14:paraId="2AB0A35C" w14:textId="77777777">
        <w:trPr>
          <w:cantSplit/>
          <w:jc w:val="center"/>
        </w:trPr>
        <w:tc>
          <w:tcPr>
            <w:tcW w:w="1410" w:type="dxa"/>
          </w:tcPr>
          <w:p w14:paraId="644031BE" w14:textId="77777777" w:rsidR="002E15B9" w:rsidRPr="007D508D" w:rsidRDefault="002E15B9" w:rsidP="002E15B9">
            <w:r w:rsidRPr="007D508D">
              <w:t>1992</w:t>
            </w:r>
          </w:p>
        </w:tc>
        <w:tc>
          <w:tcPr>
            <w:tcW w:w="7898" w:type="dxa"/>
            <w:gridSpan w:val="2"/>
            <w:vAlign w:val="center"/>
          </w:tcPr>
          <w:p w14:paraId="0DC12BDB" w14:textId="77777777" w:rsidR="002E15B9" w:rsidRPr="007D508D" w:rsidRDefault="002E15B9" w:rsidP="002E15B9">
            <w:r w:rsidRPr="007D508D">
              <w:rPr>
                <w:rStyle w:val="Strong"/>
              </w:rPr>
              <w:t>Managing Change Within the Professional Firm</w:t>
            </w:r>
            <w:r w:rsidRPr="007D508D">
              <w:t xml:space="preserve">, in </w:t>
            </w:r>
            <w:r w:rsidRPr="007D508D">
              <w:rPr>
                <w:rStyle w:val="Emphasis"/>
              </w:rPr>
              <w:t>Architectural Management</w:t>
            </w:r>
            <w:r w:rsidRPr="007D508D">
              <w:t xml:space="preserve">, edited by M P Nicholson, E and F N Spon, London, 1992, pp350-361 </w:t>
            </w:r>
          </w:p>
          <w:p w14:paraId="46BC1E44" w14:textId="77777777" w:rsidR="002E15B9" w:rsidRPr="007D508D" w:rsidRDefault="002E15B9" w:rsidP="002E15B9"/>
        </w:tc>
        <w:tc>
          <w:tcPr>
            <w:tcW w:w="35" w:type="dxa"/>
            <w:vMerge/>
          </w:tcPr>
          <w:p w14:paraId="39E1E8E6" w14:textId="77777777" w:rsidR="002E15B9" w:rsidRPr="007D508D" w:rsidRDefault="002E15B9" w:rsidP="002E15B9"/>
        </w:tc>
      </w:tr>
      <w:tr w:rsidR="002E15B9" w:rsidRPr="007D508D" w14:paraId="1849C5F0" w14:textId="77777777">
        <w:trPr>
          <w:cantSplit/>
          <w:jc w:val="center"/>
        </w:trPr>
        <w:tc>
          <w:tcPr>
            <w:tcW w:w="1410" w:type="dxa"/>
          </w:tcPr>
          <w:p w14:paraId="5577D829" w14:textId="77777777" w:rsidR="002E15B9" w:rsidRPr="007D508D" w:rsidRDefault="002E15B9" w:rsidP="002E15B9">
            <w:r w:rsidRPr="007D508D">
              <w:t>1992</w:t>
            </w:r>
          </w:p>
        </w:tc>
        <w:tc>
          <w:tcPr>
            <w:tcW w:w="7898" w:type="dxa"/>
            <w:gridSpan w:val="2"/>
            <w:vAlign w:val="center"/>
          </w:tcPr>
          <w:p w14:paraId="71AC91A1" w14:textId="77777777" w:rsidR="002E15B9" w:rsidRPr="007D508D" w:rsidRDefault="002E15B9" w:rsidP="002E15B9">
            <w:r w:rsidRPr="007D508D">
              <w:rPr>
                <w:rStyle w:val="Strong"/>
              </w:rPr>
              <w:t>The Synthesis of an Analytical Model of the Client-Professional Relationship</w:t>
            </w:r>
            <w:r w:rsidRPr="007D508D">
              <w:t xml:space="preserve">, with M. Hoxley, Working Paper, Department of Surveying, University of Salford, February 1992, 10 pages. [50% contribution] </w:t>
            </w:r>
          </w:p>
          <w:p w14:paraId="045BCD8B" w14:textId="77777777" w:rsidR="002E15B9" w:rsidRPr="007D508D" w:rsidRDefault="002E15B9" w:rsidP="002E15B9"/>
        </w:tc>
        <w:tc>
          <w:tcPr>
            <w:tcW w:w="35" w:type="dxa"/>
            <w:vMerge/>
          </w:tcPr>
          <w:p w14:paraId="50E9114E" w14:textId="77777777" w:rsidR="002E15B9" w:rsidRPr="007D508D" w:rsidRDefault="002E15B9" w:rsidP="002E15B9"/>
        </w:tc>
      </w:tr>
      <w:tr w:rsidR="002E15B9" w:rsidRPr="007D508D" w14:paraId="2067123C" w14:textId="77777777">
        <w:trPr>
          <w:cantSplit/>
          <w:jc w:val="center"/>
        </w:trPr>
        <w:tc>
          <w:tcPr>
            <w:tcW w:w="1410" w:type="dxa"/>
          </w:tcPr>
          <w:p w14:paraId="613B518A" w14:textId="77777777" w:rsidR="002E15B9" w:rsidRPr="007D508D" w:rsidRDefault="002E15B9" w:rsidP="002E15B9">
            <w:r w:rsidRPr="007D508D">
              <w:t>1992</w:t>
            </w:r>
          </w:p>
        </w:tc>
        <w:tc>
          <w:tcPr>
            <w:tcW w:w="7898" w:type="dxa"/>
            <w:gridSpan w:val="2"/>
            <w:vAlign w:val="center"/>
          </w:tcPr>
          <w:p w14:paraId="3BB414AB" w14:textId="77777777" w:rsidR="002E15B9" w:rsidRPr="007D508D" w:rsidRDefault="002E15B9" w:rsidP="002E15B9">
            <w:r w:rsidRPr="007D508D">
              <w:rPr>
                <w:rStyle w:val="Strong"/>
              </w:rPr>
              <w:t>Surveying Quality Management</w:t>
            </w:r>
            <w:r w:rsidRPr="007D508D">
              <w:t xml:space="preserve">, RICS Research Paper, RICS, London, February 1992. </w:t>
            </w:r>
          </w:p>
          <w:p w14:paraId="0689AF6E" w14:textId="77777777" w:rsidR="002E15B9" w:rsidRPr="007D508D" w:rsidRDefault="002E15B9" w:rsidP="002E15B9"/>
        </w:tc>
        <w:tc>
          <w:tcPr>
            <w:tcW w:w="35" w:type="dxa"/>
            <w:vMerge/>
          </w:tcPr>
          <w:p w14:paraId="6B1BB120" w14:textId="77777777" w:rsidR="002E15B9" w:rsidRPr="007D508D" w:rsidRDefault="002E15B9" w:rsidP="002E15B9"/>
        </w:tc>
      </w:tr>
      <w:tr w:rsidR="002E15B9" w:rsidRPr="007D508D" w14:paraId="6A9B78DF" w14:textId="77777777">
        <w:trPr>
          <w:cantSplit/>
          <w:jc w:val="center"/>
        </w:trPr>
        <w:tc>
          <w:tcPr>
            <w:tcW w:w="1410" w:type="dxa"/>
          </w:tcPr>
          <w:p w14:paraId="2D335A25" w14:textId="77777777" w:rsidR="002E15B9" w:rsidRPr="007D508D" w:rsidRDefault="002E15B9" w:rsidP="002E15B9">
            <w:r w:rsidRPr="007D508D">
              <w:t>1992</w:t>
            </w:r>
          </w:p>
        </w:tc>
        <w:tc>
          <w:tcPr>
            <w:tcW w:w="7898" w:type="dxa"/>
            <w:gridSpan w:val="2"/>
            <w:vAlign w:val="center"/>
          </w:tcPr>
          <w:p w14:paraId="261608D2" w14:textId="77777777" w:rsidR="002E15B9" w:rsidRPr="007D508D" w:rsidRDefault="002E15B9" w:rsidP="002E15B9">
            <w:r w:rsidRPr="007D508D">
              <w:rPr>
                <w:rStyle w:val="Strong"/>
              </w:rPr>
              <w:t>Life Expectancies of Building Components: Preliminary Results from a Survey of Building Surveyors' Views</w:t>
            </w:r>
            <w:r w:rsidRPr="007D508D">
              <w:t xml:space="preserve">, with sub-group of RICS BS Research Steering Group, RICS, London, due to be published May 1992. </w:t>
            </w:r>
          </w:p>
          <w:p w14:paraId="365D2FCA" w14:textId="77777777" w:rsidR="002E15B9" w:rsidRPr="007D508D" w:rsidRDefault="002E15B9" w:rsidP="002E15B9"/>
        </w:tc>
        <w:tc>
          <w:tcPr>
            <w:tcW w:w="35" w:type="dxa"/>
            <w:vMerge/>
          </w:tcPr>
          <w:p w14:paraId="2FFF2782" w14:textId="77777777" w:rsidR="002E15B9" w:rsidRPr="007D508D" w:rsidRDefault="002E15B9" w:rsidP="002E15B9"/>
        </w:tc>
      </w:tr>
      <w:tr w:rsidR="002E15B9" w:rsidRPr="007D508D" w14:paraId="7792E9B9" w14:textId="77777777">
        <w:trPr>
          <w:cantSplit/>
          <w:jc w:val="center"/>
        </w:trPr>
        <w:tc>
          <w:tcPr>
            <w:tcW w:w="1410" w:type="dxa"/>
          </w:tcPr>
          <w:p w14:paraId="6978EA43" w14:textId="77777777" w:rsidR="002E15B9" w:rsidRPr="007D508D" w:rsidRDefault="002E15B9" w:rsidP="002E15B9">
            <w:r w:rsidRPr="007D508D">
              <w:lastRenderedPageBreak/>
              <w:t>1992</w:t>
            </w:r>
          </w:p>
        </w:tc>
        <w:tc>
          <w:tcPr>
            <w:tcW w:w="7898" w:type="dxa"/>
            <w:gridSpan w:val="2"/>
            <w:vAlign w:val="center"/>
          </w:tcPr>
          <w:p w14:paraId="5EBFF1B7" w14:textId="77777777" w:rsidR="002E15B9" w:rsidRPr="007D508D" w:rsidRDefault="002E15B9" w:rsidP="002E15B9">
            <w:r w:rsidRPr="007D508D">
              <w:rPr>
                <w:rStyle w:val="Strong"/>
              </w:rPr>
              <w:t>Research Strategy for the RICS: 1992 - 1996</w:t>
            </w:r>
            <w:r w:rsidRPr="007D508D">
              <w:t xml:space="preserve">, report written for the RICS Research Committee, presented to the General Council of the RICS and published as a Research Paper thereafter. </w:t>
            </w:r>
          </w:p>
          <w:p w14:paraId="04A8F078" w14:textId="77777777" w:rsidR="002E15B9" w:rsidRPr="007D508D" w:rsidRDefault="002E15B9" w:rsidP="002E15B9"/>
        </w:tc>
        <w:tc>
          <w:tcPr>
            <w:tcW w:w="35" w:type="dxa"/>
            <w:vMerge/>
          </w:tcPr>
          <w:p w14:paraId="601DF027" w14:textId="77777777" w:rsidR="002E15B9" w:rsidRPr="007D508D" w:rsidRDefault="002E15B9" w:rsidP="002E15B9"/>
        </w:tc>
      </w:tr>
      <w:tr w:rsidR="002E15B9" w:rsidRPr="007D508D" w14:paraId="321DE46C" w14:textId="77777777">
        <w:trPr>
          <w:cantSplit/>
          <w:jc w:val="center"/>
        </w:trPr>
        <w:tc>
          <w:tcPr>
            <w:tcW w:w="1410" w:type="dxa"/>
          </w:tcPr>
          <w:p w14:paraId="5A1D4B14" w14:textId="77777777" w:rsidR="002E15B9" w:rsidRPr="007D508D" w:rsidRDefault="002E15B9" w:rsidP="002E15B9">
            <w:r w:rsidRPr="007D508D">
              <w:t>1992</w:t>
            </w:r>
          </w:p>
        </w:tc>
        <w:tc>
          <w:tcPr>
            <w:tcW w:w="7898" w:type="dxa"/>
            <w:gridSpan w:val="2"/>
            <w:vAlign w:val="center"/>
          </w:tcPr>
          <w:p w14:paraId="30D61542" w14:textId="77777777" w:rsidR="002E15B9" w:rsidRPr="007D508D" w:rsidRDefault="002E15B9" w:rsidP="002E15B9">
            <w:r w:rsidRPr="007D508D">
              <w:rPr>
                <w:rStyle w:val="Strong"/>
              </w:rPr>
              <w:t>Managing the Ability Gap</w:t>
            </w:r>
            <w:r w:rsidRPr="007D508D">
              <w:t>, in</w:t>
            </w:r>
            <w:r w:rsidRPr="007D508D">
              <w:rPr>
                <w:rStyle w:val="Emphasis"/>
              </w:rPr>
              <w:t xml:space="preserve"> Construction Management and Economics</w:t>
            </w:r>
            <w:r w:rsidRPr="007D508D">
              <w:t xml:space="preserve">, edited by R Bon and W Hughes, vol 10, No 4, E and F N Spon, London, 1992, 40 pages. </w:t>
            </w:r>
          </w:p>
          <w:p w14:paraId="1FFA5A66" w14:textId="77777777" w:rsidR="002E15B9" w:rsidRPr="007D508D" w:rsidRDefault="002E15B9" w:rsidP="002E15B9"/>
        </w:tc>
        <w:tc>
          <w:tcPr>
            <w:tcW w:w="35" w:type="dxa"/>
            <w:vMerge/>
          </w:tcPr>
          <w:p w14:paraId="626AB13A" w14:textId="77777777" w:rsidR="002E15B9" w:rsidRPr="007D508D" w:rsidRDefault="002E15B9" w:rsidP="002E15B9"/>
        </w:tc>
      </w:tr>
      <w:tr w:rsidR="002E15B9" w:rsidRPr="007D508D" w14:paraId="519F9916" w14:textId="77777777">
        <w:trPr>
          <w:cantSplit/>
          <w:jc w:val="center"/>
        </w:trPr>
        <w:tc>
          <w:tcPr>
            <w:tcW w:w="1410" w:type="dxa"/>
          </w:tcPr>
          <w:p w14:paraId="3FD0E1B8" w14:textId="77777777" w:rsidR="002E15B9" w:rsidRPr="007D508D" w:rsidRDefault="002E15B9" w:rsidP="002E15B9">
            <w:r w:rsidRPr="007D508D">
              <w:t>1991</w:t>
            </w:r>
          </w:p>
        </w:tc>
        <w:tc>
          <w:tcPr>
            <w:tcW w:w="7898" w:type="dxa"/>
            <w:gridSpan w:val="2"/>
            <w:vAlign w:val="center"/>
          </w:tcPr>
          <w:p w14:paraId="4B702B8E" w14:textId="77777777" w:rsidR="002E15B9" w:rsidRPr="007D508D" w:rsidRDefault="002E15B9" w:rsidP="002E15B9">
            <w:r w:rsidRPr="007D508D">
              <w:rPr>
                <w:rStyle w:val="Strong"/>
              </w:rPr>
              <w:t xml:space="preserve">The Client's Brief: A Holistic View, </w:t>
            </w:r>
            <w:r w:rsidRPr="007D508D">
              <w:t xml:space="preserve">in </w:t>
            </w:r>
            <w:r w:rsidRPr="007D508D">
              <w:rPr>
                <w:rStyle w:val="Emphasis"/>
              </w:rPr>
              <w:t>Management, Quality and Economics in Building</w:t>
            </w:r>
            <w:r w:rsidRPr="007D508D">
              <w:t xml:space="preserve">, edited by A Bezelga &amp; P Brandon, E &amp; F N Spon, London, 1991, pp 3-13. </w:t>
            </w:r>
          </w:p>
          <w:p w14:paraId="2943CD04" w14:textId="77777777" w:rsidR="002E15B9" w:rsidRPr="007D508D" w:rsidRDefault="002E15B9" w:rsidP="002E15B9"/>
        </w:tc>
        <w:tc>
          <w:tcPr>
            <w:tcW w:w="35" w:type="dxa"/>
            <w:vMerge/>
          </w:tcPr>
          <w:p w14:paraId="291CD18B" w14:textId="77777777" w:rsidR="002E15B9" w:rsidRPr="007D508D" w:rsidRDefault="002E15B9" w:rsidP="002E15B9"/>
        </w:tc>
      </w:tr>
      <w:tr w:rsidR="002E15B9" w:rsidRPr="007D508D" w14:paraId="00F07E53" w14:textId="77777777">
        <w:trPr>
          <w:cantSplit/>
          <w:jc w:val="center"/>
        </w:trPr>
        <w:tc>
          <w:tcPr>
            <w:tcW w:w="1410" w:type="dxa"/>
          </w:tcPr>
          <w:p w14:paraId="72C0C7CB" w14:textId="77777777" w:rsidR="002E15B9" w:rsidRPr="007D508D" w:rsidRDefault="002E15B9" w:rsidP="002E15B9">
            <w:r w:rsidRPr="007D508D">
              <w:t>1991</w:t>
            </w:r>
          </w:p>
        </w:tc>
        <w:tc>
          <w:tcPr>
            <w:tcW w:w="7898" w:type="dxa"/>
            <w:gridSpan w:val="2"/>
            <w:vAlign w:val="center"/>
          </w:tcPr>
          <w:p w14:paraId="68BD98AD" w14:textId="77777777" w:rsidR="002E15B9" w:rsidRPr="007D508D" w:rsidRDefault="002E15B9" w:rsidP="002E15B9">
            <w:r w:rsidRPr="007D508D">
              <w:rPr>
                <w:rStyle w:val="Strong"/>
              </w:rPr>
              <w:t>Managing Professional Relationships: Effective Communication.</w:t>
            </w:r>
            <w:r w:rsidRPr="007D508D">
              <w:t xml:space="preserve"> Training Manual Prepared for Barclays Property Holdings, 1991, 20 pages. </w:t>
            </w:r>
          </w:p>
          <w:p w14:paraId="4C970E45" w14:textId="77777777" w:rsidR="002E15B9" w:rsidRPr="007D508D" w:rsidRDefault="002E15B9" w:rsidP="002E15B9"/>
        </w:tc>
        <w:tc>
          <w:tcPr>
            <w:tcW w:w="35" w:type="dxa"/>
            <w:vMerge/>
          </w:tcPr>
          <w:p w14:paraId="5A0B5CB5" w14:textId="77777777" w:rsidR="002E15B9" w:rsidRPr="007D508D" w:rsidRDefault="002E15B9" w:rsidP="002E15B9"/>
        </w:tc>
      </w:tr>
      <w:tr w:rsidR="002E15B9" w:rsidRPr="007D508D" w14:paraId="5EE1D000" w14:textId="77777777">
        <w:trPr>
          <w:cantSplit/>
          <w:jc w:val="center"/>
        </w:trPr>
        <w:tc>
          <w:tcPr>
            <w:tcW w:w="1410" w:type="dxa"/>
          </w:tcPr>
          <w:p w14:paraId="252ADF37" w14:textId="77777777" w:rsidR="002E15B9" w:rsidRPr="007D508D" w:rsidRDefault="002E15B9" w:rsidP="002E15B9">
            <w:r w:rsidRPr="007D508D">
              <w:t>1991</w:t>
            </w:r>
          </w:p>
        </w:tc>
        <w:tc>
          <w:tcPr>
            <w:tcW w:w="7898" w:type="dxa"/>
            <w:gridSpan w:val="2"/>
            <w:vAlign w:val="center"/>
          </w:tcPr>
          <w:p w14:paraId="78C20922" w14:textId="77777777" w:rsidR="002E15B9" w:rsidRPr="007D508D" w:rsidRDefault="002E15B9" w:rsidP="002E15B9">
            <w:r w:rsidRPr="007D508D">
              <w:rPr>
                <w:rStyle w:val="Strong"/>
              </w:rPr>
              <w:t xml:space="preserve">Pest Birds: The Role of Building Design and Maintenance, </w:t>
            </w:r>
            <w:r w:rsidRPr="007D508D">
              <w:t xml:space="preserve">with M Howard &amp; D Oldbury, in </w:t>
            </w:r>
            <w:r w:rsidRPr="007D508D">
              <w:rPr>
                <w:rStyle w:val="Emphasis"/>
              </w:rPr>
              <w:t>Structural Survey</w:t>
            </w:r>
            <w:r w:rsidRPr="007D508D">
              <w:t xml:space="preserve">, Volume 10, Number 1 (July 1991), pp38-44. [30% contribution] </w:t>
            </w:r>
          </w:p>
          <w:p w14:paraId="46E565FC" w14:textId="77777777" w:rsidR="002E15B9" w:rsidRPr="007D508D" w:rsidRDefault="002E15B9" w:rsidP="002E15B9"/>
        </w:tc>
        <w:tc>
          <w:tcPr>
            <w:tcW w:w="35" w:type="dxa"/>
            <w:vMerge/>
          </w:tcPr>
          <w:p w14:paraId="698643BE" w14:textId="77777777" w:rsidR="002E15B9" w:rsidRPr="007D508D" w:rsidRDefault="002E15B9" w:rsidP="002E15B9"/>
        </w:tc>
      </w:tr>
      <w:tr w:rsidR="002E15B9" w:rsidRPr="007D508D" w14:paraId="718D89FA" w14:textId="77777777">
        <w:trPr>
          <w:cantSplit/>
          <w:jc w:val="center"/>
        </w:trPr>
        <w:tc>
          <w:tcPr>
            <w:tcW w:w="1410" w:type="dxa"/>
          </w:tcPr>
          <w:p w14:paraId="17F57322" w14:textId="77777777" w:rsidR="002E15B9" w:rsidRPr="007D508D" w:rsidRDefault="002E15B9" w:rsidP="002E15B9">
            <w:r w:rsidRPr="007D508D">
              <w:t>1991</w:t>
            </w:r>
          </w:p>
        </w:tc>
        <w:tc>
          <w:tcPr>
            <w:tcW w:w="7898" w:type="dxa"/>
            <w:gridSpan w:val="2"/>
          </w:tcPr>
          <w:p w14:paraId="3E4E9EBE" w14:textId="77777777" w:rsidR="002E15B9" w:rsidRPr="007D508D" w:rsidRDefault="002E15B9" w:rsidP="002E15B9">
            <w:r w:rsidRPr="007D508D">
              <w:rPr>
                <w:rStyle w:val="Strong"/>
              </w:rPr>
              <w:t>QA: A Step in the Right Direction?</w:t>
            </w:r>
            <w:r w:rsidRPr="007D508D">
              <w:t xml:space="preserve"> Published within the Proceedings of the European Symposium on Management Quality and Economics in Housing and other Building Sectors "State of the Art. New Trends", Lisbon, Portugal, 30 September - 4 October 1991, edited by A Bezelga &amp; P Brandon. E &amp; FN Spon, London, 1991, pp403-412. </w:t>
            </w:r>
          </w:p>
          <w:p w14:paraId="692CAC1F" w14:textId="77777777" w:rsidR="002E15B9" w:rsidRPr="007D508D" w:rsidRDefault="002E15B9" w:rsidP="002E15B9"/>
        </w:tc>
        <w:tc>
          <w:tcPr>
            <w:tcW w:w="35" w:type="dxa"/>
            <w:vMerge w:val="restart"/>
          </w:tcPr>
          <w:p w14:paraId="71D41DF1" w14:textId="77777777" w:rsidR="002E15B9" w:rsidRPr="007D508D" w:rsidRDefault="002E15B9" w:rsidP="002E15B9"/>
        </w:tc>
      </w:tr>
      <w:tr w:rsidR="002E15B9" w:rsidRPr="007D508D" w14:paraId="4CABDD2E" w14:textId="77777777">
        <w:trPr>
          <w:cantSplit/>
          <w:jc w:val="center"/>
        </w:trPr>
        <w:tc>
          <w:tcPr>
            <w:tcW w:w="1410" w:type="dxa"/>
          </w:tcPr>
          <w:p w14:paraId="5DF33D85" w14:textId="77777777" w:rsidR="002E15B9" w:rsidRPr="007D508D" w:rsidRDefault="002E15B9" w:rsidP="002E15B9">
            <w:r w:rsidRPr="007D508D">
              <w:t>1991</w:t>
            </w:r>
          </w:p>
        </w:tc>
        <w:tc>
          <w:tcPr>
            <w:tcW w:w="7898" w:type="dxa"/>
            <w:gridSpan w:val="2"/>
          </w:tcPr>
          <w:p w14:paraId="578C0157" w14:textId="77777777" w:rsidR="002E15B9" w:rsidRPr="007D508D" w:rsidRDefault="002E15B9" w:rsidP="002E15B9">
            <w:r w:rsidRPr="007D508D">
              <w:rPr>
                <w:rStyle w:val="Strong"/>
              </w:rPr>
              <w:t>QA: Paper Armour or Steel?</w:t>
            </w:r>
            <w:r w:rsidRPr="007D508D">
              <w:t xml:space="preserve"> Published within the Proceedings of the 5th BAM (British Academy of Management) Annual Conference, Bath University, 22-24 September 1991, p111-120</w:t>
            </w:r>
          </w:p>
          <w:p w14:paraId="311C4145" w14:textId="77777777" w:rsidR="002E15B9" w:rsidRPr="007D508D" w:rsidRDefault="002E15B9" w:rsidP="002E15B9">
            <w:r w:rsidRPr="007D508D">
              <w:t xml:space="preserve"> </w:t>
            </w:r>
          </w:p>
        </w:tc>
        <w:tc>
          <w:tcPr>
            <w:tcW w:w="35" w:type="dxa"/>
            <w:vMerge/>
          </w:tcPr>
          <w:p w14:paraId="2400C5AA" w14:textId="77777777" w:rsidR="002E15B9" w:rsidRPr="007D508D" w:rsidRDefault="002E15B9" w:rsidP="002E15B9"/>
        </w:tc>
      </w:tr>
      <w:tr w:rsidR="002E15B9" w:rsidRPr="007D508D" w14:paraId="2A5DE6D8" w14:textId="77777777">
        <w:trPr>
          <w:cantSplit/>
          <w:jc w:val="center"/>
        </w:trPr>
        <w:tc>
          <w:tcPr>
            <w:tcW w:w="1410" w:type="dxa"/>
          </w:tcPr>
          <w:p w14:paraId="7851000E" w14:textId="77777777" w:rsidR="002E15B9" w:rsidRPr="007D508D" w:rsidRDefault="002E15B9" w:rsidP="002E15B9">
            <w:r w:rsidRPr="007D508D">
              <w:t>1991</w:t>
            </w:r>
          </w:p>
        </w:tc>
        <w:tc>
          <w:tcPr>
            <w:tcW w:w="7898" w:type="dxa"/>
            <w:gridSpan w:val="2"/>
            <w:vAlign w:val="center"/>
          </w:tcPr>
          <w:p w14:paraId="567C0AD3" w14:textId="77777777" w:rsidR="002E15B9" w:rsidRPr="007D508D" w:rsidRDefault="002E15B9" w:rsidP="002E15B9">
            <w:r w:rsidRPr="007D508D">
              <w:rPr>
                <w:rStyle w:val="Strong"/>
              </w:rPr>
              <w:t>Practice Management: An Emerging Discipline</w:t>
            </w:r>
            <w:r w:rsidRPr="007D508D">
              <w:t xml:space="preserve">, with R. Males, in </w:t>
            </w:r>
            <w:r w:rsidRPr="007D508D">
              <w:rPr>
                <w:rStyle w:val="Emphasis"/>
              </w:rPr>
              <w:t>Practice Management</w:t>
            </w:r>
            <w:r w:rsidRPr="007D508D">
              <w:t xml:space="preserve">, op cit, pp3-12. [100% contribution] </w:t>
            </w:r>
          </w:p>
          <w:p w14:paraId="6FB836A9" w14:textId="77777777" w:rsidR="002E15B9" w:rsidRPr="007D508D" w:rsidRDefault="002E15B9" w:rsidP="002E15B9"/>
        </w:tc>
        <w:tc>
          <w:tcPr>
            <w:tcW w:w="35" w:type="dxa"/>
            <w:vMerge/>
          </w:tcPr>
          <w:p w14:paraId="0915F4D3" w14:textId="77777777" w:rsidR="002E15B9" w:rsidRPr="007D508D" w:rsidRDefault="002E15B9" w:rsidP="002E15B9"/>
        </w:tc>
      </w:tr>
      <w:tr w:rsidR="002E15B9" w:rsidRPr="007D508D" w14:paraId="7F502687" w14:textId="77777777">
        <w:trPr>
          <w:cantSplit/>
          <w:jc w:val="center"/>
        </w:trPr>
        <w:tc>
          <w:tcPr>
            <w:tcW w:w="1410" w:type="dxa"/>
          </w:tcPr>
          <w:p w14:paraId="6F6DBC0A" w14:textId="77777777" w:rsidR="002E15B9" w:rsidRPr="007D508D" w:rsidRDefault="002E15B9" w:rsidP="002E15B9">
            <w:r w:rsidRPr="007D508D">
              <w:t>1991</w:t>
            </w:r>
          </w:p>
        </w:tc>
        <w:tc>
          <w:tcPr>
            <w:tcW w:w="7898" w:type="dxa"/>
            <w:gridSpan w:val="2"/>
            <w:vAlign w:val="center"/>
          </w:tcPr>
          <w:p w14:paraId="5FD3C816" w14:textId="77777777" w:rsidR="002E15B9" w:rsidRPr="007D508D" w:rsidRDefault="002E15B9" w:rsidP="002E15B9">
            <w:r w:rsidRPr="007D508D">
              <w:rPr>
                <w:rStyle w:val="Strong"/>
              </w:rPr>
              <w:t>The Value of Key persons in Professional Firms</w:t>
            </w:r>
            <w:r w:rsidRPr="007D508D">
              <w:rPr>
                <w:rStyle w:val="Emphasis"/>
                <w:b/>
              </w:rPr>
              <w:t xml:space="preserve">, </w:t>
            </w:r>
            <w:r w:rsidRPr="007D508D">
              <w:t xml:space="preserve">with K Ostergren, in </w:t>
            </w:r>
            <w:r w:rsidRPr="007D508D">
              <w:rPr>
                <w:rStyle w:val="Emphasis"/>
              </w:rPr>
              <w:t>Practice Management</w:t>
            </w:r>
            <w:r w:rsidRPr="007D508D">
              <w:t xml:space="preserve">, op cit, pp314-321. [75% contribution] </w:t>
            </w:r>
          </w:p>
          <w:p w14:paraId="5AAFE8F4" w14:textId="77777777" w:rsidR="002E15B9" w:rsidRPr="007D508D" w:rsidRDefault="002E15B9" w:rsidP="002E15B9"/>
        </w:tc>
        <w:tc>
          <w:tcPr>
            <w:tcW w:w="35" w:type="dxa"/>
            <w:vMerge/>
          </w:tcPr>
          <w:p w14:paraId="2988C73D" w14:textId="77777777" w:rsidR="002E15B9" w:rsidRPr="007D508D" w:rsidRDefault="002E15B9" w:rsidP="002E15B9"/>
        </w:tc>
      </w:tr>
      <w:tr w:rsidR="002E15B9" w:rsidRPr="007D508D" w14:paraId="3D23F173" w14:textId="77777777">
        <w:trPr>
          <w:cantSplit/>
          <w:jc w:val="center"/>
        </w:trPr>
        <w:tc>
          <w:tcPr>
            <w:tcW w:w="1410" w:type="dxa"/>
          </w:tcPr>
          <w:p w14:paraId="40E31229" w14:textId="77777777" w:rsidR="002E15B9" w:rsidRPr="007D508D" w:rsidRDefault="002E15B9" w:rsidP="002E15B9">
            <w:r w:rsidRPr="007D508D">
              <w:t>1991</w:t>
            </w:r>
          </w:p>
        </w:tc>
        <w:tc>
          <w:tcPr>
            <w:tcW w:w="7898" w:type="dxa"/>
            <w:gridSpan w:val="2"/>
            <w:vAlign w:val="center"/>
          </w:tcPr>
          <w:p w14:paraId="623C9851" w14:textId="3CCA01AB" w:rsidR="002E15B9" w:rsidRPr="007D508D" w:rsidRDefault="00000000" w:rsidP="002E15B9">
            <w:pPr>
              <w:rPr>
                <w:rStyle w:val="Strong"/>
              </w:rPr>
            </w:pPr>
            <w:hyperlink r:id="rId105" w:history="1">
              <w:r w:rsidR="002E15B9" w:rsidRPr="007D508D">
                <w:rPr>
                  <w:rStyle w:val="Strong"/>
                </w:rPr>
                <w:t>Practice Management: New Perspectives for the Construction Professional</w:t>
              </w:r>
            </w:hyperlink>
            <w:r w:rsidR="002E15B9" w:rsidRPr="007D508D">
              <w:t>, with R. Males, edited collection of thirty seven papers, E&amp;FN Spon, London, 1991, 366 pages. ISBN:0419171509</w:t>
            </w:r>
            <w:r w:rsidR="002E15B9" w:rsidRPr="007D508D">
              <w:rPr>
                <w:rStyle w:val="Strong"/>
              </w:rPr>
              <w:t xml:space="preserve"> </w:t>
            </w:r>
          </w:p>
          <w:p w14:paraId="49AC4B12" w14:textId="77777777" w:rsidR="002E15B9" w:rsidRPr="007D508D" w:rsidRDefault="002E15B9" w:rsidP="002E15B9">
            <w:pPr>
              <w:rPr>
                <w:rStyle w:val="Strong"/>
              </w:rPr>
            </w:pPr>
          </w:p>
        </w:tc>
        <w:tc>
          <w:tcPr>
            <w:tcW w:w="35" w:type="dxa"/>
            <w:vMerge/>
          </w:tcPr>
          <w:p w14:paraId="71C8BDBD" w14:textId="77777777" w:rsidR="002E15B9" w:rsidRPr="007D508D" w:rsidRDefault="002E15B9" w:rsidP="002E15B9">
            <w:pPr>
              <w:rPr>
                <w:rStyle w:val="Strong"/>
              </w:rPr>
            </w:pPr>
          </w:p>
        </w:tc>
      </w:tr>
      <w:tr w:rsidR="002E15B9" w:rsidRPr="007D508D" w14:paraId="6252189B" w14:textId="77777777">
        <w:trPr>
          <w:cantSplit/>
          <w:jc w:val="center"/>
        </w:trPr>
        <w:tc>
          <w:tcPr>
            <w:tcW w:w="1410" w:type="dxa"/>
          </w:tcPr>
          <w:p w14:paraId="26F290EF" w14:textId="77777777" w:rsidR="002E15B9" w:rsidRPr="007D508D" w:rsidRDefault="002E15B9" w:rsidP="002E15B9">
            <w:r w:rsidRPr="007D508D">
              <w:t>1990</w:t>
            </w:r>
          </w:p>
        </w:tc>
        <w:tc>
          <w:tcPr>
            <w:tcW w:w="7898" w:type="dxa"/>
            <w:gridSpan w:val="2"/>
            <w:vAlign w:val="center"/>
          </w:tcPr>
          <w:p w14:paraId="42AEF797" w14:textId="77777777" w:rsidR="002E15B9" w:rsidRPr="007D508D" w:rsidRDefault="002E15B9" w:rsidP="002E15B9">
            <w:r w:rsidRPr="007D508D">
              <w:rPr>
                <w:rStyle w:val="Strong"/>
              </w:rPr>
              <w:t>Rats in Buildings</w:t>
            </w:r>
            <w:r w:rsidRPr="007D508D">
              <w:t xml:space="preserve">, with M Howard. Published in </w:t>
            </w:r>
            <w:r w:rsidRPr="007D508D">
              <w:rPr>
                <w:rStyle w:val="Emphasis"/>
              </w:rPr>
              <w:t>Structural Survey</w:t>
            </w:r>
            <w:r w:rsidRPr="007D508D">
              <w:t xml:space="preserve">, Volume 9, Number 1 (1990). pp20-25. [50% contribution]. </w:t>
            </w:r>
          </w:p>
          <w:p w14:paraId="4D5D42BB" w14:textId="77777777" w:rsidR="002E15B9" w:rsidRPr="007D508D" w:rsidRDefault="002E15B9" w:rsidP="002E15B9"/>
        </w:tc>
        <w:tc>
          <w:tcPr>
            <w:tcW w:w="35" w:type="dxa"/>
            <w:vMerge/>
          </w:tcPr>
          <w:p w14:paraId="0DD5E8D6" w14:textId="77777777" w:rsidR="002E15B9" w:rsidRPr="007D508D" w:rsidRDefault="002E15B9" w:rsidP="002E15B9"/>
        </w:tc>
      </w:tr>
      <w:tr w:rsidR="002E15B9" w:rsidRPr="007D508D" w14:paraId="594127E9" w14:textId="77777777">
        <w:trPr>
          <w:cantSplit/>
          <w:jc w:val="center"/>
        </w:trPr>
        <w:tc>
          <w:tcPr>
            <w:tcW w:w="1410" w:type="dxa"/>
          </w:tcPr>
          <w:p w14:paraId="0286DB5D" w14:textId="77777777" w:rsidR="002E15B9" w:rsidRPr="007D508D" w:rsidRDefault="002E15B9" w:rsidP="002E15B9">
            <w:r w:rsidRPr="007D508D">
              <w:t>1990</w:t>
            </w:r>
          </w:p>
        </w:tc>
        <w:tc>
          <w:tcPr>
            <w:tcW w:w="7898" w:type="dxa"/>
            <w:gridSpan w:val="2"/>
            <w:vAlign w:val="center"/>
          </w:tcPr>
          <w:p w14:paraId="0A9A253A" w14:textId="77777777" w:rsidR="002E15B9" w:rsidRPr="007D508D" w:rsidRDefault="002E15B9" w:rsidP="002E15B9">
            <w:r w:rsidRPr="007D508D">
              <w:rPr>
                <w:rStyle w:val="Strong"/>
              </w:rPr>
              <w:t>Building Surveyors' Workload Statistics Survey: 1989/90</w:t>
            </w:r>
            <w:r w:rsidRPr="007D508D">
              <w:t xml:space="preserve">, with R.Catt and M.Bowen, RICS, London, 1990. [75% contribution] </w:t>
            </w:r>
          </w:p>
          <w:p w14:paraId="5692DC84" w14:textId="77777777" w:rsidR="002E15B9" w:rsidRPr="007D508D" w:rsidRDefault="002E15B9" w:rsidP="002E15B9"/>
        </w:tc>
        <w:tc>
          <w:tcPr>
            <w:tcW w:w="35" w:type="dxa"/>
            <w:vMerge/>
          </w:tcPr>
          <w:p w14:paraId="5B22987F" w14:textId="77777777" w:rsidR="002E15B9" w:rsidRPr="007D508D" w:rsidRDefault="002E15B9" w:rsidP="002E15B9"/>
        </w:tc>
      </w:tr>
      <w:tr w:rsidR="002E15B9" w:rsidRPr="007D508D" w14:paraId="09ED3620" w14:textId="77777777">
        <w:trPr>
          <w:cantSplit/>
          <w:jc w:val="center"/>
        </w:trPr>
        <w:tc>
          <w:tcPr>
            <w:tcW w:w="1410" w:type="dxa"/>
          </w:tcPr>
          <w:p w14:paraId="33A50570" w14:textId="77777777" w:rsidR="002E15B9" w:rsidRPr="007D508D" w:rsidRDefault="002E15B9" w:rsidP="002E15B9">
            <w:r w:rsidRPr="007D508D">
              <w:t>1990</w:t>
            </w:r>
          </w:p>
        </w:tc>
        <w:tc>
          <w:tcPr>
            <w:tcW w:w="7898" w:type="dxa"/>
            <w:gridSpan w:val="2"/>
            <w:vAlign w:val="center"/>
          </w:tcPr>
          <w:p w14:paraId="5CCE73D3" w14:textId="77777777" w:rsidR="002E15B9" w:rsidRPr="007D508D" w:rsidRDefault="002E15B9" w:rsidP="002E15B9">
            <w:r w:rsidRPr="007D508D">
              <w:rPr>
                <w:rStyle w:val="Strong"/>
              </w:rPr>
              <w:t>Managing for Profit</w:t>
            </w:r>
            <w:r w:rsidRPr="007D508D">
              <w:t xml:space="preserve">, RIBA / University of London, Open Learning Project, London, 1990, 43 pages. </w:t>
            </w:r>
          </w:p>
          <w:p w14:paraId="773E5332" w14:textId="77777777" w:rsidR="002E15B9" w:rsidRPr="007D508D" w:rsidRDefault="002E15B9" w:rsidP="002E15B9"/>
        </w:tc>
        <w:tc>
          <w:tcPr>
            <w:tcW w:w="35" w:type="dxa"/>
            <w:vMerge/>
          </w:tcPr>
          <w:p w14:paraId="2D0A946F" w14:textId="77777777" w:rsidR="002E15B9" w:rsidRPr="007D508D" w:rsidRDefault="002E15B9" w:rsidP="002E15B9"/>
        </w:tc>
      </w:tr>
      <w:tr w:rsidR="002E15B9" w:rsidRPr="007D508D" w14:paraId="186A9852" w14:textId="77777777">
        <w:trPr>
          <w:cantSplit/>
          <w:jc w:val="center"/>
        </w:trPr>
        <w:tc>
          <w:tcPr>
            <w:tcW w:w="1410" w:type="dxa"/>
          </w:tcPr>
          <w:p w14:paraId="6C422E42" w14:textId="77777777" w:rsidR="002E15B9" w:rsidRPr="007D508D" w:rsidRDefault="002E15B9" w:rsidP="002E15B9">
            <w:r w:rsidRPr="007D508D">
              <w:t>1990</w:t>
            </w:r>
          </w:p>
        </w:tc>
        <w:tc>
          <w:tcPr>
            <w:tcW w:w="7898" w:type="dxa"/>
            <w:gridSpan w:val="2"/>
            <w:vAlign w:val="center"/>
          </w:tcPr>
          <w:p w14:paraId="41F58280" w14:textId="77777777" w:rsidR="002E15B9" w:rsidRPr="007D508D" w:rsidRDefault="002E15B9" w:rsidP="002E15B9">
            <w:r w:rsidRPr="007D508D">
              <w:rPr>
                <w:rStyle w:val="Strong"/>
              </w:rPr>
              <w:t>Practice Structures for Single Disciplinary Practices</w:t>
            </w:r>
            <w:r w:rsidRPr="007D508D">
              <w:t>, RIBA / University of London, Open Learning Project, London, 1990, 70 pages.</w:t>
            </w:r>
          </w:p>
          <w:p w14:paraId="029C5154" w14:textId="77777777" w:rsidR="002E15B9" w:rsidRPr="007D508D" w:rsidRDefault="002E15B9" w:rsidP="002E15B9">
            <w:r w:rsidRPr="007D508D">
              <w:t xml:space="preserve"> </w:t>
            </w:r>
          </w:p>
        </w:tc>
        <w:tc>
          <w:tcPr>
            <w:tcW w:w="35" w:type="dxa"/>
            <w:vMerge/>
          </w:tcPr>
          <w:p w14:paraId="41E8BB6A" w14:textId="77777777" w:rsidR="002E15B9" w:rsidRPr="007D508D" w:rsidRDefault="002E15B9" w:rsidP="002E15B9"/>
        </w:tc>
      </w:tr>
      <w:tr w:rsidR="002E15B9" w:rsidRPr="007D508D" w14:paraId="7ADEB650" w14:textId="77777777">
        <w:trPr>
          <w:cantSplit/>
          <w:jc w:val="center"/>
        </w:trPr>
        <w:tc>
          <w:tcPr>
            <w:tcW w:w="1410" w:type="dxa"/>
          </w:tcPr>
          <w:p w14:paraId="4C623EDB" w14:textId="77777777" w:rsidR="002E15B9" w:rsidRPr="007D508D" w:rsidRDefault="002E15B9" w:rsidP="002E15B9">
            <w:r w:rsidRPr="007D508D">
              <w:t>1990</w:t>
            </w:r>
          </w:p>
        </w:tc>
        <w:tc>
          <w:tcPr>
            <w:tcW w:w="7898" w:type="dxa"/>
            <w:gridSpan w:val="2"/>
            <w:vAlign w:val="center"/>
          </w:tcPr>
          <w:p w14:paraId="701232D2" w14:textId="77777777" w:rsidR="002E15B9" w:rsidRPr="007D508D" w:rsidRDefault="002E15B9" w:rsidP="002E15B9">
            <w:r w:rsidRPr="007D508D">
              <w:rPr>
                <w:rStyle w:val="Strong"/>
              </w:rPr>
              <w:t>The Contingency Approach - A Positive View</w:t>
            </w:r>
            <w:r w:rsidRPr="007D508D">
              <w:t xml:space="preserve">, published in </w:t>
            </w:r>
            <w:r w:rsidRPr="007D508D">
              <w:rPr>
                <w:rStyle w:val="Emphasis"/>
              </w:rPr>
              <w:t>Graduate Management Research</w:t>
            </w:r>
            <w:r w:rsidRPr="007D508D">
              <w:t xml:space="preserve">, Volume 5, Number 2, Autumn 1990, pp3-10. </w:t>
            </w:r>
          </w:p>
          <w:p w14:paraId="05348546" w14:textId="77777777" w:rsidR="002E15B9" w:rsidRPr="007D508D" w:rsidRDefault="002E15B9" w:rsidP="002E15B9"/>
        </w:tc>
        <w:tc>
          <w:tcPr>
            <w:tcW w:w="35" w:type="dxa"/>
            <w:vMerge/>
          </w:tcPr>
          <w:p w14:paraId="4AE97FF5" w14:textId="77777777" w:rsidR="002E15B9" w:rsidRPr="007D508D" w:rsidRDefault="002E15B9" w:rsidP="002E15B9"/>
        </w:tc>
      </w:tr>
      <w:tr w:rsidR="002E15B9" w:rsidRPr="007D508D" w14:paraId="16E60418" w14:textId="77777777">
        <w:trPr>
          <w:cantSplit/>
          <w:jc w:val="center"/>
        </w:trPr>
        <w:tc>
          <w:tcPr>
            <w:tcW w:w="1410" w:type="dxa"/>
          </w:tcPr>
          <w:p w14:paraId="4D0512DF" w14:textId="77777777" w:rsidR="002E15B9" w:rsidRPr="007D508D" w:rsidRDefault="002E15B9" w:rsidP="002E15B9">
            <w:r w:rsidRPr="007D508D">
              <w:t>1990</w:t>
            </w:r>
          </w:p>
        </w:tc>
        <w:tc>
          <w:tcPr>
            <w:tcW w:w="7898" w:type="dxa"/>
            <w:gridSpan w:val="2"/>
            <w:vAlign w:val="center"/>
          </w:tcPr>
          <w:p w14:paraId="56B1DFEF" w14:textId="77777777" w:rsidR="002E15B9" w:rsidRPr="007D508D" w:rsidRDefault="002E15B9" w:rsidP="002E15B9">
            <w:r w:rsidRPr="007D508D">
              <w:rPr>
                <w:rStyle w:val="Strong"/>
              </w:rPr>
              <w:t xml:space="preserve">The Synthesis of an Analytical Model for Professional Service Firms, </w:t>
            </w:r>
            <w:r w:rsidRPr="007D508D">
              <w:t xml:space="preserve">published in </w:t>
            </w:r>
            <w:r w:rsidRPr="007D508D">
              <w:rPr>
                <w:rStyle w:val="Emphasis"/>
              </w:rPr>
              <w:t>International Journal of Service Industry Management</w:t>
            </w:r>
            <w:r w:rsidRPr="007D508D">
              <w:t xml:space="preserve">, Volume 1, Number 2 (1990), pp 17-32. </w:t>
            </w:r>
          </w:p>
          <w:p w14:paraId="00E8B563" w14:textId="77777777" w:rsidR="002E15B9" w:rsidRPr="007D508D" w:rsidRDefault="002E15B9" w:rsidP="002E15B9"/>
        </w:tc>
        <w:tc>
          <w:tcPr>
            <w:tcW w:w="35" w:type="dxa"/>
            <w:vMerge/>
          </w:tcPr>
          <w:p w14:paraId="7A83371B" w14:textId="77777777" w:rsidR="002E15B9" w:rsidRPr="007D508D" w:rsidRDefault="002E15B9" w:rsidP="002E15B9"/>
        </w:tc>
      </w:tr>
      <w:tr w:rsidR="002E15B9" w:rsidRPr="007D508D" w14:paraId="79AE0441" w14:textId="77777777">
        <w:trPr>
          <w:cantSplit/>
          <w:jc w:val="center"/>
        </w:trPr>
        <w:tc>
          <w:tcPr>
            <w:tcW w:w="1410" w:type="dxa"/>
          </w:tcPr>
          <w:p w14:paraId="1137C059" w14:textId="77777777" w:rsidR="002E15B9" w:rsidRPr="007D508D" w:rsidRDefault="002E15B9" w:rsidP="002E15B9">
            <w:r w:rsidRPr="007D508D">
              <w:t>1990</w:t>
            </w:r>
          </w:p>
        </w:tc>
        <w:tc>
          <w:tcPr>
            <w:tcW w:w="7898" w:type="dxa"/>
            <w:gridSpan w:val="2"/>
          </w:tcPr>
          <w:p w14:paraId="22DACF94" w14:textId="77777777" w:rsidR="002E15B9" w:rsidRPr="007D508D" w:rsidRDefault="002E15B9" w:rsidP="002E15B9">
            <w:r w:rsidRPr="007D508D">
              <w:rPr>
                <w:rStyle w:val="Strong"/>
              </w:rPr>
              <w:t>QA: Must Adapt or Die</w:t>
            </w:r>
            <w:r w:rsidRPr="007D508D">
              <w:t xml:space="preserve">. Published within the Proceedings of the 6th Annual ARCOM Conference, Association of Researchers in Construction Management, Winter, 1990. pp121-132. </w:t>
            </w:r>
          </w:p>
          <w:p w14:paraId="3F5A31EA" w14:textId="77777777" w:rsidR="002E15B9" w:rsidRPr="007D508D" w:rsidRDefault="002E15B9" w:rsidP="002E15B9"/>
        </w:tc>
        <w:tc>
          <w:tcPr>
            <w:tcW w:w="35" w:type="dxa"/>
          </w:tcPr>
          <w:p w14:paraId="0239ACFD" w14:textId="77777777" w:rsidR="002E15B9" w:rsidRPr="007D508D" w:rsidRDefault="002E15B9" w:rsidP="002E15B9"/>
        </w:tc>
      </w:tr>
      <w:tr w:rsidR="002E15B9" w:rsidRPr="007D508D" w14:paraId="79A2F47D" w14:textId="77777777">
        <w:trPr>
          <w:cantSplit/>
          <w:jc w:val="center"/>
        </w:trPr>
        <w:tc>
          <w:tcPr>
            <w:tcW w:w="1410" w:type="dxa"/>
          </w:tcPr>
          <w:p w14:paraId="23E6211C" w14:textId="77777777" w:rsidR="002E15B9" w:rsidRPr="007D508D" w:rsidRDefault="002E15B9" w:rsidP="002E15B9">
            <w:r w:rsidRPr="007D508D">
              <w:t>1989</w:t>
            </w:r>
          </w:p>
        </w:tc>
        <w:tc>
          <w:tcPr>
            <w:tcW w:w="7898" w:type="dxa"/>
            <w:gridSpan w:val="2"/>
          </w:tcPr>
          <w:p w14:paraId="4E910484" w14:textId="77777777" w:rsidR="002E15B9" w:rsidRPr="007D508D" w:rsidRDefault="002E15B9" w:rsidP="002E15B9">
            <w:r w:rsidRPr="007D508D">
              <w:rPr>
                <w:b/>
                <w:bCs/>
              </w:rPr>
              <w:t>Practice Management in Selected Construction-related Professions</w:t>
            </w:r>
            <w:r w:rsidRPr="007D508D">
              <w:t>, unpublished PhD thesis, CNAA.</w:t>
            </w:r>
          </w:p>
          <w:p w14:paraId="2C671186" w14:textId="77777777" w:rsidR="002E15B9" w:rsidRPr="007D508D" w:rsidRDefault="002E15B9" w:rsidP="002E15B9"/>
        </w:tc>
        <w:tc>
          <w:tcPr>
            <w:tcW w:w="35" w:type="dxa"/>
          </w:tcPr>
          <w:p w14:paraId="091805CB" w14:textId="77777777" w:rsidR="002E15B9" w:rsidRPr="007D508D" w:rsidRDefault="002E15B9" w:rsidP="002E15B9"/>
        </w:tc>
      </w:tr>
      <w:tr w:rsidR="002E15B9" w:rsidRPr="007D508D" w14:paraId="71B3D588" w14:textId="77777777">
        <w:trPr>
          <w:cantSplit/>
          <w:jc w:val="center"/>
        </w:trPr>
        <w:tc>
          <w:tcPr>
            <w:tcW w:w="1410" w:type="dxa"/>
          </w:tcPr>
          <w:p w14:paraId="7B8A6501" w14:textId="77777777" w:rsidR="002E15B9" w:rsidRPr="007D508D" w:rsidRDefault="002E15B9" w:rsidP="002E15B9">
            <w:r w:rsidRPr="007D508D">
              <w:lastRenderedPageBreak/>
              <w:t>1989</w:t>
            </w:r>
          </w:p>
        </w:tc>
        <w:tc>
          <w:tcPr>
            <w:tcW w:w="7898" w:type="dxa"/>
            <w:gridSpan w:val="2"/>
          </w:tcPr>
          <w:p w14:paraId="0751D279" w14:textId="15F7E3D5" w:rsidR="002E15B9" w:rsidRPr="007D508D" w:rsidRDefault="00000000" w:rsidP="002E15B9">
            <w:hyperlink r:id="rId106" w:history="1">
              <w:r w:rsidR="002E15B9" w:rsidRPr="007D508D">
                <w:rPr>
                  <w:rStyle w:val="Strong"/>
                </w:rPr>
                <w:t>Quality Assurance in the Professional Firm</w:t>
              </w:r>
            </w:hyperlink>
            <w:r w:rsidR="002E15B9" w:rsidRPr="007D508D">
              <w:t xml:space="preserve">. Published in </w:t>
            </w:r>
            <w:r w:rsidR="002E15B9" w:rsidRPr="007D508D">
              <w:rPr>
                <w:rStyle w:val="Emphasis"/>
              </w:rPr>
              <w:t>Quality for Building users throughout the World</w:t>
            </w:r>
            <w:r w:rsidR="002E15B9" w:rsidRPr="007D508D">
              <w:t>, 3 volumes, CIB, 1989, I, pp181-190.</w:t>
            </w:r>
          </w:p>
          <w:p w14:paraId="69043037" w14:textId="77777777" w:rsidR="002E15B9" w:rsidRPr="007D508D" w:rsidRDefault="002E15B9" w:rsidP="002E15B9"/>
        </w:tc>
        <w:tc>
          <w:tcPr>
            <w:tcW w:w="35" w:type="dxa"/>
          </w:tcPr>
          <w:p w14:paraId="60BA9A07" w14:textId="77777777" w:rsidR="002E15B9" w:rsidRPr="007D508D" w:rsidRDefault="002E15B9" w:rsidP="002E15B9"/>
        </w:tc>
      </w:tr>
      <w:tr w:rsidR="002E15B9" w:rsidRPr="007D508D" w14:paraId="69315149" w14:textId="77777777">
        <w:trPr>
          <w:cantSplit/>
          <w:jc w:val="center"/>
        </w:trPr>
        <w:tc>
          <w:tcPr>
            <w:tcW w:w="1410" w:type="dxa"/>
          </w:tcPr>
          <w:p w14:paraId="1B13BE31" w14:textId="77777777" w:rsidR="002E15B9" w:rsidRPr="007D508D" w:rsidRDefault="002E15B9" w:rsidP="002E15B9">
            <w:r w:rsidRPr="007D508D">
              <w:t>1989</w:t>
            </w:r>
          </w:p>
        </w:tc>
        <w:tc>
          <w:tcPr>
            <w:tcW w:w="7898" w:type="dxa"/>
            <w:gridSpan w:val="2"/>
          </w:tcPr>
          <w:p w14:paraId="5F7413F9" w14:textId="77777777" w:rsidR="002E15B9" w:rsidRPr="007D508D" w:rsidRDefault="002E15B9" w:rsidP="002E15B9">
            <w:r w:rsidRPr="007D508D">
              <w:rPr>
                <w:rStyle w:val="Strong"/>
              </w:rPr>
              <w:t>Motivating to High Quality Work</w:t>
            </w:r>
            <w:r w:rsidRPr="007D508D">
              <w:t xml:space="preserve">. Published within the Proceedings of the 6th EOQC Seminar, Copenhagen, September 1989, 2 Volumes, EOQC, Volume II, 1989, pp 355-363. </w:t>
            </w:r>
          </w:p>
          <w:p w14:paraId="032F1DD0" w14:textId="77777777" w:rsidR="002E15B9" w:rsidRPr="007D508D" w:rsidRDefault="002E15B9" w:rsidP="002E15B9"/>
        </w:tc>
        <w:tc>
          <w:tcPr>
            <w:tcW w:w="35" w:type="dxa"/>
          </w:tcPr>
          <w:p w14:paraId="41976CAF" w14:textId="77777777" w:rsidR="002E15B9" w:rsidRPr="007D508D" w:rsidRDefault="002E15B9" w:rsidP="002E15B9"/>
        </w:tc>
      </w:tr>
      <w:tr w:rsidR="002E15B9" w:rsidRPr="007D508D" w14:paraId="5F3F2114" w14:textId="77777777">
        <w:trPr>
          <w:cantSplit/>
          <w:jc w:val="center"/>
        </w:trPr>
        <w:tc>
          <w:tcPr>
            <w:tcW w:w="1410" w:type="dxa"/>
          </w:tcPr>
          <w:p w14:paraId="24085AF4" w14:textId="77777777" w:rsidR="002E15B9" w:rsidRPr="007D508D" w:rsidRDefault="002E15B9" w:rsidP="002E15B9">
            <w:r w:rsidRPr="007D508D">
              <w:t>1989</w:t>
            </w:r>
          </w:p>
        </w:tc>
        <w:tc>
          <w:tcPr>
            <w:tcW w:w="7898" w:type="dxa"/>
            <w:gridSpan w:val="2"/>
            <w:vAlign w:val="center"/>
          </w:tcPr>
          <w:p w14:paraId="6F95F8A9" w14:textId="77777777" w:rsidR="002E15B9" w:rsidRPr="007D508D" w:rsidRDefault="002E15B9" w:rsidP="002E15B9">
            <w:r w:rsidRPr="007D508D">
              <w:rPr>
                <w:rStyle w:val="Strong"/>
              </w:rPr>
              <w:t>Practice Management in Selected Construction Professions</w:t>
            </w:r>
            <w:r w:rsidRPr="007D508D">
              <w:t xml:space="preserve">, unpublished PhD thesis, CNAA, South Bank Polytechnic, London, 1989. </w:t>
            </w:r>
          </w:p>
          <w:p w14:paraId="67716A2C" w14:textId="77777777" w:rsidR="002E15B9" w:rsidRPr="007D508D" w:rsidRDefault="002E15B9" w:rsidP="002E15B9"/>
        </w:tc>
        <w:tc>
          <w:tcPr>
            <w:tcW w:w="35" w:type="dxa"/>
            <w:vMerge w:val="restart"/>
          </w:tcPr>
          <w:p w14:paraId="050300B7" w14:textId="77777777" w:rsidR="002E15B9" w:rsidRPr="007D508D" w:rsidRDefault="002E15B9" w:rsidP="002E15B9"/>
        </w:tc>
      </w:tr>
      <w:tr w:rsidR="002E15B9" w:rsidRPr="007D508D" w14:paraId="11C8626C" w14:textId="77777777">
        <w:trPr>
          <w:cantSplit/>
          <w:jc w:val="center"/>
        </w:trPr>
        <w:tc>
          <w:tcPr>
            <w:tcW w:w="1410" w:type="dxa"/>
          </w:tcPr>
          <w:p w14:paraId="13E4E9BD" w14:textId="77777777" w:rsidR="002E15B9" w:rsidRPr="007D508D" w:rsidRDefault="002E15B9" w:rsidP="002E15B9">
            <w:r w:rsidRPr="007D508D">
              <w:t>1989</w:t>
            </w:r>
          </w:p>
        </w:tc>
        <w:tc>
          <w:tcPr>
            <w:tcW w:w="7898" w:type="dxa"/>
            <w:gridSpan w:val="2"/>
            <w:vAlign w:val="center"/>
          </w:tcPr>
          <w:p w14:paraId="4FE7B999" w14:textId="77777777" w:rsidR="002E15B9" w:rsidRPr="007D508D" w:rsidRDefault="002E15B9" w:rsidP="002E15B9">
            <w:r w:rsidRPr="007D508D">
              <w:rPr>
                <w:rStyle w:val="Strong"/>
              </w:rPr>
              <w:t>Practice Management and Performance in the Construction- related Professions</w:t>
            </w:r>
            <w:r w:rsidRPr="007D508D">
              <w:t xml:space="preserve">, Occasional Paper, Division of Quantity and Building Surveying, University of Salford, 1989, 23 pages. </w:t>
            </w:r>
          </w:p>
          <w:p w14:paraId="07C7F66E" w14:textId="77777777" w:rsidR="002E15B9" w:rsidRPr="007D508D" w:rsidRDefault="002E15B9" w:rsidP="002E15B9"/>
        </w:tc>
        <w:tc>
          <w:tcPr>
            <w:tcW w:w="35" w:type="dxa"/>
            <w:vMerge/>
          </w:tcPr>
          <w:p w14:paraId="1D459741" w14:textId="77777777" w:rsidR="002E15B9" w:rsidRPr="007D508D" w:rsidRDefault="002E15B9" w:rsidP="002E15B9"/>
        </w:tc>
      </w:tr>
      <w:tr w:rsidR="002E15B9" w:rsidRPr="007D508D" w14:paraId="41572C6B" w14:textId="77777777">
        <w:trPr>
          <w:cantSplit/>
          <w:jc w:val="center"/>
        </w:trPr>
        <w:tc>
          <w:tcPr>
            <w:tcW w:w="1410" w:type="dxa"/>
          </w:tcPr>
          <w:p w14:paraId="4F74797D" w14:textId="77777777" w:rsidR="002E15B9" w:rsidRPr="007D508D" w:rsidRDefault="002E15B9" w:rsidP="002E15B9">
            <w:r w:rsidRPr="007D508D">
              <w:t>1987</w:t>
            </w:r>
          </w:p>
        </w:tc>
        <w:tc>
          <w:tcPr>
            <w:tcW w:w="7898" w:type="dxa"/>
            <w:gridSpan w:val="2"/>
          </w:tcPr>
          <w:p w14:paraId="4265895A" w14:textId="77777777" w:rsidR="002E15B9" w:rsidRPr="007D508D" w:rsidRDefault="002E15B9" w:rsidP="002E15B9">
            <w:r w:rsidRPr="007D508D">
              <w:rPr>
                <w:rStyle w:val="Strong"/>
              </w:rPr>
              <w:t xml:space="preserve">The Productivity of the Construction-related Professions, </w:t>
            </w:r>
            <w:r w:rsidRPr="007D508D">
              <w:t xml:space="preserve">with P Lansley &amp; P Harlow (eds). </w:t>
            </w:r>
            <w:r w:rsidRPr="007D508D">
              <w:rPr>
                <w:rStyle w:val="Emphasis"/>
              </w:rPr>
              <w:t>Managing Construction Worldwide</w:t>
            </w:r>
            <w:r w:rsidRPr="007D508D">
              <w:t xml:space="preserve">. Published by Spons, 3 Volumes, 1987, Volume I, pp 884-895. </w:t>
            </w:r>
          </w:p>
          <w:p w14:paraId="4C530C79" w14:textId="77777777" w:rsidR="002E15B9" w:rsidRPr="007D508D" w:rsidRDefault="002E15B9" w:rsidP="002E15B9"/>
        </w:tc>
        <w:tc>
          <w:tcPr>
            <w:tcW w:w="35" w:type="dxa"/>
          </w:tcPr>
          <w:p w14:paraId="29126270" w14:textId="77777777" w:rsidR="002E15B9" w:rsidRPr="007D508D" w:rsidRDefault="002E15B9" w:rsidP="002E15B9"/>
        </w:tc>
      </w:tr>
      <w:tr w:rsidR="002E15B9" w:rsidRPr="007D508D" w14:paraId="0871F11B" w14:textId="77777777">
        <w:trPr>
          <w:cantSplit/>
          <w:jc w:val="center"/>
        </w:trPr>
        <w:tc>
          <w:tcPr>
            <w:tcW w:w="1410" w:type="dxa"/>
          </w:tcPr>
          <w:p w14:paraId="484FD485" w14:textId="77777777" w:rsidR="002E15B9" w:rsidRPr="007D508D" w:rsidRDefault="002E15B9" w:rsidP="002E15B9">
            <w:r w:rsidRPr="007D508D">
              <w:t>1983</w:t>
            </w:r>
          </w:p>
        </w:tc>
        <w:tc>
          <w:tcPr>
            <w:tcW w:w="7898" w:type="dxa"/>
            <w:gridSpan w:val="2"/>
            <w:vAlign w:val="center"/>
          </w:tcPr>
          <w:p w14:paraId="3998CF61" w14:textId="77777777" w:rsidR="002E15B9" w:rsidRPr="007D508D" w:rsidRDefault="002E15B9" w:rsidP="002E15B9">
            <w:r w:rsidRPr="007D508D">
              <w:rPr>
                <w:rStyle w:val="Strong"/>
              </w:rPr>
              <w:t>The Organisation and Management of Chartered Building Surveyors: Theory and Practice</w:t>
            </w:r>
            <w:r w:rsidRPr="007D508D">
              <w:t xml:space="preserve">, unpublished MSc dissertation, Brunel University, 1983. </w:t>
            </w:r>
          </w:p>
          <w:p w14:paraId="365886A5" w14:textId="77777777" w:rsidR="002E15B9" w:rsidRPr="007D508D" w:rsidRDefault="002E15B9" w:rsidP="002E15B9"/>
        </w:tc>
        <w:tc>
          <w:tcPr>
            <w:tcW w:w="35" w:type="dxa"/>
          </w:tcPr>
          <w:p w14:paraId="7D322993" w14:textId="77777777" w:rsidR="002E15B9" w:rsidRPr="007D508D" w:rsidRDefault="002E15B9" w:rsidP="002E15B9"/>
        </w:tc>
      </w:tr>
    </w:tbl>
    <w:p w14:paraId="163B404C" w14:textId="77777777" w:rsidR="002E15B9" w:rsidRPr="007D508D" w:rsidRDefault="002E15B9" w:rsidP="002E15B9">
      <w:pPr>
        <w:ind w:left="1440" w:hanging="1440"/>
        <w:jc w:val="both"/>
        <w:rPr>
          <w:bCs/>
        </w:rPr>
      </w:pPr>
    </w:p>
    <w:p w14:paraId="7A1E72E1" w14:textId="77777777" w:rsidR="002E15B9" w:rsidRPr="007D508D" w:rsidRDefault="002E15B9" w:rsidP="002E15B9">
      <w:pPr>
        <w:ind w:left="1440" w:hanging="1440"/>
        <w:jc w:val="both"/>
      </w:pPr>
    </w:p>
    <w:sectPr w:rsidR="002E15B9" w:rsidRPr="007D508D" w:rsidSect="002E15B9">
      <w:footerReference w:type="default" r:id="rId107"/>
      <w:pgSz w:w="11906" w:h="16838" w:code="9"/>
      <w:pgMar w:top="1418" w:right="1276" w:bottom="1134" w:left="1276"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0FC29" w14:textId="77777777" w:rsidR="00483D9B" w:rsidRDefault="00483D9B">
      <w:r>
        <w:separator/>
      </w:r>
    </w:p>
  </w:endnote>
  <w:endnote w:type="continuationSeparator" w:id="0">
    <w:p w14:paraId="44FDEA1A" w14:textId="77777777" w:rsidR="00483D9B" w:rsidRDefault="004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8BBF" w14:textId="77777777" w:rsidR="00105520" w:rsidRDefault="00105520">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B36F7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36F7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AA9CF" w14:textId="77777777" w:rsidR="00483D9B" w:rsidRDefault="00483D9B">
      <w:r>
        <w:separator/>
      </w:r>
    </w:p>
  </w:footnote>
  <w:footnote w:type="continuationSeparator" w:id="0">
    <w:p w14:paraId="2481B665" w14:textId="77777777" w:rsidR="00483D9B" w:rsidRDefault="00483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D3B75"/>
    <w:multiLevelType w:val="multilevel"/>
    <w:tmpl w:val="EE3CF834"/>
    <w:lvl w:ilvl="0">
      <w:start w:val="1982"/>
      <w:numFmt w:val="decimal"/>
      <w:lvlText w:val="%1"/>
      <w:lvlJc w:val="left"/>
      <w:pPr>
        <w:tabs>
          <w:tab w:val="num" w:pos="1440"/>
        </w:tabs>
        <w:ind w:left="1440" w:hanging="1440"/>
      </w:pPr>
      <w:rPr>
        <w:rFonts w:hint="default"/>
        <w:color w:val="auto"/>
      </w:rPr>
    </w:lvl>
    <w:lvl w:ilvl="1">
      <w:start w:val="1984"/>
      <w:numFmt w:val="decimal"/>
      <w:lvlText w:val="%1-%2"/>
      <w:lvlJc w:val="left"/>
      <w:pPr>
        <w:tabs>
          <w:tab w:val="num" w:pos="1440"/>
        </w:tabs>
        <w:ind w:left="1440" w:hanging="1440"/>
      </w:pPr>
      <w:rPr>
        <w:rFonts w:hint="default"/>
        <w:b w:val="0"/>
        <w:color w:val="auto"/>
      </w:rPr>
    </w:lvl>
    <w:lvl w:ilvl="2">
      <w:start w:val="1"/>
      <w:numFmt w:val="decimal"/>
      <w:lvlText w:val="%1-%2.%3"/>
      <w:lvlJc w:val="left"/>
      <w:pPr>
        <w:tabs>
          <w:tab w:val="num" w:pos="1440"/>
        </w:tabs>
        <w:ind w:left="1440" w:hanging="1440"/>
      </w:pPr>
      <w:rPr>
        <w:rFonts w:hint="default"/>
        <w:color w:val="auto"/>
      </w:rPr>
    </w:lvl>
    <w:lvl w:ilvl="3">
      <w:start w:val="1"/>
      <w:numFmt w:val="decimal"/>
      <w:lvlText w:val="%1-%2.%3.%4"/>
      <w:lvlJc w:val="left"/>
      <w:pPr>
        <w:tabs>
          <w:tab w:val="num" w:pos="1440"/>
        </w:tabs>
        <w:ind w:left="1440" w:hanging="1440"/>
      </w:pPr>
      <w:rPr>
        <w:rFonts w:hint="default"/>
        <w:color w:val="auto"/>
      </w:rPr>
    </w:lvl>
    <w:lvl w:ilvl="4">
      <w:start w:val="1"/>
      <w:numFmt w:val="decimal"/>
      <w:lvlText w:val="%1-%2.%3.%4.%5"/>
      <w:lvlJc w:val="left"/>
      <w:pPr>
        <w:tabs>
          <w:tab w:val="num" w:pos="1440"/>
        </w:tabs>
        <w:ind w:left="1440" w:hanging="144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2" w15:restartNumberingAfterBreak="0">
    <w:nsid w:val="02837E43"/>
    <w:multiLevelType w:val="hybridMultilevel"/>
    <w:tmpl w:val="52C4B80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FE368B"/>
    <w:multiLevelType w:val="multilevel"/>
    <w:tmpl w:val="7C82121E"/>
    <w:lvl w:ilvl="0">
      <w:start w:val="1993"/>
      <w:numFmt w:val="decimal"/>
      <w:lvlText w:val="%1"/>
      <w:lvlJc w:val="left"/>
      <w:pPr>
        <w:tabs>
          <w:tab w:val="num" w:pos="2160"/>
        </w:tabs>
        <w:ind w:left="2160" w:hanging="2160"/>
      </w:pPr>
      <w:rPr>
        <w:rFonts w:hint="default"/>
      </w:rPr>
    </w:lvl>
    <w:lvl w:ilvl="1">
      <w:start w:val="1999"/>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C973438"/>
    <w:multiLevelType w:val="multilevel"/>
    <w:tmpl w:val="1A06BEAA"/>
    <w:lvl w:ilvl="0">
      <w:start w:val="1"/>
      <w:numFmt w:val="bullet"/>
      <w:lvlText w:val=""/>
      <w:lvlJc w:val="left"/>
      <w:pPr>
        <w:tabs>
          <w:tab w:val="num" w:pos="360"/>
        </w:tabs>
        <w:ind w:left="360" w:hanging="360"/>
      </w:pPr>
      <w:rPr>
        <w:rFonts w:ascii="Wingdings 3" w:hAnsi="Wingdings 3"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Wingdings"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Wingdings" w:hint="default"/>
      </w:rPr>
    </w:lvl>
    <w:lvl w:ilvl="8">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E6142A6"/>
    <w:multiLevelType w:val="multilevel"/>
    <w:tmpl w:val="5D70F036"/>
    <w:lvl w:ilvl="0">
      <w:start w:val="2001"/>
      <w:numFmt w:val="decimal"/>
      <w:lvlText w:val="%1"/>
      <w:lvlJc w:val="left"/>
      <w:pPr>
        <w:tabs>
          <w:tab w:val="num" w:pos="2160"/>
        </w:tabs>
        <w:ind w:left="2160" w:hanging="2160"/>
      </w:pPr>
      <w:rPr>
        <w:rFonts w:hint="default"/>
      </w:rPr>
    </w:lvl>
    <w:lvl w:ilvl="1">
      <w:start w:val="2005"/>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ECD0EA1"/>
    <w:multiLevelType w:val="multilevel"/>
    <w:tmpl w:val="1A06BEAA"/>
    <w:lvl w:ilvl="0">
      <w:start w:val="1"/>
      <w:numFmt w:val="bullet"/>
      <w:lvlText w:val=""/>
      <w:lvlJc w:val="left"/>
      <w:pPr>
        <w:tabs>
          <w:tab w:val="num" w:pos="360"/>
        </w:tabs>
        <w:ind w:left="360" w:hanging="360"/>
      </w:pPr>
      <w:rPr>
        <w:rFonts w:ascii="Wingdings 3" w:hAnsi="Wingdings 3"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Wingdings"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Wingdings" w:hint="default"/>
      </w:rPr>
    </w:lvl>
    <w:lvl w:ilvl="8">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0F0728D8"/>
    <w:multiLevelType w:val="hybridMultilevel"/>
    <w:tmpl w:val="4ED015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453B8F"/>
    <w:multiLevelType w:val="hybridMultilevel"/>
    <w:tmpl w:val="22846B94"/>
    <w:lvl w:ilvl="0" w:tplc="60F65C00">
      <w:numFmt w:val="bullet"/>
      <w:lvlText w:val=""/>
      <w:lvlJc w:val="left"/>
      <w:pPr>
        <w:tabs>
          <w:tab w:val="num" w:pos="1872"/>
        </w:tabs>
        <w:ind w:left="1872" w:hanging="432"/>
      </w:pPr>
      <w:rPr>
        <w:rFonts w:ascii="Wingdings 3" w:eastAsia="Times New Roman" w:hAnsi="Wingdings 3" w:cs="Wingdings" w:hint="default"/>
        <w:color w:val="FF9900"/>
        <w:sz w:val="24"/>
      </w:rPr>
    </w:lvl>
    <w:lvl w:ilvl="1" w:tplc="08090003" w:tentative="1">
      <w:start w:val="1"/>
      <w:numFmt w:val="bullet"/>
      <w:lvlText w:val="o"/>
      <w:lvlJc w:val="left"/>
      <w:pPr>
        <w:tabs>
          <w:tab w:val="num" w:pos="2448"/>
        </w:tabs>
        <w:ind w:left="2448" w:hanging="360"/>
      </w:pPr>
      <w:rPr>
        <w:rFonts w:ascii="Courier New" w:hAnsi="Courier New" w:cs="Wingdings" w:hint="default"/>
      </w:rPr>
    </w:lvl>
    <w:lvl w:ilvl="2" w:tplc="08090005" w:tentative="1">
      <w:start w:val="1"/>
      <w:numFmt w:val="bullet"/>
      <w:lvlText w:val=""/>
      <w:lvlJc w:val="left"/>
      <w:pPr>
        <w:tabs>
          <w:tab w:val="num" w:pos="3168"/>
        </w:tabs>
        <w:ind w:left="3168" w:hanging="360"/>
      </w:pPr>
      <w:rPr>
        <w:rFonts w:ascii="Wingdings" w:hAnsi="Wingdings" w:hint="default"/>
      </w:rPr>
    </w:lvl>
    <w:lvl w:ilvl="3" w:tplc="08090001" w:tentative="1">
      <w:start w:val="1"/>
      <w:numFmt w:val="bullet"/>
      <w:lvlText w:val=""/>
      <w:lvlJc w:val="left"/>
      <w:pPr>
        <w:tabs>
          <w:tab w:val="num" w:pos="3888"/>
        </w:tabs>
        <w:ind w:left="3888" w:hanging="360"/>
      </w:pPr>
      <w:rPr>
        <w:rFonts w:ascii="Symbol" w:hAnsi="Symbol" w:hint="default"/>
      </w:rPr>
    </w:lvl>
    <w:lvl w:ilvl="4" w:tplc="08090003" w:tentative="1">
      <w:start w:val="1"/>
      <w:numFmt w:val="bullet"/>
      <w:lvlText w:val="o"/>
      <w:lvlJc w:val="left"/>
      <w:pPr>
        <w:tabs>
          <w:tab w:val="num" w:pos="4608"/>
        </w:tabs>
        <w:ind w:left="4608" w:hanging="360"/>
      </w:pPr>
      <w:rPr>
        <w:rFonts w:ascii="Courier New" w:hAnsi="Courier New" w:cs="Wingdings" w:hint="default"/>
      </w:rPr>
    </w:lvl>
    <w:lvl w:ilvl="5" w:tplc="08090005" w:tentative="1">
      <w:start w:val="1"/>
      <w:numFmt w:val="bullet"/>
      <w:lvlText w:val=""/>
      <w:lvlJc w:val="left"/>
      <w:pPr>
        <w:tabs>
          <w:tab w:val="num" w:pos="5328"/>
        </w:tabs>
        <w:ind w:left="5328" w:hanging="360"/>
      </w:pPr>
      <w:rPr>
        <w:rFonts w:ascii="Wingdings" w:hAnsi="Wingdings" w:hint="default"/>
      </w:rPr>
    </w:lvl>
    <w:lvl w:ilvl="6" w:tplc="08090001" w:tentative="1">
      <w:start w:val="1"/>
      <w:numFmt w:val="bullet"/>
      <w:lvlText w:val=""/>
      <w:lvlJc w:val="left"/>
      <w:pPr>
        <w:tabs>
          <w:tab w:val="num" w:pos="6048"/>
        </w:tabs>
        <w:ind w:left="6048" w:hanging="360"/>
      </w:pPr>
      <w:rPr>
        <w:rFonts w:ascii="Symbol" w:hAnsi="Symbol" w:hint="default"/>
      </w:rPr>
    </w:lvl>
    <w:lvl w:ilvl="7" w:tplc="08090003" w:tentative="1">
      <w:start w:val="1"/>
      <w:numFmt w:val="bullet"/>
      <w:lvlText w:val="o"/>
      <w:lvlJc w:val="left"/>
      <w:pPr>
        <w:tabs>
          <w:tab w:val="num" w:pos="6768"/>
        </w:tabs>
        <w:ind w:left="6768" w:hanging="360"/>
      </w:pPr>
      <w:rPr>
        <w:rFonts w:ascii="Courier New" w:hAnsi="Courier New" w:cs="Wingdings" w:hint="default"/>
      </w:rPr>
    </w:lvl>
    <w:lvl w:ilvl="8" w:tplc="08090005" w:tentative="1">
      <w:start w:val="1"/>
      <w:numFmt w:val="bullet"/>
      <w:lvlText w:val=""/>
      <w:lvlJc w:val="left"/>
      <w:pPr>
        <w:tabs>
          <w:tab w:val="num" w:pos="7488"/>
        </w:tabs>
        <w:ind w:left="7488" w:hanging="360"/>
      </w:pPr>
      <w:rPr>
        <w:rFonts w:ascii="Wingdings" w:hAnsi="Wingdings" w:hint="default"/>
      </w:rPr>
    </w:lvl>
  </w:abstractNum>
  <w:abstractNum w:abstractNumId="9" w15:restartNumberingAfterBreak="0">
    <w:nsid w:val="128E79F8"/>
    <w:multiLevelType w:val="multilevel"/>
    <w:tmpl w:val="52C4B80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63355A3"/>
    <w:multiLevelType w:val="hybridMultilevel"/>
    <w:tmpl w:val="D43EEFC8"/>
    <w:lvl w:ilvl="0" w:tplc="BECC3CFA">
      <w:start w:val="2013"/>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E04DCB"/>
    <w:multiLevelType w:val="hybridMultilevel"/>
    <w:tmpl w:val="A39E4E42"/>
    <w:lvl w:ilvl="0" w:tplc="6D6892F8">
      <w:start w:val="2019"/>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154049"/>
    <w:multiLevelType w:val="hybridMultilevel"/>
    <w:tmpl w:val="CEAAD74C"/>
    <w:lvl w:ilvl="0" w:tplc="60F65C00">
      <w:numFmt w:val="bullet"/>
      <w:lvlText w:val=""/>
      <w:lvlJc w:val="left"/>
      <w:pPr>
        <w:tabs>
          <w:tab w:val="num" w:pos="1872"/>
        </w:tabs>
        <w:ind w:left="1872" w:hanging="432"/>
      </w:pPr>
      <w:rPr>
        <w:rFonts w:ascii="Wingdings 3" w:eastAsia="Times New Roman" w:hAnsi="Wingdings 3" w:cs="Wingdings" w:hint="default"/>
        <w:color w:val="FF9900"/>
        <w:sz w:val="24"/>
      </w:rPr>
    </w:lvl>
    <w:lvl w:ilvl="1" w:tplc="08090003" w:tentative="1">
      <w:start w:val="1"/>
      <w:numFmt w:val="bullet"/>
      <w:lvlText w:val="o"/>
      <w:lvlJc w:val="left"/>
      <w:pPr>
        <w:tabs>
          <w:tab w:val="num" w:pos="2448"/>
        </w:tabs>
        <w:ind w:left="2448" w:hanging="360"/>
      </w:pPr>
      <w:rPr>
        <w:rFonts w:ascii="Courier New" w:hAnsi="Courier New" w:cs="Wingdings" w:hint="default"/>
      </w:rPr>
    </w:lvl>
    <w:lvl w:ilvl="2" w:tplc="08090005" w:tentative="1">
      <w:start w:val="1"/>
      <w:numFmt w:val="bullet"/>
      <w:lvlText w:val=""/>
      <w:lvlJc w:val="left"/>
      <w:pPr>
        <w:tabs>
          <w:tab w:val="num" w:pos="3168"/>
        </w:tabs>
        <w:ind w:left="3168" w:hanging="360"/>
      </w:pPr>
      <w:rPr>
        <w:rFonts w:ascii="Wingdings" w:hAnsi="Wingdings" w:hint="default"/>
      </w:rPr>
    </w:lvl>
    <w:lvl w:ilvl="3" w:tplc="08090001" w:tentative="1">
      <w:start w:val="1"/>
      <w:numFmt w:val="bullet"/>
      <w:lvlText w:val=""/>
      <w:lvlJc w:val="left"/>
      <w:pPr>
        <w:tabs>
          <w:tab w:val="num" w:pos="3888"/>
        </w:tabs>
        <w:ind w:left="3888" w:hanging="360"/>
      </w:pPr>
      <w:rPr>
        <w:rFonts w:ascii="Symbol" w:hAnsi="Symbol" w:hint="default"/>
      </w:rPr>
    </w:lvl>
    <w:lvl w:ilvl="4" w:tplc="08090003" w:tentative="1">
      <w:start w:val="1"/>
      <w:numFmt w:val="bullet"/>
      <w:lvlText w:val="o"/>
      <w:lvlJc w:val="left"/>
      <w:pPr>
        <w:tabs>
          <w:tab w:val="num" w:pos="4608"/>
        </w:tabs>
        <w:ind w:left="4608" w:hanging="360"/>
      </w:pPr>
      <w:rPr>
        <w:rFonts w:ascii="Courier New" w:hAnsi="Courier New" w:cs="Wingdings" w:hint="default"/>
      </w:rPr>
    </w:lvl>
    <w:lvl w:ilvl="5" w:tplc="08090005" w:tentative="1">
      <w:start w:val="1"/>
      <w:numFmt w:val="bullet"/>
      <w:lvlText w:val=""/>
      <w:lvlJc w:val="left"/>
      <w:pPr>
        <w:tabs>
          <w:tab w:val="num" w:pos="5328"/>
        </w:tabs>
        <w:ind w:left="5328" w:hanging="360"/>
      </w:pPr>
      <w:rPr>
        <w:rFonts w:ascii="Wingdings" w:hAnsi="Wingdings" w:hint="default"/>
      </w:rPr>
    </w:lvl>
    <w:lvl w:ilvl="6" w:tplc="08090001" w:tentative="1">
      <w:start w:val="1"/>
      <w:numFmt w:val="bullet"/>
      <w:lvlText w:val=""/>
      <w:lvlJc w:val="left"/>
      <w:pPr>
        <w:tabs>
          <w:tab w:val="num" w:pos="6048"/>
        </w:tabs>
        <w:ind w:left="6048" w:hanging="360"/>
      </w:pPr>
      <w:rPr>
        <w:rFonts w:ascii="Symbol" w:hAnsi="Symbol" w:hint="default"/>
      </w:rPr>
    </w:lvl>
    <w:lvl w:ilvl="7" w:tplc="08090003" w:tentative="1">
      <w:start w:val="1"/>
      <w:numFmt w:val="bullet"/>
      <w:lvlText w:val="o"/>
      <w:lvlJc w:val="left"/>
      <w:pPr>
        <w:tabs>
          <w:tab w:val="num" w:pos="6768"/>
        </w:tabs>
        <w:ind w:left="6768" w:hanging="360"/>
      </w:pPr>
      <w:rPr>
        <w:rFonts w:ascii="Courier New" w:hAnsi="Courier New" w:cs="Wingdings" w:hint="default"/>
      </w:rPr>
    </w:lvl>
    <w:lvl w:ilvl="8" w:tplc="08090005" w:tentative="1">
      <w:start w:val="1"/>
      <w:numFmt w:val="bullet"/>
      <w:lvlText w:val=""/>
      <w:lvlJc w:val="left"/>
      <w:pPr>
        <w:tabs>
          <w:tab w:val="num" w:pos="7488"/>
        </w:tabs>
        <w:ind w:left="7488" w:hanging="360"/>
      </w:pPr>
      <w:rPr>
        <w:rFonts w:ascii="Wingdings" w:hAnsi="Wingdings" w:hint="default"/>
      </w:rPr>
    </w:lvl>
  </w:abstractNum>
  <w:abstractNum w:abstractNumId="13" w15:restartNumberingAfterBreak="0">
    <w:nsid w:val="200B6F39"/>
    <w:multiLevelType w:val="singleLevel"/>
    <w:tmpl w:val="755A8AE0"/>
    <w:lvl w:ilvl="0">
      <w:start w:val="1981"/>
      <w:numFmt w:val="decimal"/>
      <w:lvlText w:val="%1"/>
      <w:lvlJc w:val="left"/>
      <w:pPr>
        <w:tabs>
          <w:tab w:val="num" w:pos="1440"/>
        </w:tabs>
        <w:ind w:left="1440" w:hanging="1440"/>
      </w:pPr>
      <w:rPr>
        <w:rFonts w:hint="default"/>
      </w:rPr>
    </w:lvl>
  </w:abstractNum>
  <w:abstractNum w:abstractNumId="14" w15:restartNumberingAfterBreak="0">
    <w:nsid w:val="208957E4"/>
    <w:multiLevelType w:val="hybridMultilevel"/>
    <w:tmpl w:val="4B76484A"/>
    <w:lvl w:ilvl="0" w:tplc="97D2E07A">
      <w:start w:val="1"/>
      <w:numFmt w:val="bullet"/>
      <w:lvlText w:val=""/>
      <w:lvlJc w:val="left"/>
      <w:pPr>
        <w:tabs>
          <w:tab w:val="num" w:pos="360"/>
        </w:tabs>
        <w:ind w:left="360" w:hanging="360"/>
      </w:pPr>
      <w:rPr>
        <w:rFonts w:ascii="Wingdings 3" w:hAnsi="Wingdings 3" w:hint="default"/>
      </w:rPr>
    </w:lvl>
    <w:lvl w:ilvl="1" w:tplc="08090003">
      <w:start w:val="1"/>
      <w:numFmt w:val="bullet"/>
      <w:lvlText w:val="o"/>
      <w:lvlJc w:val="left"/>
      <w:pPr>
        <w:tabs>
          <w:tab w:val="num" w:pos="720"/>
        </w:tabs>
        <w:ind w:left="720" w:hanging="360"/>
      </w:pPr>
      <w:rPr>
        <w:rFonts w:ascii="Courier New" w:hAnsi="Courier New" w:cs="Wingdings"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Wingdings"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Wingdings"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12F370E"/>
    <w:multiLevelType w:val="multilevel"/>
    <w:tmpl w:val="9B2EE3C0"/>
    <w:lvl w:ilvl="0">
      <w:start w:val="1997"/>
      <w:numFmt w:val="decimal"/>
      <w:lvlText w:val="%1"/>
      <w:lvlJc w:val="left"/>
      <w:pPr>
        <w:tabs>
          <w:tab w:val="num" w:pos="2160"/>
        </w:tabs>
        <w:ind w:left="2160" w:hanging="2160"/>
      </w:pPr>
      <w:rPr>
        <w:rFonts w:hint="default"/>
      </w:rPr>
    </w:lvl>
    <w:lvl w:ilvl="1">
      <w:start w:val="2000"/>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5377346"/>
    <w:multiLevelType w:val="hybridMultilevel"/>
    <w:tmpl w:val="1A06BEAA"/>
    <w:lvl w:ilvl="0" w:tplc="97D2E07A">
      <w:start w:val="1"/>
      <w:numFmt w:val="bullet"/>
      <w:lvlText w:val=""/>
      <w:lvlJc w:val="left"/>
      <w:pPr>
        <w:tabs>
          <w:tab w:val="num" w:pos="360"/>
        </w:tabs>
        <w:ind w:left="360" w:hanging="360"/>
      </w:pPr>
      <w:rPr>
        <w:rFonts w:ascii="Wingdings 3" w:hAnsi="Wingdings 3" w:hint="default"/>
      </w:rPr>
    </w:lvl>
    <w:lvl w:ilvl="1" w:tplc="C9903EE2">
      <w:start w:val="1"/>
      <w:numFmt w:val="bullet"/>
      <w:lvlText w:val="-"/>
      <w:lvlJc w:val="left"/>
      <w:pPr>
        <w:tabs>
          <w:tab w:val="num" w:pos="720"/>
        </w:tabs>
        <w:ind w:left="720" w:hanging="360"/>
      </w:pPr>
      <w:rPr>
        <w:rFonts w:ascii="Times New Roman" w:hAnsi="Times New Roman" w:cs="Times New Roman" w:hint="default"/>
      </w:rPr>
    </w:lvl>
    <w:lvl w:ilvl="2" w:tplc="08090005">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Wingdings"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Wingdings"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6AF35CD"/>
    <w:multiLevelType w:val="hybridMultilevel"/>
    <w:tmpl w:val="A32C81F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8FB5727"/>
    <w:multiLevelType w:val="hybridMultilevel"/>
    <w:tmpl w:val="4A622658"/>
    <w:lvl w:ilvl="0" w:tplc="F6723DC0">
      <w:start w:val="2015"/>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66713E"/>
    <w:multiLevelType w:val="multilevel"/>
    <w:tmpl w:val="302C6330"/>
    <w:lvl w:ilvl="0">
      <w:start w:val="2016"/>
      <w:numFmt w:val="decimal"/>
      <w:lvlText w:val="%1"/>
      <w:lvlJc w:val="left"/>
      <w:pPr>
        <w:ind w:left="860" w:hanging="860"/>
      </w:pPr>
      <w:rPr>
        <w:rFonts w:hint="default"/>
      </w:rPr>
    </w:lvl>
    <w:lvl w:ilvl="1">
      <w:start w:val="2016"/>
      <w:numFmt w:val="decimal"/>
      <w:lvlText w:val="%1-%2"/>
      <w:lvlJc w:val="left"/>
      <w:pPr>
        <w:ind w:left="860" w:hanging="860"/>
      </w:pPr>
      <w:rPr>
        <w:rFonts w:hint="default"/>
      </w:rPr>
    </w:lvl>
    <w:lvl w:ilvl="2">
      <w:start w:val="1"/>
      <w:numFmt w:val="decimal"/>
      <w:lvlText w:val="%1-%2.%3"/>
      <w:lvlJc w:val="left"/>
      <w:pPr>
        <w:ind w:left="860" w:hanging="860"/>
      </w:pPr>
      <w:rPr>
        <w:rFonts w:hint="default"/>
      </w:rPr>
    </w:lvl>
    <w:lvl w:ilvl="3">
      <w:start w:val="1"/>
      <w:numFmt w:val="decimal"/>
      <w:lvlText w:val="%1-%2.%3.%4"/>
      <w:lvlJc w:val="left"/>
      <w:pPr>
        <w:ind w:left="860" w:hanging="860"/>
      </w:pPr>
      <w:rPr>
        <w:rFonts w:hint="default"/>
      </w:rPr>
    </w:lvl>
    <w:lvl w:ilvl="4">
      <w:start w:val="1"/>
      <w:numFmt w:val="decimal"/>
      <w:lvlText w:val="%1-%2.%3.%4.%5"/>
      <w:lvlJc w:val="left"/>
      <w:pPr>
        <w:ind w:left="860" w:hanging="8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C9E680B"/>
    <w:multiLevelType w:val="multilevel"/>
    <w:tmpl w:val="510EF770"/>
    <w:lvl w:ilvl="0">
      <w:start w:val="2004"/>
      <w:numFmt w:val="decimal"/>
      <w:lvlText w:val="%1"/>
      <w:lvlJc w:val="left"/>
      <w:pPr>
        <w:tabs>
          <w:tab w:val="num" w:pos="2160"/>
        </w:tabs>
        <w:ind w:left="2160" w:hanging="2160"/>
      </w:pPr>
      <w:rPr>
        <w:rFonts w:hint="default"/>
      </w:rPr>
    </w:lvl>
    <w:lvl w:ilvl="1">
      <w:start w:val="2007"/>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2DDF011E"/>
    <w:multiLevelType w:val="singleLevel"/>
    <w:tmpl w:val="2DD46344"/>
    <w:lvl w:ilvl="0">
      <w:start w:val="1986"/>
      <w:numFmt w:val="decimal"/>
      <w:lvlText w:val="%1"/>
      <w:lvlJc w:val="left"/>
      <w:pPr>
        <w:tabs>
          <w:tab w:val="num" w:pos="1440"/>
        </w:tabs>
        <w:ind w:left="1440" w:hanging="1440"/>
      </w:pPr>
      <w:rPr>
        <w:rFonts w:hint="default"/>
        <w:b w:val="0"/>
      </w:rPr>
    </w:lvl>
  </w:abstractNum>
  <w:abstractNum w:abstractNumId="22" w15:restartNumberingAfterBreak="0">
    <w:nsid w:val="30735912"/>
    <w:multiLevelType w:val="multilevel"/>
    <w:tmpl w:val="1A06BEAA"/>
    <w:lvl w:ilvl="0">
      <w:start w:val="1"/>
      <w:numFmt w:val="bullet"/>
      <w:lvlText w:val=""/>
      <w:lvlJc w:val="left"/>
      <w:pPr>
        <w:tabs>
          <w:tab w:val="num" w:pos="360"/>
        </w:tabs>
        <w:ind w:left="360" w:hanging="360"/>
      </w:pPr>
      <w:rPr>
        <w:rFonts w:ascii="Wingdings 3" w:hAnsi="Wingdings 3"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Wingdings"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Wingdings" w:hint="default"/>
      </w:rPr>
    </w:lvl>
    <w:lvl w:ilvl="8">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334A5E8C"/>
    <w:multiLevelType w:val="hybridMultilevel"/>
    <w:tmpl w:val="E3E08484"/>
    <w:lvl w:ilvl="0" w:tplc="97D2E07A">
      <w:start w:val="1"/>
      <w:numFmt w:val="bullet"/>
      <w:lvlText w:val=""/>
      <w:lvlJc w:val="left"/>
      <w:pPr>
        <w:tabs>
          <w:tab w:val="num" w:pos="360"/>
        </w:tabs>
        <w:ind w:left="360" w:hanging="360"/>
      </w:pPr>
      <w:rPr>
        <w:rFonts w:ascii="Wingdings 3" w:hAnsi="Wingdings 3" w:hint="default"/>
      </w:rPr>
    </w:lvl>
    <w:lvl w:ilvl="1" w:tplc="C9903EE2">
      <w:start w:val="1"/>
      <w:numFmt w:val="bullet"/>
      <w:lvlText w:val="-"/>
      <w:lvlJc w:val="left"/>
      <w:pPr>
        <w:tabs>
          <w:tab w:val="num" w:pos="720"/>
        </w:tabs>
        <w:ind w:left="720" w:hanging="360"/>
      </w:pPr>
      <w:rPr>
        <w:rFonts w:ascii="Times New Roman" w:hAnsi="Times New Roman" w:cs="Times New Roman"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Wingdings"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Wingdings"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34A31E6F"/>
    <w:multiLevelType w:val="multilevel"/>
    <w:tmpl w:val="52C4B80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EF90DFF"/>
    <w:multiLevelType w:val="multilevel"/>
    <w:tmpl w:val="7698003A"/>
    <w:lvl w:ilvl="0">
      <w:start w:val="2005"/>
      <w:numFmt w:val="decimal"/>
      <w:lvlText w:val="%1"/>
      <w:lvlJc w:val="left"/>
      <w:pPr>
        <w:tabs>
          <w:tab w:val="num" w:pos="2160"/>
        </w:tabs>
        <w:ind w:left="2160" w:hanging="2160"/>
      </w:pPr>
      <w:rPr>
        <w:rFonts w:hint="default"/>
      </w:rPr>
    </w:lvl>
    <w:lvl w:ilvl="1">
      <w:start w:val="2007"/>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1D36D62"/>
    <w:multiLevelType w:val="multilevel"/>
    <w:tmpl w:val="459E4C26"/>
    <w:lvl w:ilvl="0">
      <w:start w:val="1990"/>
      <w:numFmt w:val="decimal"/>
      <w:lvlText w:val="%1"/>
      <w:lvlJc w:val="left"/>
      <w:pPr>
        <w:tabs>
          <w:tab w:val="num" w:pos="2160"/>
        </w:tabs>
        <w:ind w:left="2160" w:hanging="2160"/>
      </w:pPr>
      <w:rPr>
        <w:rFonts w:hint="default"/>
      </w:rPr>
    </w:lvl>
    <w:lvl w:ilvl="1">
      <w:start w:val="1992"/>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2631607"/>
    <w:multiLevelType w:val="singleLevel"/>
    <w:tmpl w:val="7E5E4446"/>
    <w:lvl w:ilvl="0">
      <w:start w:val="1989"/>
      <w:numFmt w:val="decimal"/>
      <w:lvlText w:val="%1"/>
      <w:lvlJc w:val="left"/>
      <w:pPr>
        <w:tabs>
          <w:tab w:val="num" w:pos="1440"/>
        </w:tabs>
        <w:ind w:left="1440" w:hanging="1440"/>
      </w:pPr>
      <w:rPr>
        <w:rFonts w:hint="default"/>
      </w:rPr>
    </w:lvl>
  </w:abstractNum>
  <w:abstractNum w:abstractNumId="28" w15:restartNumberingAfterBreak="0">
    <w:nsid w:val="460E5540"/>
    <w:multiLevelType w:val="hybridMultilevel"/>
    <w:tmpl w:val="981E32DA"/>
    <w:lvl w:ilvl="0" w:tplc="60F65C00">
      <w:numFmt w:val="bullet"/>
      <w:lvlText w:val=""/>
      <w:lvlJc w:val="left"/>
      <w:pPr>
        <w:tabs>
          <w:tab w:val="num" w:pos="1872"/>
        </w:tabs>
        <w:ind w:left="1872" w:hanging="432"/>
      </w:pPr>
      <w:rPr>
        <w:rFonts w:ascii="Wingdings 3" w:eastAsia="Times New Roman" w:hAnsi="Wingdings 3" w:cs="Wingdings" w:hint="default"/>
        <w:color w:val="FF9900"/>
        <w:sz w:val="24"/>
      </w:rPr>
    </w:lvl>
    <w:lvl w:ilvl="1" w:tplc="08090003" w:tentative="1">
      <w:start w:val="1"/>
      <w:numFmt w:val="bullet"/>
      <w:lvlText w:val="o"/>
      <w:lvlJc w:val="left"/>
      <w:pPr>
        <w:tabs>
          <w:tab w:val="num" w:pos="2448"/>
        </w:tabs>
        <w:ind w:left="2448" w:hanging="360"/>
      </w:pPr>
      <w:rPr>
        <w:rFonts w:ascii="Courier New" w:hAnsi="Courier New" w:cs="Wingdings" w:hint="default"/>
      </w:rPr>
    </w:lvl>
    <w:lvl w:ilvl="2" w:tplc="08090005" w:tentative="1">
      <w:start w:val="1"/>
      <w:numFmt w:val="bullet"/>
      <w:lvlText w:val=""/>
      <w:lvlJc w:val="left"/>
      <w:pPr>
        <w:tabs>
          <w:tab w:val="num" w:pos="3168"/>
        </w:tabs>
        <w:ind w:left="3168" w:hanging="360"/>
      </w:pPr>
      <w:rPr>
        <w:rFonts w:ascii="Wingdings" w:hAnsi="Wingdings" w:hint="default"/>
      </w:rPr>
    </w:lvl>
    <w:lvl w:ilvl="3" w:tplc="08090001" w:tentative="1">
      <w:start w:val="1"/>
      <w:numFmt w:val="bullet"/>
      <w:lvlText w:val=""/>
      <w:lvlJc w:val="left"/>
      <w:pPr>
        <w:tabs>
          <w:tab w:val="num" w:pos="3888"/>
        </w:tabs>
        <w:ind w:left="3888" w:hanging="360"/>
      </w:pPr>
      <w:rPr>
        <w:rFonts w:ascii="Symbol" w:hAnsi="Symbol" w:hint="default"/>
      </w:rPr>
    </w:lvl>
    <w:lvl w:ilvl="4" w:tplc="08090003" w:tentative="1">
      <w:start w:val="1"/>
      <w:numFmt w:val="bullet"/>
      <w:lvlText w:val="o"/>
      <w:lvlJc w:val="left"/>
      <w:pPr>
        <w:tabs>
          <w:tab w:val="num" w:pos="4608"/>
        </w:tabs>
        <w:ind w:left="4608" w:hanging="360"/>
      </w:pPr>
      <w:rPr>
        <w:rFonts w:ascii="Courier New" w:hAnsi="Courier New" w:cs="Wingdings" w:hint="default"/>
      </w:rPr>
    </w:lvl>
    <w:lvl w:ilvl="5" w:tplc="08090005" w:tentative="1">
      <w:start w:val="1"/>
      <w:numFmt w:val="bullet"/>
      <w:lvlText w:val=""/>
      <w:lvlJc w:val="left"/>
      <w:pPr>
        <w:tabs>
          <w:tab w:val="num" w:pos="5328"/>
        </w:tabs>
        <w:ind w:left="5328" w:hanging="360"/>
      </w:pPr>
      <w:rPr>
        <w:rFonts w:ascii="Wingdings" w:hAnsi="Wingdings" w:hint="default"/>
      </w:rPr>
    </w:lvl>
    <w:lvl w:ilvl="6" w:tplc="08090001" w:tentative="1">
      <w:start w:val="1"/>
      <w:numFmt w:val="bullet"/>
      <w:lvlText w:val=""/>
      <w:lvlJc w:val="left"/>
      <w:pPr>
        <w:tabs>
          <w:tab w:val="num" w:pos="6048"/>
        </w:tabs>
        <w:ind w:left="6048" w:hanging="360"/>
      </w:pPr>
      <w:rPr>
        <w:rFonts w:ascii="Symbol" w:hAnsi="Symbol" w:hint="default"/>
      </w:rPr>
    </w:lvl>
    <w:lvl w:ilvl="7" w:tplc="08090003" w:tentative="1">
      <w:start w:val="1"/>
      <w:numFmt w:val="bullet"/>
      <w:lvlText w:val="o"/>
      <w:lvlJc w:val="left"/>
      <w:pPr>
        <w:tabs>
          <w:tab w:val="num" w:pos="6768"/>
        </w:tabs>
        <w:ind w:left="6768" w:hanging="360"/>
      </w:pPr>
      <w:rPr>
        <w:rFonts w:ascii="Courier New" w:hAnsi="Courier New" w:cs="Wingdings" w:hint="default"/>
      </w:rPr>
    </w:lvl>
    <w:lvl w:ilvl="8" w:tplc="08090005" w:tentative="1">
      <w:start w:val="1"/>
      <w:numFmt w:val="bullet"/>
      <w:lvlText w:val=""/>
      <w:lvlJc w:val="left"/>
      <w:pPr>
        <w:tabs>
          <w:tab w:val="num" w:pos="7488"/>
        </w:tabs>
        <w:ind w:left="7488" w:hanging="360"/>
      </w:pPr>
      <w:rPr>
        <w:rFonts w:ascii="Wingdings" w:hAnsi="Wingdings" w:hint="default"/>
      </w:rPr>
    </w:lvl>
  </w:abstractNum>
  <w:abstractNum w:abstractNumId="29" w15:restartNumberingAfterBreak="0">
    <w:nsid w:val="49E814BB"/>
    <w:multiLevelType w:val="multilevel"/>
    <w:tmpl w:val="E3E08484"/>
    <w:lvl w:ilvl="0">
      <w:start w:val="1"/>
      <w:numFmt w:val="bullet"/>
      <w:lvlText w:val=""/>
      <w:lvlJc w:val="left"/>
      <w:pPr>
        <w:tabs>
          <w:tab w:val="num" w:pos="360"/>
        </w:tabs>
        <w:ind w:left="360" w:hanging="360"/>
      </w:pPr>
      <w:rPr>
        <w:rFonts w:ascii="Wingdings 3" w:hAnsi="Wingdings 3"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Wingdings"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Wingdings" w:hint="default"/>
      </w:rPr>
    </w:lvl>
    <w:lvl w:ilvl="8">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4B7D3AB2"/>
    <w:multiLevelType w:val="multilevel"/>
    <w:tmpl w:val="0A781DEA"/>
    <w:lvl w:ilvl="0">
      <w:start w:val="1994"/>
      <w:numFmt w:val="decimal"/>
      <w:lvlText w:val="%1"/>
      <w:lvlJc w:val="left"/>
      <w:pPr>
        <w:tabs>
          <w:tab w:val="num" w:pos="2160"/>
        </w:tabs>
        <w:ind w:left="2160" w:hanging="2160"/>
      </w:pPr>
      <w:rPr>
        <w:rFonts w:hint="default"/>
      </w:rPr>
    </w:lvl>
    <w:lvl w:ilvl="1">
      <w:start w:val="1998"/>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02C667D"/>
    <w:multiLevelType w:val="multilevel"/>
    <w:tmpl w:val="856890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0603587"/>
    <w:multiLevelType w:val="hybridMultilevel"/>
    <w:tmpl w:val="85689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0BA3A2A"/>
    <w:multiLevelType w:val="hybridMultilevel"/>
    <w:tmpl w:val="5D6A043E"/>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1783D5D"/>
    <w:multiLevelType w:val="hybridMultilevel"/>
    <w:tmpl w:val="D558076E"/>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tabs>
          <w:tab w:val="num" w:pos="720"/>
        </w:tabs>
        <w:ind w:left="720" w:hanging="360"/>
      </w:pPr>
      <w:rPr>
        <w:rFonts w:ascii="Courier New" w:hAnsi="Courier New" w:cs="Wingdings"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Wingdings"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Wingdings"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52693F22"/>
    <w:multiLevelType w:val="hybridMultilevel"/>
    <w:tmpl w:val="CABE7114"/>
    <w:lvl w:ilvl="0" w:tplc="FFF064C8">
      <w:start w:val="2021"/>
      <w:numFmt w:val="decimal"/>
      <w:lvlText w:val="%1"/>
      <w:lvlJc w:val="left"/>
      <w:pPr>
        <w:ind w:left="1840" w:hanging="400"/>
      </w:pPr>
      <w:rPr>
        <w:rFonts w:hint="default"/>
        <w: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54284500"/>
    <w:multiLevelType w:val="hybridMultilevel"/>
    <w:tmpl w:val="A1A250EC"/>
    <w:lvl w:ilvl="0" w:tplc="70B09C24">
      <w:start w:val="2013"/>
      <w:numFmt w:val="decimal"/>
      <w:lvlText w:val="%1"/>
      <w:lvlJc w:val="left"/>
      <w:pPr>
        <w:ind w:left="1840" w:hanging="40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A08338F"/>
    <w:multiLevelType w:val="hybridMultilevel"/>
    <w:tmpl w:val="6BECB67A"/>
    <w:lvl w:ilvl="0" w:tplc="04090005">
      <w:start w:val="1"/>
      <w:numFmt w:val="bullet"/>
      <w:lvlText w:val=""/>
      <w:lvlJc w:val="left"/>
      <w:pPr>
        <w:ind w:left="360" w:hanging="360"/>
      </w:pPr>
      <w:rPr>
        <w:rFonts w:ascii="Wingdings" w:hAnsi="Wingdings" w:hint="default"/>
      </w:rPr>
    </w:lvl>
    <w:lvl w:ilvl="1" w:tplc="C9903EE2">
      <w:start w:val="1"/>
      <w:numFmt w:val="bullet"/>
      <w:lvlText w:val="-"/>
      <w:lvlJc w:val="left"/>
      <w:pPr>
        <w:tabs>
          <w:tab w:val="num" w:pos="720"/>
        </w:tabs>
        <w:ind w:left="720" w:hanging="360"/>
      </w:pPr>
      <w:rPr>
        <w:rFonts w:ascii="Times New Roman" w:hAnsi="Times New Roman" w:cs="Times New Roman" w:hint="default"/>
      </w:rPr>
    </w:lvl>
    <w:lvl w:ilvl="2" w:tplc="08090005">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Wingdings"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Wingdings"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5F8E16D0"/>
    <w:multiLevelType w:val="hybridMultilevel"/>
    <w:tmpl w:val="32763826"/>
    <w:lvl w:ilvl="0" w:tplc="941220F8">
      <w:start w:val="2015"/>
      <w:numFmt w:val="decimal"/>
      <w:lvlText w:val="%1"/>
      <w:lvlJc w:val="left"/>
      <w:pPr>
        <w:ind w:left="1840" w:hanging="4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13E5481"/>
    <w:multiLevelType w:val="hybridMultilevel"/>
    <w:tmpl w:val="63BECEA4"/>
    <w:lvl w:ilvl="0" w:tplc="04090005">
      <w:start w:val="1"/>
      <w:numFmt w:val="bullet"/>
      <w:lvlText w:val=""/>
      <w:lvlJc w:val="left"/>
      <w:pPr>
        <w:ind w:left="360" w:hanging="360"/>
      </w:pPr>
      <w:rPr>
        <w:rFonts w:ascii="Wingdings" w:hAnsi="Wingdings" w:hint="default"/>
      </w:rPr>
    </w:lvl>
    <w:lvl w:ilvl="1" w:tplc="C9903EE2">
      <w:start w:val="1"/>
      <w:numFmt w:val="bullet"/>
      <w:lvlText w:val="-"/>
      <w:lvlJc w:val="left"/>
      <w:pPr>
        <w:tabs>
          <w:tab w:val="num" w:pos="720"/>
        </w:tabs>
        <w:ind w:left="720" w:hanging="360"/>
      </w:pPr>
      <w:rPr>
        <w:rFonts w:ascii="Times New Roman" w:hAnsi="Times New Roman" w:cs="Times New Roman" w:hint="default"/>
      </w:rPr>
    </w:lvl>
    <w:lvl w:ilvl="2" w:tplc="08090005">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Wingdings"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Wingdings"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0" w15:restartNumberingAfterBreak="0">
    <w:nsid w:val="68E01C36"/>
    <w:multiLevelType w:val="multilevel"/>
    <w:tmpl w:val="52C4B80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691E01EE"/>
    <w:multiLevelType w:val="multilevel"/>
    <w:tmpl w:val="7698003A"/>
    <w:lvl w:ilvl="0">
      <w:start w:val="2005"/>
      <w:numFmt w:val="decimal"/>
      <w:lvlText w:val="%1"/>
      <w:lvlJc w:val="left"/>
      <w:pPr>
        <w:tabs>
          <w:tab w:val="num" w:pos="2160"/>
        </w:tabs>
        <w:ind w:left="2160" w:hanging="2160"/>
      </w:pPr>
      <w:rPr>
        <w:rFonts w:hint="default"/>
      </w:rPr>
    </w:lvl>
    <w:lvl w:ilvl="1">
      <w:start w:val="2007"/>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B804B00"/>
    <w:multiLevelType w:val="hybridMultilevel"/>
    <w:tmpl w:val="20E8BFC8"/>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B8D3CF5"/>
    <w:multiLevelType w:val="multilevel"/>
    <w:tmpl w:val="6B1A4168"/>
    <w:lvl w:ilvl="0">
      <w:start w:val="1997"/>
      <w:numFmt w:val="decimal"/>
      <w:lvlText w:val="%1"/>
      <w:lvlJc w:val="left"/>
      <w:pPr>
        <w:tabs>
          <w:tab w:val="num" w:pos="1440"/>
        </w:tabs>
        <w:ind w:left="1440" w:hanging="1440"/>
      </w:pPr>
      <w:rPr>
        <w:rFonts w:hint="default"/>
      </w:rPr>
    </w:lvl>
    <w:lvl w:ilvl="1">
      <w:start w:val="199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6EFC7EB9"/>
    <w:multiLevelType w:val="hybridMultilevel"/>
    <w:tmpl w:val="07102E3A"/>
    <w:lvl w:ilvl="0" w:tplc="D870F4AC">
      <w:start w:val="2013"/>
      <w:numFmt w:val="decimal"/>
      <w:lvlText w:val="%1"/>
      <w:lvlJc w:val="left"/>
      <w:pPr>
        <w:ind w:left="1120" w:hanging="40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F1A77F5"/>
    <w:multiLevelType w:val="hybridMultilevel"/>
    <w:tmpl w:val="9844E876"/>
    <w:lvl w:ilvl="0" w:tplc="04090005">
      <w:start w:val="1"/>
      <w:numFmt w:val="bullet"/>
      <w:lvlText w:val=""/>
      <w:lvlJc w:val="left"/>
      <w:pPr>
        <w:ind w:left="360" w:hanging="360"/>
      </w:pPr>
      <w:rPr>
        <w:rFonts w:ascii="Wingdings" w:hAnsi="Wingdings" w:hint="default"/>
      </w:rPr>
    </w:lvl>
    <w:lvl w:ilvl="1" w:tplc="C9903EE2">
      <w:start w:val="1"/>
      <w:numFmt w:val="bullet"/>
      <w:lvlText w:val="-"/>
      <w:lvlJc w:val="left"/>
      <w:pPr>
        <w:tabs>
          <w:tab w:val="num" w:pos="720"/>
        </w:tabs>
        <w:ind w:left="720" w:hanging="360"/>
      </w:pPr>
      <w:rPr>
        <w:rFonts w:ascii="Times New Roman" w:hAnsi="Times New Roman" w:cs="Times New Roman"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Wingdings"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Wingdings"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6" w15:restartNumberingAfterBreak="0">
    <w:nsid w:val="71DA0484"/>
    <w:multiLevelType w:val="hybridMultilevel"/>
    <w:tmpl w:val="DC3A2722"/>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35A23AA"/>
    <w:multiLevelType w:val="singleLevel"/>
    <w:tmpl w:val="E2A2DF14"/>
    <w:lvl w:ilvl="0">
      <w:start w:val="1997"/>
      <w:numFmt w:val="decimal"/>
      <w:lvlText w:val="%1"/>
      <w:lvlJc w:val="left"/>
      <w:pPr>
        <w:tabs>
          <w:tab w:val="num" w:pos="2160"/>
        </w:tabs>
        <w:ind w:left="2160" w:hanging="2160"/>
      </w:pPr>
      <w:rPr>
        <w:rFonts w:hint="default"/>
      </w:rPr>
    </w:lvl>
  </w:abstractNum>
  <w:abstractNum w:abstractNumId="48" w15:restartNumberingAfterBreak="0">
    <w:nsid w:val="73914DBB"/>
    <w:multiLevelType w:val="hybridMultilevel"/>
    <w:tmpl w:val="2A58D1D0"/>
    <w:lvl w:ilvl="0" w:tplc="8908633A">
      <w:start w:val="2013"/>
      <w:numFmt w:val="decimal"/>
      <w:lvlText w:val="%1"/>
      <w:lvlJc w:val="left"/>
      <w:pPr>
        <w:ind w:left="1840" w:hanging="40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7B0968AB"/>
    <w:multiLevelType w:val="hybridMultilevel"/>
    <w:tmpl w:val="BA82A398"/>
    <w:lvl w:ilvl="0" w:tplc="BDB0B57A">
      <w:start w:val="2020"/>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3396346">
    <w:abstractNumId w:val="27"/>
  </w:num>
  <w:num w:numId="2" w16cid:durableId="583878787">
    <w:abstractNumId w:val="13"/>
  </w:num>
  <w:num w:numId="3" w16cid:durableId="442581263">
    <w:abstractNumId w:val="43"/>
  </w:num>
  <w:num w:numId="4" w16cid:durableId="1121462515">
    <w:abstractNumId w:val="15"/>
  </w:num>
  <w:num w:numId="5" w16cid:durableId="1894536265">
    <w:abstractNumId w:val="47"/>
  </w:num>
  <w:num w:numId="6" w16cid:durableId="337582138">
    <w:abstractNumId w:val="30"/>
  </w:num>
  <w:num w:numId="7" w16cid:durableId="1472207641">
    <w:abstractNumId w:val="3"/>
  </w:num>
  <w:num w:numId="8" w16cid:durableId="351536378">
    <w:abstractNumId w:val="26"/>
  </w:num>
  <w:num w:numId="9" w16cid:durableId="175576524">
    <w:abstractNumId w:val="21"/>
  </w:num>
  <w:num w:numId="10" w16cid:durableId="250552215">
    <w:abstractNumId w:val="5"/>
  </w:num>
  <w:num w:numId="11" w16cid:durableId="1612514640">
    <w:abstractNumId w:val="20"/>
  </w:num>
  <w:num w:numId="12" w16cid:durableId="1175847403">
    <w:abstractNumId w:val="41"/>
  </w:num>
  <w:num w:numId="13" w16cid:durableId="1824006248">
    <w:abstractNumId w:val="1"/>
  </w:num>
  <w:num w:numId="14" w16cid:durableId="1701275831">
    <w:abstractNumId w:val="25"/>
  </w:num>
  <w:num w:numId="15" w16cid:durableId="1875193481">
    <w:abstractNumId w:val="14"/>
  </w:num>
  <w:num w:numId="16" w16cid:durableId="911499590">
    <w:abstractNumId w:val="23"/>
  </w:num>
  <w:num w:numId="17" w16cid:durableId="1114599076">
    <w:abstractNumId w:val="16"/>
  </w:num>
  <w:num w:numId="18" w16cid:durableId="2010668592">
    <w:abstractNumId w:val="28"/>
  </w:num>
  <w:num w:numId="19" w16cid:durableId="20012100">
    <w:abstractNumId w:val="12"/>
  </w:num>
  <w:num w:numId="20" w16cid:durableId="1472288841">
    <w:abstractNumId w:val="8"/>
  </w:num>
  <w:num w:numId="21" w16cid:durableId="1126242196">
    <w:abstractNumId w:val="7"/>
  </w:num>
  <w:num w:numId="22" w16cid:durableId="1040009699">
    <w:abstractNumId w:val="34"/>
  </w:num>
  <w:num w:numId="23" w16cid:durableId="1268655394">
    <w:abstractNumId w:val="4"/>
  </w:num>
  <w:num w:numId="24" w16cid:durableId="1903253498">
    <w:abstractNumId w:val="2"/>
  </w:num>
  <w:num w:numId="25" w16cid:durableId="2031254507">
    <w:abstractNumId w:val="40"/>
  </w:num>
  <w:num w:numId="26" w16cid:durableId="2068914435">
    <w:abstractNumId w:val="42"/>
  </w:num>
  <w:num w:numId="27" w16cid:durableId="1685402214">
    <w:abstractNumId w:val="9"/>
  </w:num>
  <w:num w:numId="28" w16cid:durableId="1696075175">
    <w:abstractNumId w:val="46"/>
  </w:num>
  <w:num w:numId="29" w16cid:durableId="1720474931">
    <w:abstractNumId w:val="22"/>
  </w:num>
  <w:num w:numId="30" w16cid:durableId="1874951874">
    <w:abstractNumId w:val="37"/>
  </w:num>
  <w:num w:numId="31" w16cid:durableId="85804831">
    <w:abstractNumId w:val="29"/>
  </w:num>
  <w:num w:numId="32" w16cid:durableId="2118256408">
    <w:abstractNumId w:val="45"/>
  </w:num>
  <w:num w:numId="33" w16cid:durableId="1409158101">
    <w:abstractNumId w:val="6"/>
  </w:num>
  <w:num w:numId="34" w16cid:durableId="1667394682">
    <w:abstractNumId w:val="39"/>
  </w:num>
  <w:num w:numId="35" w16cid:durableId="803237627">
    <w:abstractNumId w:val="24"/>
  </w:num>
  <w:num w:numId="36" w16cid:durableId="631910593">
    <w:abstractNumId w:val="33"/>
  </w:num>
  <w:num w:numId="37" w16cid:durableId="1579437403">
    <w:abstractNumId w:val="32"/>
  </w:num>
  <w:num w:numId="38" w16cid:durableId="1649744496">
    <w:abstractNumId w:val="31"/>
  </w:num>
  <w:num w:numId="39" w16cid:durableId="1139759790">
    <w:abstractNumId w:val="17"/>
  </w:num>
  <w:num w:numId="40" w16cid:durableId="921992833">
    <w:abstractNumId w:val="10"/>
  </w:num>
  <w:num w:numId="41" w16cid:durableId="630289277">
    <w:abstractNumId w:val="36"/>
  </w:num>
  <w:num w:numId="42" w16cid:durableId="1554732175">
    <w:abstractNumId w:val="44"/>
  </w:num>
  <w:num w:numId="43" w16cid:durableId="542137473">
    <w:abstractNumId w:val="48"/>
  </w:num>
  <w:num w:numId="44" w16cid:durableId="323704696">
    <w:abstractNumId w:val="38"/>
  </w:num>
  <w:num w:numId="45" w16cid:durableId="931205972">
    <w:abstractNumId w:val="18"/>
  </w:num>
  <w:num w:numId="46" w16cid:durableId="1333680575">
    <w:abstractNumId w:val="19"/>
  </w:num>
  <w:num w:numId="47" w16cid:durableId="843741463">
    <w:abstractNumId w:val="0"/>
  </w:num>
  <w:num w:numId="48" w16cid:durableId="382797793">
    <w:abstractNumId w:val="35"/>
  </w:num>
  <w:num w:numId="49" w16cid:durableId="204028613">
    <w:abstractNumId w:val="49"/>
  </w:num>
  <w:num w:numId="50" w16cid:durableId="848329834">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30"/>
    <w:rsid w:val="000001FC"/>
    <w:rsid w:val="00002DE2"/>
    <w:rsid w:val="00006CB6"/>
    <w:rsid w:val="00020EED"/>
    <w:rsid w:val="00032B6E"/>
    <w:rsid w:val="00046E08"/>
    <w:rsid w:val="00057C69"/>
    <w:rsid w:val="000716BE"/>
    <w:rsid w:val="000755F0"/>
    <w:rsid w:val="000772A0"/>
    <w:rsid w:val="00080300"/>
    <w:rsid w:val="000821BB"/>
    <w:rsid w:val="000847C9"/>
    <w:rsid w:val="00090FC5"/>
    <w:rsid w:val="000920F3"/>
    <w:rsid w:val="00094EF1"/>
    <w:rsid w:val="000A29B3"/>
    <w:rsid w:val="000A46C6"/>
    <w:rsid w:val="000B16F7"/>
    <w:rsid w:val="000C1E4F"/>
    <w:rsid w:val="000C2D7A"/>
    <w:rsid w:val="000D3BB4"/>
    <w:rsid w:val="000D57A9"/>
    <w:rsid w:val="000E3BA1"/>
    <w:rsid w:val="000E6324"/>
    <w:rsid w:val="000F0DE4"/>
    <w:rsid w:val="000F2EFB"/>
    <w:rsid w:val="0010176C"/>
    <w:rsid w:val="001030F8"/>
    <w:rsid w:val="00104D2D"/>
    <w:rsid w:val="00105520"/>
    <w:rsid w:val="001173C1"/>
    <w:rsid w:val="0012688F"/>
    <w:rsid w:val="001360FB"/>
    <w:rsid w:val="00140FD4"/>
    <w:rsid w:val="0014214D"/>
    <w:rsid w:val="001432D7"/>
    <w:rsid w:val="0015113D"/>
    <w:rsid w:val="0015756F"/>
    <w:rsid w:val="00161581"/>
    <w:rsid w:val="00180786"/>
    <w:rsid w:val="00184510"/>
    <w:rsid w:val="00185DF1"/>
    <w:rsid w:val="001863C8"/>
    <w:rsid w:val="00190898"/>
    <w:rsid w:val="00192C10"/>
    <w:rsid w:val="00192F06"/>
    <w:rsid w:val="001B771D"/>
    <w:rsid w:val="001C4169"/>
    <w:rsid w:val="001C560E"/>
    <w:rsid w:val="001D7BCD"/>
    <w:rsid w:val="001E04C4"/>
    <w:rsid w:val="001E3CB7"/>
    <w:rsid w:val="001E551D"/>
    <w:rsid w:val="001E70BC"/>
    <w:rsid w:val="001E77AE"/>
    <w:rsid w:val="001F23BD"/>
    <w:rsid w:val="001F28B6"/>
    <w:rsid w:val="001F3F7A"/>
    <w:rsid w:val="001F6FF6"/>
    <w:rsid w:val="001F7012"/>
    <w:rsid w:val="0020601E"/>
    <w:rsid w:val="0021161A"/>
    <w:rsid w:val="00212986"/>
    <w:rsid w:val="00220895"/>
    <w:rsid w:val="002244D3"/>
    <w:rsid w:val="00230789"/>
    <w:rsid w:val="00233C3B"/>
    <w:rsid w:val="0023774A"/>
    <w:rsid w:val="00243B75"/>
    <w:rsid w:val="00243BB3"/>
    <w:rsid w:val="002546AC"/>
    <w:rsid w:val="00256854"/>
    <w:rsid w:val="00284769"/>
    <w:rsid w:val="00287830"/>
    <w:rsid w:val="002B29DE"/>
    <w:rsid w:val="002C0731"/>
    <w:rsid w:val="002C09F0"/>
    <w:rsid w:val="002E15B9"/>
    <w:rsid w:val="002F0F1B"/>
    <w:rsid w:val="002F4A12"/>
    <w:rsid w:val="0030156E"/>
    <w:rsid w:val="00320C60"/>
    <w:rsid w:val="003349C3"/>
    <w:rsid w:val="00342ECA"/>
    <w:rsid w:val="0034440C"/>
    <w:rsid w:val="00344C0E"/>
    <w:rsid w:val="00352669"/>
    <w:rsid w:val="003532D8"/>
    <w:rsid w:val="0035403F"/>
    <w:rsid w:val="00370E10"/>
    <w:rsid w:val="00371C51"/>
    <w:rsid w:val="00374BED"/>
    <w:rsid w:val="003751B8"/>
    <w:rsid w:val="00384D21"/>
    <w:rsid w:val="003877C4"/>
    <w:rsid w:val="00395AAA"/>
    <w:rsid w:val="003964E8"/>
    <w:rsid w:val="003D25D5"/>
    <w:rsid w:val="003D5308"/>
    <w:rsid w:val="003D5EAE"/>
    <w:rsid w:val="003E383F"/>
    <w:rsid w:val="003E3E08"/>
    <w:rsid w:val="003F5B58"/>
    <w:rsid w:val="003F64D3"/>
    <w:rsid w:val="003F6D1D"/>
    <w:rsid w:val="004013F2"/>
    <w:rsid w:val="004119B1"/>
    <w:rsid w:val="00415261"/>
    <w:rsid w:val="00436162"/>
    <w:rsid w:val="0045187A"/>
    <w:rsid w:val="004664EE"/>
    <w:rsid w:val="00472716"/>
    <w:rsid w:val="00480F24"/>
    <w:rsid w:val="00483D9B"/>
    <w:rsid w:val="00496DC1"/>
    <w:rsid w:val="00497266"/>
    <w:rsid w:val="004A5FB3"/>
    <w:rsid w:val="004A643B"/>
    <w:rsid w:val="004C446F"/>
    <w:rsid w:val="004C7FC0"/>
    <w:rsid w:val="004D1DD3"/>
    <w:rsid w:val="004D5272"/>
    <w:rsid w:val="004D716D"/>
    <w:rsid w:val="004F703F"/>
    <w:rsid w:val="00502A31"/>
    <w:rsid w:val="005055C1"/>
    <w:rsid w:val="00510BA8"/>
    <w:rsid w:val="005141DF"/>
    <w:rsid w:val="005235B9"/>
    <w:rsid w:val="00523B8E"/>
    <w:rsid w:val="005501D0"/>
    <w:rsid w:val="005513C3"/>
    <w:rsid w:val="005539F4"/>
    <w:rsid w:val="00564262"/>
    <w:rsid w:val="0056655A"/>
    <w:rsid w:val="00571ED9"/>
    <w:rsid w:val="00584D05"/>
    <w:rsid w:val="00586F8C"/>
    <w:rsid w:val="00594A58"/>
    <w:rsid w:val="00596ABE"/>
    <w:rsid w:val="005A0286"/>
    <w:rsid w:val="005A0767"/>
    <w:rsid w:val="005A1F8F"/>
    <w:rsid w:val="005A5868"/>
    <w:rsid w:val="005B04BC"/>
    <w:rsid w:val="005B05EB"/>
    <w:rsid w:val="005B5373"/>
    <w:rsid w:val="005C3504"/>
    <w:rsid w:val="005C4483"/>
    <w:rsid w:val="005C4588"/>
    <w:rsid w:val="005D60AC"/>
    <w:rsid w:val="005D6930"/>
    <w:rsid w:val="005E760B"/>
    <w:rsid w:val="005F3575"/>
    <w:rsid w:val="005F4C15"/>
    <w:rsid w:val="00605AA5"/>
    <w:rsid w:val="00646BAD"/>
    <w:rsid w:val="00665329"/>
    <w:rsid w:val="00675771"/>
    <w:rsid w:val="00682676"/>
    <w:rsid w:val="00684025"/>
    <w:rsid w:val="006A27D5"/>
    <w:rsid w:val="006A782C"/>
    <w:rsid w:val="006A78F9"/>
    <w:rsid w:val="006B1370"/>
    <w:rsid w:val="006D5E04"/>
    <w:rsid w:val="006E1F89"/>
    <w:rsid w:val="00700D3B"/>
    <w:rsid w:val="00701FA2"/>
    <w:rsid w:val="007032E6"/>
    <w:rsid w:val="00726E6C"/>
    <w:rsid w:val="00742BD2"/>
    <w:rsid w:val="00763037"/>
    <w:rsid w:val="00776252"/>
    <w:rsid w:val="00776CB0"/>
    <w:rsid w:val="00776D5F"/>
    <w:rsid w:val="007805D4"/>
    <w:rsid w:val="007A52DD"/>
    <w:rsid w:val="007A553D"/>
    <w:rsid w:val="007B72A4"/>
    <w:rsid w:val="007C67E2"/>
    <w:rsid w:val="007C7ECA"/>
    <w:rsid w:val="007E05DD"/>
    <w:rsid w:val="007E4C6A"/>
    <w:rsid w:val="00804A76"/>
    <w:rsid w:val="0080565E"/>
    <w:rsid w:val="00812595"/>
    <w:rsid w:val="0082440E"/>
    <w:rsid w:val="0082621A"/>
    <w:rsid w:val="008305E6"/>
    <w:rsid w:val="00840EFA"/>
    <w:rsid w:val="00860B65"/>
    <w:rsid w:val="00882675"/>
    <w:rsid w:val="00891141"/>
    <w:rsid w:val="00891A8F"/>
    <w:rsid w:val="00893249"/>
    <w:rsid w:val="008962CE"/>
    <w:rsid w:val="008A6003"/>
    <w:rsid w:val="008B2653"/>
    <w:rsid w:val="008D384F"/>
    <w:rsid w:val="008D7BE2"/>
    <w:rsid w:val="008F2A68"/>
    <w:rsid w:val="00907130"/>
    <w:rsid w:val="00916B4E"/>
    <w:rsid w:val="00916FF9"/>
    <w:rsid w:val="0093244F"/>
    <w:rsid w:val="0094010F"/>
    <w:rsid w:val="00943066"/>
    <w:rsid w:val="00951D42"/>
    <w:rsid w:val="009534E9"/>
    <w:rsid w:val="00982BD9"/>
    <w:rsid w:val="00983886"/>
    <w:rsid w:val="009C2CC0"/>
    <w:rsid w:val="009C4AC1"/>
    <w:rsid w:val="009C79B9"/>
    <w:rsid w:val="009F6F84"/>
    <w:rsid w:val="00A01D08"/>
    <w:rsid w:val="00A077A8"/>
    <w:rsid w:val="00A17A39"/>
    <w:rsid w:val="00A17FC0"/>
    <w:rsid w:val="00A240DD"/>
    <w:rsid w:val="00A252D2"/>
    <w:rsid w:val="00A35C62"/>
    <w:rsid w:val="00A4169C"/>
    <w:rsid w:val="00A50105"/>
    <w:rsid w:val="00A567B8"/>
    <w:rsid w:val="00A67194"/>
    <w:rsid w:val="00A7129E"/>
    <w:rsid w:val="00A91F73"/>
    <w:rsid w:val="00A9662D"/>
    <w:rsid w:val="00AC28C0"/>
    <w:rsid w:val="00AC2BEB"/>
    <w:rsid w:val="00AD0734"/>
    <w:rsid w:val="00AD390E"/>
    <w:rsid w:val="00AF0A63"/>
    <w:rsid w:val="00B01B78"/>
    <w:rsid w:val="00B070CC"/>
    <w:rsid w:val="00B2005F"/>
    <w:rsid w:val="00B245E8"/>
    <w:rsid w:val="00B260B3"/>
    <w:rsid w:val="00B339F0"/>
    <w:rsid w:val="00B36503"/>
    <w:rsid w:val="00B36F7A"/>
    <w:rsid w:val="00B41728"/>
    <w:rsid w:val="00B41D06"/>
    <w:rsid w:val="00B560A3"/>
    <w:rsid w:val="00B627CD"/>
    <w:rsid w:val="00B64927"/>
    <w:rsid w:val="00B67F1F"/>
    <w:rsid w:val="00B92FD3"/>
    <w:rsid w:val="00B944D1"/>
    <w:rsid w:val="00BA5DA3"/>
    <w:rsid w:val="00BC130A"/>
    <w:rsid w:val="00BC1ABD"/>
    <w:rsid w:val="00BD4FAA"/>
    <w:rsid w:val="00BE283E"/>
    <w:rsid w:val="00C10D0D"/>
    <w:rsid w:val="00C136B6"/>
    <w:rsid w:val="00C16012"/>
    <w:rsid w:val="00C24583"/>
    <w:rsid w:val="00C36D47"/>
    <w:rsid w:val="00C46A46"/>
    <w:rsid w:val="00C621D1"/>
    <w:rsid w:val="00C6280E"/>
    <w:rsid w:val="00C62FAB"/>
    <w:rsid w:val="00C650CD"/>
    <w:rsid w:val="00C77ACF"/>
    <w:rsid w:val="00C8126F"/>
    <w:rsid w:val="00C87A0C"/>
    <w:rsid w:val="00C9333D"/>
    <w:rsid w:val="00CA03CB"/>
    <w:rsid w:val="00CA14DF"/>
    <w:rsid w:val="00CA6A28"/>
    <w:rsid w:val="00CB6410"/>
    <w:rsid w:val="00CB6E6A"/>
    <w:rsid w:val="00CC46D9"/>
    <w:rsid w:val="00CC561A"/>
    <w:rsid w:val="00CD4BB2"/>
    <w:rsid w:val="00CE50DF"/>
    <w:rsid w:val="00CE559D"/>
    <w:rsid w:val="00CE7EA5"/>
    <w:rsid w:val="00CF7607"/>
    <w:rsid w:val="00D14616"/>
    <w:rsid w:val="00D1696D"/>
    <w:rsid w:val="00D2002A"/>
    <w:rsid w:val="00D2183F"/>
    <w:rsid w:val="00D23A72"/>
    <w:rsid w:val="00D41012"/>
    <w:rsid w:val="00D47DB5"/>
    <w:rsid w:val="00D700F0"/>
    <w:rsid w:val="00D715E2"/>
    <w:rsid w:val="00D725C9"/>
    <w:rsid w:val="00D90BB6"/>
    <w:rsid w:val="00D91BEE"/>
    <w:rsid w:val="00DB5018"/>
    <w:rsid w:val="00DB5120"/>
    <w:rsid w:val="00DD76AB"/>
    <w:rsid w:val="00DE272B"/>
    <w:rsid w:val="00DF2EE4"/>
    <w:rsid w:val="00DF7657"/>
    <w:rsid w:val="00E01EA1"/>
    <w:rsid w:val="00E04A3F"/>
    <w:rsid w:val="00E04C0D"/>
    <w:rsid w:val="00E1058F"/>
    <w:rsid w:val="00E13A27"/>
    <w:rsid w:val="00E13F6C"/>
    <w:rsid w:val="00E16B86"/>
    <w:rsid w:val="00E2460B"/>
    <w:rsid w:val="00E24705"/>
    <w:rsid w:val="00E25588"/>
    <w:rsid w:val="00E3758E"/>
    <w:rsid w:val="00E508C8"/>
    <w:rsid w:val="00E542A0"/>
    <w:rsid w:val="00E5502A"/>
    <w:rsid w:val="00E60D16"/>
    <w:rsid w:val="00E633E9"/>
    <w:rsid w:val="00E63EF2"/>
    <w:rsid w:val="00E70002"/>
    <w:rsid w:val="00E722D3"/>
    <w:rsid w:val="00E728EA"/>
    <w:rsid w:val="00E73E94"/>
    <w:rsid w:val="00E90535"/>
    <w:rsid w:val="00E91964"/>
    <w:rsid w:val="00E94290"/>
    <w:rsid w:val="00E95746"/>
    <w:rsid w:val="00E97174"/>
    <w:rsid w:val="00EA1B12"/>
    <w:rsid w:val="00EA3FDD"/>
    <w:rsid w:val="00EB1C8C"/>
    <w:rsid w:val="00EB4B30"/>
    <w:rsid w:val="00EC1E26"/>
    <w:rsid w:val="00EF0A30"/>
    <w:rsid w:val="00EF3FFD"/>
    <w:rsid w:val="00F00A25"/>
    <w:rsid w:val="00F00A71"/>
    <w:rsid w:val="00F03058"/>
    <w:rsid w:val="00F1365B"/>
    <w:rsid w:val="00F21B05"/>
    <w:rsid w:val="00F220EF"/>
    <w:rsid w:val="00F2226B"/>
    <w:rsid w:val="00F236EA"/>
    <w:rsid w:val="00F27EDC"/>
    <w:rsid w:val="00F3653C"/>
    <w:rsid w:val="00F4094C"/>
    <w:rsid w:val="00F613BE"/>
    <w:rsid w:val="00F748CC"/>
    <w:rsid w:val="00F75913"/>
    <w:rsid w:val="00F871CF"/>
    <w:rsid w:val="00F925A5"/>
    <w:rsid w:val="00FB1FFF"/>
    <w:rsid w:val="00FC21E1"/>
    <w:rsid w:val="00FD14F4"/>
    <w:rsid w:val="00FE07B9"/>
    <w:rsid w:val="00FF64A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29DFCB"/>
  <w14:defaultImageDpi w14:val="300"/>
  <w15:docId w15:val="{A056ACF9-AB2A-3941-A6A0-AF55D57C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color w:val="000000"/>
      <w:sz w:val="28"/>
    </w:rPr>
  </w:style>
  <w:style w:type="paragraph" w:styleId="Heading2">
    <w:name w:val="heading 2"/>
    <w:basedOn w:val="Normal"/>
    <w:next w:val="Normal"/>
    <w:qFormat/>
    <w:pPr>
      <w:keepNext/>
      <w:outlineLvl w:val="1"/>
    </w:pPr>
    <w:rPr>
      <w:rFonts w:ascii="Arial" w:hAnsi="Arial"/>
      <w:color w:val="000000"/>
      <w:sz w:val="24"/>
    </w:rPr>
  </w:style>
  <w:style w:type="paragraph" w:styleId="Heading3">
    <w:name w:val="heading 3"/>
    <w:basedOn w:val="Normal"/>
    <w:next w:val="Normal"/>
    <w:qFormat/>
    <w:pPr>
      <w:keepNext/>
      <w:outlineLvl w:val="2"/>
    </w:pPr>
    <w:rPr>
      <w:rFonts w:ascii="Arial" w:hAnsi="Arial"/>
      <w:i/>
      <w:color w:val="000000"/>
      <w:sz w:val="18"/>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outlineLvl w:val="4"/>
    </w:pPr>
    <w:rPr>
      <w:rFonts w:ascii="Arial" w:hAnsi="Arial"/>
      <w:color w:val="000000"/>
    </w:rPr>
  </w:style>
  <w:style w:type="paragraph" w:styleId="Heading6">
    <w:name w:val="heading 6"/>
    <w:basedOn w:val="Normal"/>
    <w:next w:val="Normal"/>
    <w:qFormat/>
    <w:pPr>
      <w:keepNext/>
      <w:outlineLvl w:val="5"/>
    </w:pPr>
    <w:rPr>
      <w:rFonts w:ascii="Arial" w:hAnsi="Arial"/>
      <w:b/>
      <w:color w:val="000000"/>
      <w:sz w:val="28"/>
    </w:rPr>
  </w:style>
  <w:style w:type="paragraph" w:styleId="Heading7">
    <w:name w:val="heading 7"/>
    <w:basedOn w:val="Normal"/>
    <w:next w:val="Normal"/>
    <w:qFormat/>
    <w:pPr>
      <w:keepNext/>
      <w:outlineLvl w:val="6"/>
    </w:pPr>
    <w:rPr>
      <w:rFonts w:ascii="Arial" w:hAnsi="Arial"/>
      <w:b/>
      <w:color w:val="000000"/>
    </w:rPr>
  </w:style>
  <w:style w:type="paragraph" w:styleId="Heading8">
    <w:name w:val="heading 8"/>
    <w:basedOn w:val="Normal"/>
    <w:next w:val="Normal"/>
    <w:qFormat/>
    <w:pPr>
      <w:keepNext/>
      <w:outlineLvl w:val="7"/>
    </w:pPr>
    <w:rPr>
      <w:i/>
      <w:color w:val="000000"/>
    </w:rPr>
  </w:style>
  <w:style w:type="paragraph" w:styleId="Heading9">
    <w:name w:val="heading 9"/>
    <w:basedOn w:val="Normal"/>
    <w:next w:val="Normal"/>
    <w:qFormat/>
    <w:pPr>
      <w:keepNext/>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rPr>
  </w:style>
  <w:style w:type="character" w:styleId="Emphasis">
    <w:name w:val="Emphasis"/>
    <w:basedOn w:val="DefaultParagraphFont"/>
    <w:qFormat/>
    <w:rPr>
      <w:i/>
    </w:rPr>
  </w:style>
  <w:style w:type="character" w:styleId="Hyperlink">
    <w:name w:val="Hyperlink"/>
    <w:basedOn w:val="DefaultParagraphFont"/>
    <w:uiPriority w:val="99"/>
    <w:rPr>
      <w:color w:val="0000FF"/>
      <w:u w:val="single"/>
    </w:rPr>
  </w:style>
  <w:style w:type="paragraph" w:styleId="BodyTextIndent">
    <w:name w:val="Body Text Indent"/>
    <w:basedOn w:val="Normal"/>
    <w:pPr>
      <w:ind w:left="2160" w:hanging="216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left="2880"/>
      <w:jc w:val="both"/>
    </w:pPr>
    <w:rPr>
      <w:color w:val="000000"/>
    </w:rPr>
  </w:style>
  <w:style w:type="paragraph" w:styleId="BalloonText">
    <w:name w:val="Balloon Text"/>
    <w:basedOn w:val="Normal"/>
    <w:semiHidden/>
    <w:rsid w:val="009E4C16"/>
    <w:rPr>
      <w:rFonts w:ascii="Tahoma" w:hAnsi="Tahoma" w:cs="Tahoma"/>
      <w:sz w:val="16"/>
      <w:szCs w:val="16"/>
    </w:rPr>
  </w:style>
  <w:style w:type="paragraph" w:styleId="TOC1">
    <w:name w:val="toc 1"/>
    <w:basedOn w:val="Normal"/>
    <w:next w:val="Normal"/>
    <w:autoRedefine/>
    <w:uiPriority w:val="39"/>
    <w:rsid w:val="007E6DB5"/>
  </w:style>
  <w:style w:type="paragraph" w:styleId="TOC2">
    <w:name w:val="toc 2"/>
    <w:basedOn w:val="Normal"/>
    <w:next w:val="Normal"/>
    <w:autoRedefine/>
    <w:uiPriority w:val="39"/>
    <w:rsid w:val="007E6DB5"/>
    <w:pPr>
      <w:ind w:left="200"/>
    </w:pPr>
  </w:style>
  <w:style w:type="paragraph" w:customStyle="1" w:styleId="Author">
    <w:name w:val="Author"/>
    <w:basedOn w:val="Normal"/>
    <w:next w:val="Normal"/>
    <w:rsid w:val="00B73BB6"/>
    <w:rPr>
      <w:b/>
      <w:sz w:val="24"/>
    </w:rPr>
  </w:style>
  <w:style w:type="character" w:styleId="FollowedHyperlink">
    <w:name w:val="FollowedHyperlink"/>
    <w:basedOn w:val="DefaultParagraphFont"/>
    <w:rsid w:val="0027279D"/>
    <w:rPr>
      <w:color w:val="800080"/>
      <w:u w:val="single"/>
    </w:rPr>
  </w:style>
  <w:style w:type="paragraph" w:styleId="ListParagraph">
    <w:name w:val="List Paragraph"/>
    <w:basedOn w:val="Normal"/>
    <w:uiPriority w:val="34"/>
    <w:qFormat/>
    <w:rsid w:val="00EC1E26"/>
    <w:pPr>
      <w:ind w:left="720"/>
      <w:contextualSpacing/>
    </w:pPr>
  </w:style>
  <w:style w:type="paragraph" w:styleId="Title">
    <w:name w:val="Title"/>
    <w:basedOn w:val="Normal"/>
    <w:next w:val="Normal"/>
    <w:link w:val="TitleChar"/>
    <w:uiPriority w:val="10"/>
    <w:qFormat/>
    <w:rsid w:val="00D90B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0BB6"/>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rsid w:val="001908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4459">
      <w:bodyDiv w:val="1"/>
      <w:marLeft w:val="0"/>
      <w:marRight w:val="0"/>
      <w:marTop w:val="0"/>
      <w:marBottom w:val="0"/>
      <w:divBdr>
        <w:top w:val="none" w:sz="0" w:space="0" w:color="auto"/>
        <w:left w:val="none" w:sz="0" w:space="0" w:color="auto"/>
        <w:bottom w:val="none" w:sz="0" w:space="0" w:color="auto"/>
        <w:right w:val="none" w:sz="0" w:space="0" w:color="auto"/>
      </w:divBdr>
      <w:divsChild>
        <w:div w:id="165828713">
          <w:marLeft w:val="0"/>
          <w:marRight w:val="0"/>
          <w:marTop w:val="0"/>
          <w:marBottom w:val="0"/>
          <w:divBdr>
            <w:top w:val="none" w:sz="0" w:space="0" w:color="auto"/>
            <w:left w:val="none" w:sz="0" w:space="0" w:color="auto"/>
            <w:bottom w:val="none" w:sz="0" w:space="0" w:color="auto"/>
            <w:right w:val="none" w:sz="0" w:space="0" w:color="auto"/>
          </w:divBdr>
        </w:div>
        <w:div w:id="291139389">
          <w:marLeft w:val="0"/>
          <w:marRight w:val="0"/>
          <w:marTop w:val="0"/>
          <w:marBottom w:val="0"/>
          <w:divBdr>
            <w:top w:val="none" w:sz="0" w:space="0" w:color="auto"/>
            <w:left w:val="none" w:sz="0" w:space="0" w:color="auto"/>
            <w:bottom w:val="none" w:sz="0" w:space="0" w:color="auto"/>
            <w:right w:val="none" w:sz="0" w:space="0" w:color="auto"/>
          </w:divBdr>
        </w:div>
        <w:div w:id="381440249">
          <w:marLeft w:val="0"/>
          <w:marRight w:val="0"/>
          <w:marTop w:val="0"/>
          <w:marBottom w:val="0"/>
          <w:divBdr>
            <w:top w:val="none" w:sz="0" w:space="0" w:color="auto"/>
            <w:left w:val="none" w:sz="0" w:space="0" w:color="auto"/>
            <w:bottom w:val="none" w:sz="0" w:space="0" w:color="auto"/>
            <w:right w:val="none" w:sz="0" w:space="0" w:color="auto"/>
          </w:divBdr>
        </w:div>
        <w:div w:id="437407296">
          <w:marLeft w:val="0"/>
          <w:marRight w:val="0"/>
          <w:marTop w:val="0"/>
          <w:marBottom w:val="0"/>
          <w:divBdr>
            <w:top w:val="none" w:sz="0" w:space="0" w:color="auto"/>
            <w:left w:val="none" w:sz="0" w:space="0" w:color="auto"/>
            <w:bottom w:val="none" w:sz="0" w:space="0" w:color="auto"/>
            <w:right w:val="none" w:sz="0" w:space="0" w:color="auto"/>
          </w:divBdr>
        </w:div>
        <w:div w:id="1216772648">
          <w:marLeft w:val="0"/>
          <w:marRight w:val="0"/>
          <w:marTop w:val="0"/>
          <w:marBottom w:val="0"/>
          <w:divBdr>
            <w:top w:val="none" w:sz="0" w:space="0" w:color="auto"/>
            <w:left w:val="none" w:sz="0" w:space="0" w:color="auto"/>
            <w:bottom w:val="none" w:sz="0" w:space="0" w:color="auto"/>
            <w:right w:val="none" w:sz="0" w:space="0" w:color="auto"/>
          </w:divBdr>
        </w:div>
        <w:div w:id="1998218250">
          <w:marLeft w:val="0"/>
          <w:marRight w:val="0"/>
          <w:marTop w:val="0"/>
          <w:marBottom w:val="0"/>
          <w:divBdr>
            <w:top w:val="none" w:sz="0" w:space="0" w:color="auto"/>
            <w:left w:val="none" w:sz="0" w:space="0" w:color="auto"/>
            <w:bottom w:val="none" w:sz="0" w:space="0" w:color="auto"/>
            <w:right w:val="none" w:sz="0" w:space="0" w:color="auto"/>
          </w:divBdr>
        </w:div>
        <w:div w:id="2006936811">
          <w:marLeft w:val="0"/>
          <w:marRight w:val="0"/>
          <w:marTop w:val="0"/>
          <w:marBottom w:val="0"/>
          <w:divBdr>
            <w:top w:val="none" w:sz="0" w:space="0" w:color="auto"/>
            <w:left w:val="none" w:sz="0" w:space="0" w:color="auto"/>
            <w:bottom w:val="none" w:sz="0" w:space="0" w:color="auto"/>
            <w:right w:val="none" w:sz="0" w:space="0" w:color="auto"/>
          </w:divBdr>
        </w:div>
      </w:divsChild>
    </w:div>
    <w:div w:id="228031486">
      <w:bodyDiv w:val="1"/>
      <w:marLeft w:val="0"/>
      <w:marRight w:val="0"/>
      <w:marTop w:val="0"/>
      <w:marBottom w:val="0"/>
      <w:divBdr>
        <w:top w:val="none" w:sz="0" w:space="0" w:color="auto"/>
        <w:left w:val="none" w:sz="0" w:space="0" w:color="auto"/>
        <w:bottom w:val="none" w:sz="0" w:space="0" w:color="auto"/>
        <w:right w:val="none" w:sz="0" w:space="0" w:color="auto"/>
      </w:divBdr>
      <w:divsChild>
        <w:div w:id="113988074">
          <w:marLeft w:val="0"/>
          <w:marRight w:val="0"/>
          <w:marTop w:val="0"/>
          <w:marBottom w:val="0"/>
          <w:divBdr>
            <w:top w:val="none" w:sz="0" w:space="0" w:color="auto"/>
            <w:left w:val="none" w:sz="0" w:space="0" w:color="auto"/>
            <w:bottom w:val="none" w:sz="0" w:space="0" w:color="auto"/>
            <w:right w:val="none" w:sz="0" w:space="0" w:color="auto"/>
          </w:divBdr>
          <w:divsChild>
            <w:div w:id="2140101475">
              <w:marLeft w:val="0"/>
              <w:marRight w:val="0"/>
              <w:marTop w:val="0"/>
              <w:marBottom w:val="0"/>
              <w:divBdr>
                <w:top w:val="none" w:sz="0" w:space="0" w:color="auto"/>
                <w:left w:val="none" w:sz="0" w:space="0" w:color="auto"/>
                <w:bottom w:val="none" w:sz="0" w:space="0" w:color="auto"/>
                <w:right w:val="none" w:sz="0" w:space="0" w:color="auto"/>
              </w:divBdr>
              <w:divsChild>
                <w:div w:id="13515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58863">
      <w:bodyDiv w:val="1"/>
      <w:marLeft w:val="0"/>
      <w:marRight w:val="0"/>
      <w:marTop w:val="0"/>
      <w:marBottom w:val="0"/>
      <w:divBdr>
        <w:top w:val="none" w:sz="0" w:space="0" w:color="auto"/>
        <w:left w:val="none" w:sz="0" w:space="0" w:color="auto"/>
        <w:bottom w:val="none" w:sz="0" w:space="0" w:color="auto"/>
        <w:right w:val="none" w:sz="0" w:space="0" w:color="auto"/>
      </w:divBdr>
    </w:div>
    <w:div w:id="438721386">
      <w:bodyDiv w:val="1"/>
      <w:marLeft w:val="0"/>
      <w:marRight w:val="0"/>
      <w:marTop w:val="0"/>
      <w:marBottom w:val="0"/>
      <w:divBdr>
        <w:top w:val="none" w:sz="0" w:space="0" w:color="auto"/>
        <w:left w:val="none" w:sz="0" w:space="0" w:color="auto"/>
        <w:bottom w:val="none" w:sz="0" w:space="0" w:color="auto"/>
        <w:right w:val="none" w:sz="0" w:space="0" w:color="auto"/>
      </w:divBdr>
      <w:divsChild>
        <w:div w:id="1947733941">
          <w:marLeft w:val="0"/>
          <w:marRight w:val="0"/>
          <w:marTop w:val="0"/>
          <w:marBottom w:val="0"/>
          <w:divBdr>
            <w:top w:val="none" w:sz="0" w:space="0" w:color="auto"/>
            <w:left w:val="none" w:sz="0" w:space="0" w:color="auto"/>
            <w:bottom w:val="none" w:sz="0" w:space="0" w:color="auto"/>
            <w:right w:val="none" w:sz="0" w:space="0" w:color="auto"/>
          </w:divBdr>
        </w:div>
      </w:divsChild>
    </w:div>
    <w:div w:id="480390443">
      <w:bodyDiv w:val="1"/>
      <w:marLeft w:val="0"/>
      <w:marRight w:val="0"/>
      <w:marTop w:val="0"/>
      <w:marBottom w:val="0"/>
      <w:divBdr>
        <w:top w:val="none" w:sz="0" w:space="0" w:color="auto"/>
        <w:left w:val="none" w:sz="0" w:space="0" w:color="auto"/>
        <w:bottom w:val="none" w:sz="0" w:space="0" w:color="auto"/>
        <w:right w:val="none" w:sz="0" w:space="0" w:color="auto"/>
      </w:divBdr>
    </w:div>
    <w:div w:id="507446366">
      <w:bodyDiv w:val="1"/>
      <w:marLeft w:val="0"/>
      <w:marRight w:val="0"/>
      <w:marTop w:val="0"/>
      <w:marBottom w:val="0"/>
      <w:divBdr>
        <w:top w:val="none" w:sz="0" w:space="0" w:color="auto"/>
        <w:left w:val="none" w:sz="0" w:space="0" w:color="auto"/>
        <w:bottom w:val="none" w:sz="0" w:space="0" w:color="auto"/>
        <w:right w:val="none" w:sz="0" w:space="0" w:color="auto"/>
      </w:divBdr>
      <w:divsChild>
        <w:div w:id="1808354340">
          <w:marLeft w:val="0"/>
          <w:marRight w:val="0"/>
          <w:marTop w:val="0"/>
          <w:marBottom w:val="0"/>
          <w:divBdr>
            <w:top w:val="none" w:sz="0" w:space="0" w:color="auto"/>
            <w:left w:val="none" w:sz="0" w:space="0" w:color="auto"/>
            <w:bottom w:val="none" w:sz="0" w:space="0" w:color="auto"/>
            <w:right w:val="none" w:sz="0" w:space="0" w:color="auto"/>
          </w:divBdr>
        </w:div>
      </w:divsChild>
    </w:div>
    <w:div w:id="579943636">
      <w:bodyDiv w:val="1"/>
      <w:marLeft w:val="0"/>
      <w:marRight w:val="0"/>
      <w:marTop w:val="0"/>
      <w:marBottom w:val="0"/>
      <w:divBdr>
        <w:top w:val="none" w:sz="0" w:space="0" w:color="auto"/>
        <w:left w:val="none" w:sz="0" w:space="0" w:color="auto"/>
        <w:bottom w:val="none" w:sz="0" w:space="0" w:color="auto"/>
        <w:right w:val="none" w:sz="0" w:space="0" w:color="auto"/>
      </w:divBdr>
      <w:divsChild>
        <w:div w:id="45875778">
          <w:marLeft w:val="0"/>
          <w:marRight w:val="0"/>
          <w:marTop w:val="0"/>
          <w:marBottom w:val="0"/>
          <w:divBdr>
            <w:top w:val="none" w:sz="0" w:space="0" w:color="auto"/>
            <w:left w:val="none" w:sz="0" w:space="0" w:color="auto"/>
            <w:bottom w:val="none" w:sz="0" w:space="0" w:color="auto"/>
            <w:right w:val="none" w:sz="0" w:space="0" w:color="auto"/>
          </w:divBdr>
        </w:div>
      </w:divsChild>
    </w:div>
    <w:div w:id="593052112">
      <w:bodyDiv w:val="1"/>
      <w:marLeft w:val="0"/>
      <w:marRight w:val="0"/>
      <w:marTop w:val="0"/>
      <w:marBottom w:val="0"/>
      <w:divBdr>
        <w:top w:val="none" w:sz="0" w:space="0" w:color="auto"/>
        <w:left w:val="none" w:sz="0" w:space="0" w:color="auto"/>
        <w:bottom w:val="none" w:sz="0" w:space="0" w:color="auto"/>
        <w:right w:val="none" w:sz="0" w:space="0" w:color="auto"/>
      </w:divBdr>
      <w:divsChild>
        <w:div w:id="516772991">
          <w:marLeft w:val="0"/>
          <w:marRight w:val="0"/>
          <w:marTop w:val="0"/>
          <w:marBottom w:val="0"/>
          <w:divBdr>
            <w:top w:val="none" w:sz="0" w:space="0" w:color="auto"/>
            <w:left w:val="none" w:sz="0" w:space="0" w:color="auto"/>
            <w:bottom w:val="none" w:sz="0" w:space="0" w:color="auto"/>
            <w:right w:val="none" w:sz="0" w:space="0" w:color="auto"/>
          </w:divBdr>
        </w:div>
      </w:divsChild>
    </w:div>
    <w:div w:id="641270156">
      <w:bodyDiv w:val="1"/>
      <w:marLeft w:val="0"/>
      <w:marRight w:val="0"/>
      <w:marTop w:val="0"/>
      <w:marBottom w:val="0"/>
      <w:divBdr>
        <w:top w:val="none" w:sz="0" w:space="0" w:color="auto"/>
        <w:left w:val="none" w:sz="0" w:space="0" w:color="auto"/>
        <w:bottom w:val="none" w:sz="0" w:space="0" w:color="auto"/>
        <w:right w:val="none" w:sz="0" w:space="0" w:color="auto"/>
      </w:divBdr>
      <w:divsChild>
        <w:div w:id="17397532">
          <w:marLeft w:val="0"/>
          <w:marRight w:val="0"/>
          <w:marTop w:val="0"/>
          <w:marBottom w:val="0"/>
          <w:divBdr>
            <w:top w:val="none" w:sz="0" w:space="0" w:color="auto"/>
            <w:left w:val="none" w:sz="0" w:space="0" w:color="auto"/>
            <w:bottom w:val="none" w:sz="0" w:space="0" w:color="auto"/>
            <w:right w:val="none" w:sz="0" w:space="0" w:color="auto"/>
          </w:divBdr>
        </w:div>
      </w:divsChild>
    </w:div>
    <w:div w:id="720598838">
      <w:bodyDiv w:val="1"/>
      <w:marLeft w:val="0"/>
      <w:marRight w:val="0"/>
      <w:marTop w:val="0"/>
      <w:marBottom w:val="0"/>
      <w:divBdr>
        <w:top w:val="none" w:sz="0" w:space="0" w:color="auto"/>
        <w:left w:val="none" w:sz="0" w:space="0" w:color="auto"/>
        <w:bottom w:val="none" w:sz="0" w:space="0" w:color="auto"/>
        <w:right w:val="none" w:sz="0" w:space="0" w:color="auto"/>
      </w:divBdr>
    </w:div>
    <w:div w:id="739520477">
      <w:bodyDiv w:val="1"/>
      <w:marLeft w:val="0"/>
      <w:marRight w:val="0"/>
      <w:marTop w:val="0"/>
      <w:marBottom w:val="0"/>
      <w:divBdr>
        <w:top w:val="none" w:sz="0" w:space="0" w:color="auto"/>
        <w:left w:val="none" w:sz="0" w:space="0" w:color="auto"/>
        <w:bottom w:val="none" w:sz="0" w:space="0" w:color="auto"/>
        <w:right w:val="none" w:sz="0" w:space="0" w:color="auto"/>
      </w:divBdr>
      <w:divsChild>
        <w:div w:id="1957714504">
          <w:marLeft w:val="0"/>
          <w:marRight w:val="0"/>
          <w:marTop w:val="0"/>
          <w:marBottom w:val="0"/>
          <w:divBdr>
            <w:top w:val="none" w:sz="0" w:space="0" w:color="auto"/>
            <w:left w:val="none" w:sz="0" w:space="0" w:color="auto"/>
            <w:bottom w:val="none" w:sz="0" w:space="0" w:color="auto"/>
            <w:right w:val="none" w:sz="0" w:space="0" w:color="auto"/>
          </w:divBdr>
        </w:div>
      </w:divsChild>
    </w:div>
    <w:div w:id="745764864">
      <w:bodyDiv w:val="1"/>
      <w:marLeft w:val="0"/>
      <w:marRight w:val="0"/>
      <w:marTop w:val="0"/>
      <w:marBottom w:val="0"/>
      <w:divBdr>
        <w:top w:val="none" w:sz="0" w:space="0" w:color="auto"/>
        <w:left w:val="none" w:sz="0" w:space="0" w:color="auto"/>
        <w:bottom w:val="none" w:sz="0" w:space="0" w:color="auto"/>
        <w:right w:val="none" w:sz="0" w:space="0" w:color="auto"/>
      </w:divBdr>
      <w:divsChild>
        <w:div w:id="1312717043">
          <w:marLeft w:val="0"/>
          <w:marRight w:val="0"/>
          <w:marTop w:val="0"/>
          <w:marBottom w:val="0"/>
          <w:divBdr>
            <w:top w:val="none" w:sz="0" w:space="0" w:color="auto"/>
            <w:left w:val="none" w:sz="0" w:space="0" w:color="auto"/>
            <w:bottom w:val="none" w:sz="0" w:space="0" w:color="auto"/>
            <w:right w:val="none" w:sz="0" w:space="0" w:color="auto"/>
          </w:divBdr>
        </w:div>
      </w:divsChild>
    </w:div>
    <w:div w:id="982807144">
      <w:bodyDiv w:val="1"/>
      <w:marLeft w:val="0"/>
      <w:marRight w:val="0"/>
      <w:marTop w:val="0"/>
      <w:marBottom w:val="0"/>
      <w:divBdr>
        <w:top w:val="none" w:sz="0" w:space="0" w:color="auto"/>
        <w:left w:val="none" w:sz="0" w:space="0" w:color="auto"/>
        <w:bottom w:val="none" w:sz="0" w:space="0" w:color="auto"/>
        <w:right w:val="none" w:sz="0" w:space="0" w:color="auto"/>
      </w:divBdr>
    </w:div>
    <w:div w:id="1068042883">
      <w:bodyDiv w:val="1"/>
      <w:marLeft w:val="0"/>
      <w:marRight w:val="0"/>
      <w:marTop w:val="0"/>
      <w:marBottom w:val="0"/>
      <w:divBdr>
        <w:top w:val="none" w:sz="0" w:space="0" w:color="auto"/>
        <w:left w:val="none" w:sz="0" w:space="0" w:color="auto"/>
        <w:bottom w:val="none" w:sz="0" w:space="0" w:color="auto"/>
        <w:right w:val="none" w:sz="0" w:space="0" w:color="auto"/>
      </w:divBdr>
      <w:divsChild>
        <w:div w:id="718746964">
          <w:marLeft w:val="0"/>
          <w:marRight w:val="0"/>
          <w:marTop w:val="0"/>
          <w:marBottom w:val="0"/>
          <w:divBdr>
            <w:top w:val="none" w:sz="0" w:space="0" w:color="auto"/>
            <w:left w:val="none" w:sz="0" w:space="0" w:color="auto"/>
            <w:bottom w:val="none" w:sz="0" w:space="0" w:color="auto"/>
            <w:right w:val="none" w:sz="0" w:space="0" w:color="auto"/>
          </w:divBdr>
        </w:div>
        <w:div w:id="836924198">
          <w:marLeft w:val="0"/>
          <w:marRight w:val="0"/>
          <w:marTop w:val="0"/>
          <w:marBottom w:val="0"/>
          <w:divBdr>
            <w:top w:val="none" w:sz="0" w:space="0" w:color="auto"/>
            <w:left w:val="none" w:sz="0" w:space="0" w:color="auto"/>
            <w:bottom w:val="none" w:sz="0" w:space="0" w:color="auto"/>
            <w:right w:val="none" w:sz="0" w:space="0" w:color="auto"/>
          </w:divBdr>
        </w:div>
        <w:div w:id="1752849162">
          <w:marLeft w:val="0"/>
          <w:marRight w:val="0"/>
          <w:marTop w:val="0"/>
          <w:marBottom w:val="0"/>
          <w:divBdr>
            <w:top w:val="none" w:sz="0" w:space="0" w:color="auto"/>
            <w:left w:val="none" w:sz="0" w:space="0" w:color="auto"/>
            <w:bottom w:val="none" w:sz="0" w:space="0" w:color="auto"/>
            <w:right w:val="none" w:sz="0" w:space="0" w:color="auto"/>
          </w:divBdr>
        </w:div>
        <w:div w:id="1944267231">
          <w:marLeft w:val="0"/>
          <w:marRight w:val="0"/>
          <w:marTop w:val="0"/>
          <w:marBottom w:val="0"/>
          <w:divBdr>
            <w:top w:val="none" w:sz="0" w:space="0" w:color="auto"/>
            <w:left w:val="none" w:sz="0" w:space="0" w:color="auto"/>
            <w:bottom w:val="none" w:sz="0" w:space="0" w:color="auto"/>
            <w:right w:val="none" w:sz="0" w:space="0" w:color="auto"/>
          </w:divBdr>
        </w:div>
        <w:div w:id="2002804277">
          <w:marLeft w:val="0"/>
          <w:marRight w:val="0"/>
          <w:marTop w:val="0"/>
          <w:marBottom w:val="0"/>
          <w:divBdr>
            <w:top w:val="none" w:sz="0" w:space="0" w:color="auto"/>
            <w:left w:val="none" w:sz="0" w:space="0" w:color="auto"/>
            <w:bottom w:val="none" w:sz="0" w:space="0" w:color="auto"/>
            <w:right w:val="none" w:sz="0" w:space="0" w:color="auto"/>
          </w:divBdr>
        </w:div>
      </w:divsChild>
    </w:div>
    <w:div w:id="1073311812">
      <w:bodyDiv w:val="1"/>
      <w:marLeft w:val="0"/>
      <w:marRight w:val="0"/>
      <w:marTop w:val="0"/>
      <w:marBottom w:val="0"/>
      <w:divBdr>
        <w:top w:val="none" w:sz="0" w:space="0" w:color="auto"/>
        <w:left w:val="none" w:sz="0" w:space="0" w:color="auto"/>
        <w:bottom w:val="none" w:sz="0" w:space="0" w:color="auto"/>
        <w:right w:val="none" w:sz="0" w:space="0" w:color="auto"/>
      </w:divBdr>
      <w:divsChild>
        <w:div w:id="2067800985">
          <w:marLeft w:val="0"/>
          <w:marRight w:val="0"/>
          <w:marTop w:val="0"/>
          <w:marBottom w:val="0"/>
          <w:divBdr>
            <w:top w:val="none" w:sz="0" w:space="0" w:color="auto"/>
            <w:left w:val="none" w:sz="0" w:space="0" w:color="auto"/>
            <w:bottom w:val="none" w:sz="0" w:space="0" w:color="auto"/>
            <w:right w:val="none" w:sz="0" w:space="0" w:color="auto"/>
          </w:divBdr>
        </w:div>
      </w:divsChild>
    </w:div>
    <w:div w:id="1161503643">
      <w:bodyDiv w:val="1"/>
      <w:marLeft w:val="0"/>
      <w:marRight w:val="0"/>
      <w:marTop w:val="0"/>
      <w:marBottom w:val="0"/>
      <w:divBdr>
        <w:top w:val="none" w:sz="0" w:space="0" w:color="auto"/>
        <w:left w:val="none" w:sz="0" w:space="0" w:color="auto"/>
        <w:bottom w:val="none" w:sz="0" w:space="0" w:color="auto"/>
        <w:right w:val="none" w:sz="0" w:space="0" w:color="auto"/>
      </w:divBdr>
      <w:divsChild>
        <w:div w:id="1801726253">
          <w:marLeft w:val="0"/>
          <w:marRight w:val="0"/>
          <w:marTop w:val="0"/>
          <w:marBottom w:val="0"/>
          <w:divBdr>
            <w:top w:val="none" w:sz="0" w:space="0" w:color="auto"/>
            <w:left w:val="none" w:sz="0" w:space="0" w:color="auto"/>
            <w:bottom w:val="none" w:sz="0" w:space="0" w:color="auto"/>
            <w:right w:val="none" w:sz="0" w:space="0" w:color="auto"/>
          </w:divBdr>
        </w:div>
      </w:divsChild>
    </w:div>
    <w:div w:id="1167668658">
      <w:bodyDiv w:val="1"/>
      <w:marLeft w:val="0"/>
      <w:marRight w:val="0"/>
      <w:marTop w:val="0"/>
      <w:marBottom w:val="0"/>
      <w:divBdr>
        <w:top w:val="none" w:sz="0" w:space="0" w:color="auto"/>
        <w:left w:val="none" w:sz="0" w:space="0" w:color="auto"/>
        <w:bottom w:val="none" w:sz="0" w:space="0" w:color="auto"/>
        <w:right w:val="none" w:sz="0" w:space="0" w:color="auto"/>
      </w:divBdr>
      <w:divsChild>
        <w:div w:id="849871273">
          <w:marLeft w:val="0"/>
          <w:marRight w:val="0"/>
          <w:marTop w:val="0"/>
          <w:marBottom w:val="0"/>
          <w:divBdr>
            <w:top w:val="none" w:sz="0" w:space="0" w:color="auto"/>
            <w:left w:val="none" w:sz="0" w:space="0" w:color="auto"/>
            <w:bottom w:val="none" w:sz="0" w:space="0" w:color="auto"/>
            <w:right w:val="none" w:sz="0" w:space="0" w:color="auto"/>
          </w:divBdr>
          <w:divsChild>
            <w:div w:id="1918442906">
              <w:marLeft w:val="0"/>
              <w:marRight w:val="0"/>
              <w:marTop w:val="0"/>
              <w:marBottom w:val="0"/>
              <w:divBdr>
                <w:top w:val="none" w:sz="0" w:space="0" w:color="auto"/>
                <w:left w:val="none" w:sz="0" w:space="0" w:color="auto"/>
                <w:bottom w:val="none" w:sz="0" w:space="0" w:color="auto"/>
                <w:right w:val="none" w:sz="0" w:space="0" w:color="auto"/>
              </w:divBdr>
              <w:divsChild>
                <w:div w:id="578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156689">
      <w:bodyDiv w:val="1"/>
      <w:marLeft w:val="0"/>
      <w:marRight w:val="0"/>
      <w:marTop w:val="0"/>
      <w:marBottom w:val="0"/>
      <w:divBdr>
        <w:top w:val="none" w:sz="0" w:space="0" w:color="auto"/>
        <w:left w:val="none" w:sz="0" w:space="0" w:color="auto"/>
        <w:bottom w:val="none" w:sz="0" w:space="0" w:color="auto"/>
        <w:right w:val="none" w:sz="0" w:space="0" w:color="auto"/>
      </w:divBdr>
      <w:divsChild>
        <w:div w:id="970792894">
          <w:marLeft w:val="0"/>
          <w:marRight w:val="0"/>
          <w:marTop w:val="0"/>
          <w:marBottom w:val="0"/>
          <w:divBdr>
            <w:top w:val="none" w:sz="0" w:space="0" w:color="auto"/>
            <w:left w:val="none" w:sz="0" w:space="0" w:color="auto"/>
            <w:bottom w:val="none" w:sz="0" w:space="0" w:color="auto"/>
            <w:right w:val="none" w:sz="0" w:space="0" w:color="auto"/>
          </w:divBdr>
        </w:div>
      </w:divsChild>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sChild>
        <w:div w:id="1717772439">
          <w:marLeft w:val="0"/>
          <w:marRight w:val="0"/>
          <w:marTop w:val="0"/>
          <w:marBottom w:val="0"/>
          <w:divBdr>
            <w:top w:val="none" w:sz="0" w:space="0" w:color="auto"/>
            <w:left w:val="none" w:sz="0" w:space="0" w:color="auto"/>
            <w:bottom w:val="none" w:sz="0" w:space="0" w:color="auto"/>
            <w:right w:val="none" w:sz="0" w:space="0" w:color="auto"/>
          </w:divBdr>
        </w:div>
      </w:divsChild>
    </w:div>
    <w:div w:id="1376471426">
      <w:bodyDiv w:val="1"/>
      <w:marLeft w:val="0"/>
      <w:marRight w:val="0"/>
      <w:marTop w:val="0"/>
      <w:marBottom w:val="0"/>
      <w:divBdr>
        <w:top w:val="none" w:sz="0" w:space="0" w:color="auto"/>
        <w:left w:val="none" w:sz="0" w:space="0" w:color="auto"/>
        <w:bottom w:val="none" w:sz="0" w:space="0" w:color="auto"/>
        <w:right w:val="none" w:sz="0" w:space="0" w:color="auto"/>
      </w:divBdr>
      <w:divsChild>
        <w:div w:id="1614165782">
          <w:marLeft w:val="0"/>
          <w:marRight w:val="0"/>
          <w:marTop w:val="0"/>
          <w:marBottom w:val="0"/>
          <w:divBdr>
            <w:top w:val="none" w:sz="0" w:space="0" w:color="auto"/>
            <w:left w:val="none" w:sz="0" w:space="0" w:color="auto"/>
            <w:bottom w:val="none" w:sz="0" w:space="0" w:color="auto"/>
            <w:right w:val="none" w:sz="0" w:space="0" w:color="auto"/>
          </w:divBdr>
        </w:div>
      </w:divsChild>
    </w:div>
    <w:div w:id="15498765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26" Type="http://schemas.openxmlformats.org/officeDocument/2006/relationships/hyperlink" Target="http://www.bbc.co.uk/newsround/32190420" TargetMode="External"/><Relationship Id="rId21" Type="http://schemas.openxmlformats.org/officeDocument/2006/relationships/hyperlink" Target="http://dx.doi.org/10.1016/j.buildenv.2012.09.016" TargetMode="External"/><Relationship Id="rId42" Type="http://schemas.openxmlformats.org/officeDocument/2006/relationships/hyperlink" Target="https://inive.webex.com/inive/lsr.php?AT=pb&amp;SP=EC&amp;rID=55069617&amp;rKey=8695DD372E092188" TargetMode="External"/><Relationship Id="rId47" Type="http://schemas.openxmlformats.org/officeDocument/2006/relationships/hyperlink" Target="file:///Users/peterbarrett/Documents/psb/CVs/Presentations/cobra2002.ppt" TargetMode="External"/><Relationship Id="rId63" Type="http://schemas.openxmlformats.org/officeDocument/2006/relationships/hyperlink" Target="http://ow.ly/Jz2vV" TargetMode="External"/><Relationship Id="rId68" Type="http://schemas.openxmlformats.org/officeDocument/2006/relationships/hyperlink" Target="http://www.cabe.org.uk/casestudies.aspx" TargetMode="External"/><Relationship Id="rId84" Type="http://schemas.openxmlformats.org/officeDocument/2006/relationships/hyperlink" Target="file:///Users/peterbarrett/Documents/psb/CVs/Papers/Key%20Improvement%20Areas%20for%20Better%20Briefing.pdf" TargetMode="External"/><Relationship Id="rId89" Type="http://schemas.openxmlformats.org/officeDocument/2006/relationships/hyperlink" Target="http://www.tandf.co.uk/journals/routledge/09613218.html" TargetMode="External"/><Relationship Id="rId16" Type="http://schemas.openxmlformats.org/officeDocument/2006/relationships/hyperlink" Target="https://theconversation.com/classroom-design-can-boost-primary-pupils-progress-by-16-37996" TargetMode="External"/><Relationship Id="rId107" Type="http://schemas.openxmlformats.org/officeDocument/2006/relationships/footer" Target="footer1.xml"/><Relationship Id="rId11" Type="http://schemas.openxmlformats.org/officeDocument/2006/relationships/hyperlink" Target="http://dx.doi.org/10.1080/17508975.2015.1087835" TargetMode="External"/><Relationship Id="rId32" Type="http://schemas.openxmlformats.org/officeDocument/2006/relationships/hyperlink" Target="http://dx.doi.org/10.1016/j.buildenv.2012.09.016" TargetMode="External"/><Relationship Id="rId37" Type="http://schemas.openxmlformats.org/officeDocument/2006/relationships/hyperlink" Target="https://www.youtube.com/watch?v=CYpVWilI9Xc" TargetMode="External"/><Relationship Id="rId53" Type="http://schemas.openxmlformats.org/officeDocument/2006/relationships/hyperlink" Target="http://www.cibworld.nl/revaluingconstruction" TargetMode="External"/><Relationship Id="rId58" Type="http://schemas.openxmlformats.org/officeDocument/2006/relationships/hyperlink" Target="http://www.usgbc.org/articles/new-study-concludes-strong-evidence-impact-school-design-learning" TargetMode="External"/><Relationship Id="rId74" Type="http://schemas.openxmlformats.org/officeDocument/2006/relationships/hyperlink" Target="http://www.seek.salford.ac.uk/main.jsp?caller=viewSinglePublication&amp;pubNum=6826" TargetMode="External"/><Relationship Id="rId79" Type="http://schemas.openxmlformats.org/officeDocument/2006/relationships/hyperlink" Target="file:///Users/peterbarrett/Documents/psb/CVs/Project%20-%20i2i2%20-%20base%20report%20-%20index.htm" TargetMode="External"/><Relationship Id="rId102" Type="http://schemas.openxmlformats.org/officeDocument/2006/relationships/hyperlink" Target="http://www.seek.salford.ac.uk/main.jsp?caller=viewSinglePublication&amp;pubNum=6821" TargetMode="External"/><Relationship Id="rId5" Type="http://schemas.openxmlformats.org/officeDocument/2006/relationships/footnotes" Target="footnotes.xml"/><Relationship Id="rId90" Type="http://schemas.openxmlformats.org/officeDocument/2006/relationships/hyperlink" Target="http://www.blacksci.co.uk/~cgilib/bookpage.bin?File=5013" TargetMode="External"/><Relationship Id="rId95" Type="http://schemas.openxmlformats.org/officeDocument/2006/relationships/hyperlink" Target="http://www.seek.salford.ac.uk/main.jsp?caller=viewSinglePublication&amp;pubNum=5719" TargetMode="External"/><Relationship Id="rId22" Type="http://schemas.openxmlformats.org/officeDocument/2006/relationships/hyperlink" Target="http://www.disaster-resilience.net/cib2010/index.php" TargetMode="External"/><Relationship Id="rId27" Type="http://schemas.openxmlformats.org/officeDocument/2006/relationships/hyperlink" Target="http://www.educationappg.org.uk/2014/02/17/meeting-on-the-impact-of-the-classroom-environment-on-educational-attainment/" TargetMode="External"/><Relationship Id="rId43" Type="http://schemas.openxmlformats.org/officeDocument/2006/relationships/hyperlink" Target="http://www.worldarchitecturenews.com/index.php?fuseaction=wanappln.showonthemove" TargetMode="External"/><Relationship Id="rId48" Type="http://schemas.openxmlformats.org/officeDocument/2006/relationships/hyperlink" Target="file:///Users/peterbarrett/Documents/psb/CVs/psbnzplen.ppt" TargetMode="External"/><Relationship Id="rId64" Type="http://schemas.openxmlformats.org/officeDocument/2006/relationships/hyperlink" Target="http://authors.elsevier.com/sd/article/S036013231300156X" TargetMode="External"/><Relationship Id="rId69" Type="http://schemas.openxmlformats.org/officeDocument/2006/relationships/hyperlink" Target="http://www.nesta.org.uk/assets/Uploads/pdf/Research" TargetMode="External"/><Relationship Id="rId80" Type="http://schemas.openxmlformats.org/officeDocument/2006/relationships/hyperlink" Target="http://www.emerald-library.com" TargetMode="External"/><Relationship Id="rId85" Type="http://schemas.openxmlformats.org/officeDocument/2006/relationships/hyperlink" Target="file:///Users/peterbarrett/Documents/psb/CVs/Papers/Supply%20Chain%20Analysis%20for%20Effective%20Hybrid%20Concrete%20Construction" TargetMode="External"/><Relationship Id="rId12" Type="http://schemas.openxmlformats.org/officeDocument/2006/relationships/hyperlink" Target="http://www.innovatemyschool.com/industry-expert-articles/item/1442-top-10-ways-to-innovate-the-primary-school-classroom.html" TargetMode="External"/><Relationship Id="rId17" Type="http://schemas.openxmlformats.org/officeDocument/2006/relationships/hyperlink" Target="http://dx.doi.org/10.1016/j.buildenv.2015.02.013" TargetMode="External"/><Relationship Id="rId33" Type="http://schemas.openxmlformats.org/officeDocument/2006/relationships/hyperlink" Target="http://www.salford.ac.uk/time/" TargetMode="External"/><Relationship Id="rId38" Type="http://schemas.openxmlformats.org/officeDocument/2006/relationships/hyperlink" Target="http://www.coolcatteacher.com/3-ways-classroom-design-impacts-student-learning/" TargetMode="External"/><Relationship Id="rId59" Type="http://schemas.openxmlformats.org/officeDocument/2006/relationships/hyperlink" Target="https://connect.innovateuk.org/web/modernbuiltktn/article-view/-/blogs/innovating-the-primary-school-classroom" TargetMode="External"/><Relationship Id="rId103" Type="http://schemas.openxmlformats.org/officeDocument/2006/relationships/hyperlink" Target="file:///Users/peterbarrett/Documents/psb/CVs/flyer%20-%20profitable%20practice%20mgt%20.htm" TargetMode="External"/><Relationship Id="rId108" Type="http://schemas.openxmlformats.org/officeDocument/2006/relationships/fontTable" Target="fontTable.xml"/><Relationship Id="rId54" Type="http://schemas.openxmlformats.org/officeDocument/2006/relationships/hyperlink" Target="http://www.skoleanlegg.utdanningsdirektoratet.no/artikkel/123/24/Kunnskapsoverforing-for-utforming-av-klasserom" TargetMode="External"/><Relationship Id="rId70" Type="http://schemas.openxmlformats.org/officeDocument/2006/relationships/hyperlink" Target="http://www.seek.salford.ac.uk/main.jsp?caller=viewSinglePublication&amp;pubNum=6241" TargetMode="External"/><Relationship Id="rId75" Type="http://schemas.openxmlformats.org/officeDocument/2006/relationships/hyperlink" Target="http://www.seek.salford.ac.uk/main.jsp?caller=viewSinglePublication&amp;pubNum=1668" TargetMode="External"/><Relationship Id="rId91" Type="http://schemas.openxmlformats.org/officeDocument/2006/relationships/hyperlink" Target="http://www.blacksci.co.uk/" TargetMode="External"/><Relationship Id="rId96" Type="http://schemas.openxmlformats.org/officeDocument/2006/relationships/hyperlink" Target="http://www.seek.salford.ac.uk/main.jsp?caller=viewSinglePublication&amp;pubNum=681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anfarch.org/news/the-impact-of-classroom-design-on-pupils-learning-final-results-of-a-holistic-multi-level-analysis/" TargetMode="External"/><Relationship Id="rId23" Type="http://schemas.openxmlformats.org/officeDocument/2006/relationships/hyperlink" Target="https://www.irb.fraunhofer.de/CIBlibrary/about.html" TargetMode="External"/><Relationship Id="rId28" Type="http://schemas.openxmlformats.org/officeDocument/2006/relationships/hyperlink" Target="https://inive.webex.com/inive/lsr.php?AT=pb&amp;SP=EC&amp;rID=55069617&amp;rKey=8695DD372E092188" TargetMode="External"/><Relationship Id="rId36" Type="http://schemas.openxmlformats.org/officeDocument/2006/relationships/hyperlink" Target="http://go.sdsu.edu/education/schoolhouse/collaborating-scholars.aspx" TargetMode="External"/><Relationship Id="rId49" Type="http://schemas.openxmlformats.org/officeDocument/2006/relationships/hyperlink" Target="file:///Users/peterbarrett/Documents/psb/CVs/Papers/construction%20management%20pull%20for%204D%20CAD.pdf" TargetMode="External"/><Relationship Id="rId57" Type="http://schemas.openxmlformats.org/officeDocument/2006/relationships/hyperlink" Target="http://www.innovatemyschool.com/industry-expert-articles/item/1442-top-10-ways-to-innovate-the-primary-school-classroom.html" TargetMode="External"/><Relationship Id="rId106" Type="http://schemas.openxmlformats.org/officeDocument/2006/relationships/hyperlink" Target="file:///Users/peterbarrett/Documents/psb/CVs/Papers/Quality%20Assurance%20in%20the%20Professional%20Firm.pdf" TargetMode="External"/><Relationship Id="rId10" Type="http://schemas.openxmlformats.org/officeDocument/2006/relationships/hyperlink" Target="http://network.aia.org/committeeonarchitectureforeducation/blogs/dina-sorensen/2016/02/18/strong-evidence-found-of-the-impact-of-school-design-on-learning" TargetMode="External"/><Relationship Id="rId31" Type="http://schemas.openxmlformats.org/officeDocument/2006/relationships/hyperlink" Target="http://www.scpr.org/programs/take-two/2013/01/07/29971/study-shows-classroom-design-can-have-significant-/" TargetMode="External"/><Relationship Id="rId44" Type="http://schemas.openxmlformats.org/officeDocument/2006/relationships/hyperlink" Target="http://monocle.com/radio/shows/midori-house/310/" TargetMode="External"/><Relationship Id="rId52" Type="http://schemas.openxmlformats.org/officeDocument/2006/relationships/hyperlink" Target="http://www.research.salford.ac.uk/maw" TargetMode="External"/><Relationship Id="rId60" Type="http://schemas.openxmlformats.org/officeDocument/2006/relationships/hyperlink" Target="http://www.anfarch.org/news/the-impact-of-classroom-design-on-pupils-learning-final-results-of-a-holistic-multi-level-analysis/" TargetMode="External"/><Relationship Id="rId65" Type="http://schemas.openxmlformats.org/officeDocument/2006/relationships/hyperlink" Target="http://dx.doi.org/10.1016/j.buildenv.2012.09.016" TargetMode="External"/><Relationship Id="rId73" Type="http://schemas.openxmlformats.org/officeDocument/2006/relationships/hyperlink" Target="http://www.seek.salford.ac.uk/main.jsp?caller=viewSinglePublication&amp;pubNum=725" TargetMode="External"/><Relationship Id="rId78" Type="http://schemas.openxmlformats.org/officeDocument/2006/relationships/hyperlink" Target="http://www.seek.salford.ac.uk/main.jsp?caller=viewSinglePublication&amp;pubNum=74" TargetMode="External"/><Relationship Id="rId81" Type="http://schemas.openxmlformats.org/officeDocument/2006/relationships/hyperlink" Target="http://www.emerald-library.com" TargetMode="External"/><Relationship Id="rId86" Type="http://schemas.openxmlformats.org/officeDocument/2006/relationships/hyperlink" Target="file:///Users/peterbarrett/Documents/psb/CVs/Papers/A%20Proposed%20Research%20Agenda%20for%20Sustainable%20Construction.pdf" TargetMode="External"/><Relationship Id="rId94" Type="http://schemas.openxmlformats.org/officeDocument/2006/relationships/hyperlink" Target="file:///Users/peterbarrett/Documents/psb/CVs/Papers/supple%20systems%20in%20higher%20education%20for%20construction.PDF" TargetMode="External"/><Relationship Id="rId99" Type="http://schemas.openxmlformats.org/officeDocument/2006/relationships/hyperlink" Target="http://www.rics.org.uk/research/frameset.html" TargetMode="External"/><Relationship Id="rId101" Type="http://schemas.openxmlformats.org/officeDocument/2006/relationships/hyperlink" Target="http://www.blacksci.co.uk/" TargetMode="External"/><Relationship Id="rId4" Type="http://schemas.openxmlformats.org/officeDocument/2006/relationships/webSettings" Target="webSettings.xml"/><Relationship Id="rId9" Type="http://schemas.openxmlformats.org/officeDocument/2006/relationships/hyperlink" Target="http://www.skoleanlegg.utdanningsdirektoratet.no/artikkel/123/24/Kunnskapsoverforing-for-utforming-av-klasserom" TargetMode="External"/><Relationship Id="rId13" Type="http://schemas.openxmlformats.org/officeDocument/2006/relationships/hyperlink" Target="http://www.usgbc.org/articles/new-study-concludes-strong-evidence-impact-school-design-learning" TargetMode="External"/><Relationship Id="rId18" Type="http://schemas.openxmlformats.org/officeDocument/2006/relationships/hyperlink" Target="http://ow.ly/Jz2vV" TargetMode="External"/><Relationship Id="rId39" Type="http://schemas.openxmlformats.org/officeDocument/2006/relationships/hyperlink" Target="http://www.teachermagazine.com.au/article/research-files-episode-9-peter-barrett-on-classroom-design" TargetMode="External"/><Relationship Id="rId109" Type="http://schemas.openxmlformats.org/officeDocument/2006/relationships/theme" Target="theme/theme1.xml"/><Relationship Id="rId34" Type="http://schemas.openxmlformats.org/officeDocument/2006/relationships/hyperlink" Target="http://www.surveying.salford.ac.uk/" TargetMode="External"/><Relationship Id="rId50" Type="http://schemas.openxmlformats.org/officeDocument/2006/relationships/hyperlink" Target="http://www.research.salford.ac.uk/maw" TargetMode="External"/><Relationship Id="rId55" Type="http://schemas.openxmlformats.org/officeDocument/2006/relationships/hyperlink" Target="http://network.aia.org/committeeonarchitectureforeducation/blogs/dina-sorensen/2016/02/18/strong-evidence-found-of-the-impact-of-school-design-on-learning" TargetMode="External"/><Relationship Id="rId76" Type="http://schemas.openxmlformats.org/officeDocument/2006/relationships/hyperlink" Target="file:///Users/peterbarrett/Documents/psb/CVs/Papers/Paper%20-%20CIB%20New%20Zealand%202001%20-%20A%20Survey%20of%20Client%20Construction.pdf" TargetMode="External"/><Relationship Id="rId97" Type="http://schemas.openxmlformats.org/officeDocument/2006/relationships/hyperlink" Target="file:///Users/peterbarrett/Documents/psb/CVs/Papers/supple%20systems%20for%20professional%20services.pdf" TargetMode="External"/><Relationship Id="rId104" Type="http://schemas.openxmlformats.org/officeDocument/2006/relationships/hyperlink" Target="http://www.efnspon.com/" TargetMode="External"/><Relationship Id="rId7" Type="http://schemas.openxmlformats.org/officeDocument/2006/relationships/hyperlink" Target="mailto:peter.x.barrett@gmail.com" TargetMode="External"/><Relationship Id="rId71" Type="http://schemas.openxmlformats.org/officeDocument/2006/relationships/hyperlink" Target="http://www.seek.salford.ac.uk/main.jsp?caller=viewSinglePublication&amp;pubNum=8311" TargetMode="External"/><Relationship Id="rId92" Type="http://schemas.openxmlformats.org/officeDocument/2006/relationships/hyperlink" Target="http://www.seek.salford.ac.uk/main.jsp?caller=viewSinglePublication&amp;pubNum=6811" TargetMode="External"/><Relationship Id="rId2" Type="http://schemas.openxmlformats.org/officeDocument/2006/relationships/styles" Target="styles.xml"/><Relationship Id="rId29" Type="http://schemas.openxmlformats.org/officeDocument/2006/relationships/hyperlink" Target="http://www.worldarchitecturenews.com/index.php?fuseaction=wanappln.showonthemove" TargetMode="External"/><Relationship Id="rId24" Type="http://schemas.openxmlformats.org/officeDocument/2006/relationships/hyperlink" Target="http://www.coolcatteacher.com/3-ways-classroom-design-impacts-student-learning/" TargetMode="External"/><Relationship Id="rId40" Type="http://schemas.openxmlformats.org/officeDocument/2006/relationships/hyperlink" Target="http://www.bbc.co.uk/newsround/32190420" TargetMode="External"/><Relationship Id="rId45" Type="http://schemas.openxmlformats.org/officeDocument/2006/relationships/hyperlink" Target="http://www.scpr.org/programs/take-two/2013/01/07/29971/study-shows-classroom-design-can-have-significant-/" TargetMode="External"/><Relationship Id="rId66" Type="http://schemas.openxmlformats.org/officeDocument/2006/relationships/hyperlink" Target="http://www.disaster-resilience.net/cib2010/index.php" TargetMode="External"/><Relationship Id="rId87" Type="http://schemas.openxmlformats.org/officeDocument/2006/relationships/hyperlink" Target="file:///Users/peterbarrett/Documents/psb/CVs/Papers/The%20transformation%20of%20'out-of-industry'%20knowledge...%20(CRISP%20THINK%20PIECE)" TargetMode="External"/><Relationship Id="rId61" Type="http://schemas.openxmlformats.org/officeDocument/2006/relationships/hyperlink" Target="https://theconversation.com/classroom-design-can-boost-primary-pupils-progress-by-16-37996" TargetMode="External"/><Relationship Id="rId82" Type="http://schemas.openxmlformats.org/officeDocument/2006/relationships/hyperlink" Target="http://www.seek.salford.ac.uk/main.jsp?caller=viewSinglePublication&amp;pubNum=6782" TargetMode="External"/><Relationship Id="rId19" Type="http://schemas.openxmlformats.org/officeDocument/2006/relationships/hyperlink" Target="http://authors.elsevier.com/sd/article/S036013231300156X" TargetMode="External"/><Relationship Id="rId14" Type="http://schemas.openxmlformats.org/officeDocument/2006/relationships/hyperlink" Target="https://connect.innovateuk.org/web/modernbuiltktn/article-view/-/blogs/innovating-the-primary-school-classroom" TargetMode="External"/><Relationship Id="rId30" Type="http://schemas.openxmlformats.org/officeDocument/2006/relationships/hyperlink" Target="http://monocle.com/radio/shows/midori-house/310/" TargetMode="External"/><Relationship Id="rId35" Type="http://schemas.openxmlformats.org/officeDocument/2006/relationships/hyperlink" Target="http://www.surveying.salford.ac.uk/buhu/" TargetMode="External"/><Relationship Id="rId56" Type="http://schemas.openxmlformats.org/officeDocument/2006/relationships/hyperlink" Target="http://dx.doi.org/10.1080/17508975.2015.1087835" TargetMode="External"/><Relationship Id="rId77" Type="http://schemas.openxmlformats.org/officeDocument/2006/relationships/hyperlink" Target="file:///Users/peterbarrett/Documents/psb/CVs/Project%20-%20i2i2%20-%20base%20report%20-%20index.htm" TargetMode="External"/><Relationship Id="rId100" Type="http://schemas.openxmlformats.org/officeDocument/2006/relationships/hyperlink" Target="http://www.blacksci.co.uk/~cgilib/bookpage.bin?File=3686" TargetMode="External"/><Relationship Id="rId105" Type="http://schemas.openxmlformats.org/officeDocument/2006/relationships/hyperlink" Target="file:///Users/peterbarrett/Documents/psb/CVs/flyer%20-%20practice%20mgt%20for%20new%20persectives.htm" TargetMode="External"/><Relationship Id="rId8" Type="http://schemas.openxmlformats.org/officeDocument/2006/relationships/hyperlink" Target="http://www.research.salford.ac.uk/maw" TargetMode="External"/><Relationship Id="rId51" Type="http://schemas.openxmlformats.org/officeDocument/2006/relationships/hyperlink" Target="http://www.rgc.salfod.ac.uk/peterbarrett" TargetMode="External"/><Relationship Id="rId72" Type="http://schemas.openxmlformats.org/officeDocument/2006/relationships/hyperlink" Target="http://www.seek.salford.ac.uk/main.jsp?caller=viewSinglePublication&amp;pubNum=1667" TargetMode="External"/><Relationship Id="rId93" Type="http://schemas.openxmlformats.org/officeDocument/2006/relationships/hyperlink" Target="file:///Users/peterbarrett/Documents/psb/CVs/Papers/The%20Feasibility%20of%20using%20Hybrid%20Concrete.pdf" TargetMode="External"/><Relationship Id="rId98" Type="http://schemas.openxmlformats.org/officeDocument/2006/relationships/hyperlink" Target="file:///Users/peterbarrett/Documents/psb/CVs/Papers/is%20briefing%20innovation.pdf" TargetMode="External"/><Relationship Id="rId3" Type="http://schemas.openxmlformats.org/officeDocument/2006/relationships/settings" Target="settings.xml"/><Relationship Id="rId25" Type="http://schemas.openxmlformats.org/officeDocument/2006/relationships/hyperlink" Target="http://www.teachermagazine.com.au/article/research-files-episode-9-peter-barrett-on-classroom-design" TargetMode="External"/><Relationship Id="rId46" Type="http://schemas.openxmlformats.org/officeDocument/2006/relationships/hyperlink" Target="http://www.hefce.ac.uk/lgm/build/event/" TargetMode="External"/><Relationship Id="rId67" Type="http://schemas.openxmlformats.org/officeDocument/2006/relationships/hyperlink" Target="https://www.irb.fraunhofer.de/CIBlibrary/about.html" TargetMode="External"/><Relationship Id="rId20" Type="http://schemas.openxmlformats.org/officeDocument/2006/relationships/hyperlink" Target="http://dx.doi.org/10.1080/01446193.2013.7" TargetMode="External"/><Relationship Id="rId41" Type="http://schemas.openxmlformats.org/officeDocument/2006/relationships/hyperlink" Target="http://www.educationappg.org.uk/2014/02/17/meeting-on-the-impact-of-the-classroom-environment-on-educational-attainment/" TargetMode="External"/><Relationship Id="rId62" Type="http://schemas.openxmlformats.org/officeDocument/2006/relationships/hyperlink" Target="http://dx.doi.org/10.1016/j.buildenv.2015.02.013" TargetMode="External"/><Relationship Id="rId83" Type="http://schemas.openxmlformats.org/officeDocument/2006/relationships/hyperlink" Target="http://www.seek.salford.ac.uk/main.jsp?caller=viewSinglePublication&amp;pubNum=6833" TargetMode="External"/><Relationship Id="rId88" Type="http://schemas.openxmlformats.org/officeDocument/2006/relationships/hyperlink" Target="http://figaro.catchword.com/cl=30/vl=27923978/nw=1/rpsv/cgi-bin/cgi?ini=spon&amp;body=linker&amp;reqidx=0961-3218%2819991101%2927%3A6L.397%3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46</Pages>
  <Words>26054</Words>
  <Characters>148508</Characters>
  <Application>Microsoft Office Word</Application>
  <DocSecurity>0</DocSecurity>
  <Lines>1237</Lines>
  <Paragraphs>348</Paragraphs>
  <ScaleCrop>false</ScaleCrop>
  <HeadingPairs>
    <vt:vector size="2" baseType="variant">
      <vt:variant>
        <vt:lpstr>Title</vt:lpstr>
      </vt:variant>
      <vt:variant>
        <vt:i4>1</vt:i4>
      </vt:variant>
    </vt:vector>
  </HeadingPairs>
  <TitlesOfParts>
    <vt:vector size="1" baseType="lpstr">
      <vt:lpstr>C U R R I C U L U M    V I T A E</vt:lpstr>
    </vt:vector>
  </TitlesOfParts>
  <Company>university of salford</Company>
  <LinksUpToDate>false</LinksUpToDate>
  <CharactersWithSpaces>174214</CharactersWithSpaces>
  <SharedDoc>false</SharedDoc>
  <HLinks>
    <vt:vector size="342" baseType="variant">
      <vt:variant>
        <vt:i4>2818167</vt:i4>
      </vt:variant>
      <vt:variant>
        <vt:i4>213</vt:i4>
      </vt:variant>
      <vt:variant>
        <vt:i4>0</vt:i4>
      </vt:variant>
      <vt:variant>
        <vt:i4>5</vt:i4>
      </vt:variant>
      <vt:variant>
        <vt:lpwstr>http://wmail.salford.ac.uk/exchange/svs003/Inbox/RE: Full CV.EML/Papers/Quality Assurance in the Professional Firm.pdf</vt:lpwstr>
      </vt:variant>
      <vt:variant>
        <vt:lpwstr/>
      </vt:variant>
      <vt:variant>
        <vt:i4>6094891</vt:i4>
      </vt:variant>
      <vt:variant>
        <vt:i4>210</vt:i4>
      </vt:variant>
      <vt:variant>
        <vt:i4>0</vt:i4>
      </vt:variant>
      <vt:variant>
        <vt:i4>5</vt:i4>
      </vt:variant>
      <vt:variant>
        <vt:lpwstr>http://wmail.salford.ac.uk/exchange/svs003/Inbox/RE: Full CV.EML/flyer - practice mgt for new persectives.htm</vt:lpwstr>
      </vt:variant>
      <vt:variant>
        <vt:lpwstr/>
      </vt:variant>
      <vt:variant>
        <vt:i4>3145796</vt:i4>
      </vt:variant>
      <vt:variant>
        <vt:i4>207</vt:i4>
      </vt:variant>
      <vt:variant>
        <vt:i4>0</vt:i4>
      </vt:variant>
      <vt:variant>
        <vt:i4>5</vt:i4>
      </vt:variant>
      <vt:variant>
        <vt:lpwstr>http://www.efnspon.com/</vt:lpwstr>
      </vt:variant>
      <vt:variant>
        <vt:lpwstr/>
      </vt:variant>
      <vt:variant>
        <vt:i4>1048626</vt:i4>
      </vt:variant>
      <vt:variant>
        <vt:i4>204</vt:i4>
      </vt:variant>
      <vt:variant>
        <vt:i4>0</vt:i4>
      </vt:variant>
      <vt:variant>
        <vt:i4>5</vt:i4>
      </vt:variant>
      <vt:variant>
        <vt:lpwstr>http://wmail.salford.ac.uk/exchange/svs003/Inbox/RE: Full CV.EML/flyer - profitable practice mgt .htm</vt:lpwstr>
      </vt:variant>
      <vt:variant>
        <vt:lpwstr/>
      </vt:variant>
      <vt:variant>
        <vt:i4>7536731</vt:i4>
      </vt:variant>
      <vt:variant>
        <vt:i4>201</vt:i4>
      </vt:variant>
      <vt:variant>
        <vt:i4>0</vt:i4>
      </vt:variant>
      <vt:variant>
        <vt:i4>5</vt:i4>
      </vt:variant>
      <vt:variant>
        <vt:lpwstr>http://www.seek.salford.ac.uk/main.jsp?caller=viewSinglePublication&amp;pubNum=6821</vt:lpwstr>
      </vt:variant>
      <vt:variant>
        <vt:lpwstr/>
      </vt:variant>
      <vt:variant>
        <vt:i4>3866723</vt:i4>
      </vt:variant>
      <vt:variant>
        <vt:i4>198</vt:i4>
      </vt:variant>
      <vt:variant>
        <vt:i4>0</vt:i4>
      </vt:variant>
      <vt:variant>
        <vt:i4>5</vt:i4>
      </vt:variant>
      <vt:variant>
        <vt:lpwstr>http://www.blacksci.co.uk/</vt:lpwstr>
      </vt:variant>
      <vt:variant>
        <vt:lpwstr/>
      </vt:variant>
      <vt:variant>
        <vt:i4>4980753</vt:i4>
      </vt:variant>
      <vt:variant>
        <vt:i4>195</vt:i4>
      </vt:variant>
      <vt:variant>
        <vt:i4>0</vt:i4>
      </vt:variant>
      <vt:variant>
        <vt:i4>5</vt:i4>
      </vt:variant>
      <vt:variant>
        <vt:lpwstr>http://www.blacksci.co.uk/~cgilib/bookpage.bin?File=3686</vt:lpwstr>
      </vt:variant>
      <vt:variant>
        <vt:lpwstr/>
      </vt:variant>
      <vt:variant>
        <vt:i4>1179699</vt:i4>
      </vt:variant>
      <vt:variant>
        <vt:i4>192</vt:i4>
      </vt:variant>
      <vt:variant>
        <vt:i4>0</vt:i4>
      </vt:variant>
      <vt:variant>
        <vt:i4>5</vt:i4>
      </vt:variant>
      <vt:variant>
        <vt:lpwstr>http://www.rics.org.uk/research/frameset.html</vt:lpwstr>
      </vt:variant>
      <vt:variant>
        <vt:lpwstr/>
      </vt:variant>
      <vt:variant>
        <vt:i4>2687039</vt:i4>
      </vt:variant>
      <vt:variant>
        <vt:i4>189</vt:i4>
      </vt:variant>
      <vt:variant>
        <vt:i4>0</vt:i4>
      </vt:variant>
      <vt:variant>
        <vt:i4>5</vt:i4>
      </vt:variant>
      <vt:variant>
        <vt:lpwstr>http://wmail.salford.ac.uk/exchange/svs003/Inbox/RE: Full CV.EML/Papers/is briefing innovation.pdf</vt:lpwstr>
      </vt:variant>
      <vt:variant>
        <vt:lpwstr/>
      </vt:variant>
      <vt:variant>
        <vt:i4>5767236</vt:i4>
      </vt:variant>
      <vt:variant>
        <vt:i4>186</vt:i4>
      </vt:variant>
      <vt:variant>
        <vt:i4>0</vt:i4>
      </vt:variant>
      <vt:variant>
        <vt:i4>5</vt:i4>
      </vt:variant>
      <vt:variant>
        <vt:lpwstr>http://wmail.salford.ac.uk/exchange/svs003/Inbox/RE: Full CV.EML/Papers/supple systems for professional services.pdf</vt:lpwstr>
      </vt:variant>
      <vt:variant>
        <vt:lpwstr/>
      </vt:variant>
      <vt:variant>
        <vt:i4>7340124</vt:i4>
      </vt:variant>
      <vt:variant>
        <vt:i4>183</vt:i4>
      </vt:variant>
      <vt:variant>
        <vt:i4>0</vt:i4>
      </vt:variant>
      <vt:variant>
        <vt:i4>5</vt:i4>
      </vt:variant>
      <vt:variant>
        <vt:lpwstr>http://www.seek.salford.ac.uk/main.jsp?caller=viewSinglePublication&amp;pubNum=6816</vt:lpwstr>
      </vt:variant>
      <vt:variant>
        <vt:lpwstr/>
      </vt:variant>
      <vt:variant>
        <vt:i4>7536732</vt:i4>
      </vt:variant>
      <vt:variant>
        <vt:i4>180</vt:i4>
      </vt:variant>
      <vt:variant>
        <vt:i4>0</vt:i4>
      </vt:variant>
      <vt:variant>
        <vt:i4>5</vt:i4>
      </vt:variant>
      <vt:variant>
        <vt:lpwstr>http://www.seek.salford.ac.uk/main.jsp?caller=viewSinglePublication&amp;pubNum=5719</vt:lpwstr>
      </vt:variant>
      <vt:variant>
        <vt:lpwstr/>
      </vt:variant>
      <vt:variant>
        <vt:i4>8060939</vt:i4>
      </vt:variant>
      <vt:variant>
        <vt:i4>177</vt:i4>
      </vt:variant>
      <vt:variant>
        <vt:i4>0</vt:i4>
      </vt:variant>
      <vt:variant>
        <vt:i4>5</vt:i4>
      </vt:variant>
      <vt:variant>
        <vt:lpwstr>http://wmail.salford.ac.uk/exchange/svs003/Inbox/RE: Full CV.EML/Papers/supple systems in higher education for construction.PDF</vt:lpwstr>
      </vt:variant>
      <vt:variant>
        <vt:lpwstr/>
      </vt:variant>
      <vt:variant>
        <vt:i4>4718613</vt:i4>
      </vt:variant>
      <vt:variant>
        <vt:i4>174</vt:i4>
      </vt:variant>
      <vt:variant>
        <vt:i4>0</vt:i4>
      </vt:variant>
      <vt:variant>
        <vt:i4>5</vt:i4>
      </vt:variant>
      <vt:variant>
        <vt:lpwstr>http://wmail.salford.ac.uk/exchange/svs003/Inbox/RE: Full CV.EML/Papers/The Feasibility of using Hybrid Concrete.pdf</vt:lpwstr>
      </vt:variant>
      <vt:variant>
        <vt:lpwstr/>
      </vt:variant>
      <vt:variant>
        <vt:i4>7340123</vt:i4>
      </vt:variant>
      <vt:variant>
        <vt:i4>171</vt:i4>
      </vt:variant>
      <vt:variant>
        <vt:i4>0</vt:i4>
      </vt:variant>
      <vt:variant>
        <vt:i4>5</vt:i4>
      </vt:variant>
      <vt:variant>
        <vt:lpwstr>http://www.seek.salford.ac.uk/main.jsp?caller=viewSinglePublication&amp;pubNum=6811</vt:lpwstr>
      </vt:variant>
      <vt:variant>
        <vt:lpwstr/>
      </vt:variant>
      <vt:variant>
        <vt:i4>3866723</vt:i4>
      </vt:variant>
      <vt:variant>
        <vt:i4>168</vt:i4>
      </vt:variant>
      <vt:variant>
        <vt:i4>0</vt:i4>
      </vt:variant>
      <vt:variant>
        <vt:i4>5</vt:i4>
      </vt:variant>
      <vt:variant>
        <vt:lpwstr>http://www.blacksci.co.uk/</vt:lpwstr>
      </vt:variant>
      <vt:variant>
        <vt:lpwstr/>
      </vt:variant>
      <vt:variant>
        <vt:i4>5177374</vt:i4>
      </vt:variant>
      <vt:variant>
        <vt:i4>165</vt:i4>
      </vt:variant>
      <vt:variant>
        <vt:i4>0</vt:i4>
      </vt:variant>
      <vt:variant>
        <vt:i4>5</vt:i4>
      </vt:variant>
      <vt:variant>
        <vt:lpwstr>http://www.blacksci.co.uk/~cgilib/bookpage.bin?File=5013</vt:lpwstr>
      </vt:variant>
      <vt:variant>
        <vt:lpwstr/>
      </vt:variant>
      <vt:variant>
        <vt:i4>7471129</vt:i4>
      </vt:variant>
      <vt:variant>
        <vt:i4>162</vt:i4>
      </vt:variant>
      <vt:variant>
        <vt:i4>0</vt:i4>
      </vt:variant>
      <vt:variant>
        <vt:i4>5</vt:i4>
      </vt:variant>
      <vt:variant>
        <vt:lpwstr>http://www.tandf.co.uk/journals/routledge/09613218.html</vt:lpwstr>
      </vt:variant>
      <vt:variant>
        <vt:lpwstr/>
      </vt:variant>
      <vt:variant>
        <vt:i4>7995411</vt:i4>
      </vt:variant>
      <vt:variant>
        <vt:i4>159</vt:i4>
      </vt:variant>
      <vt:variant>
        <vt:i4>0</vt:i4>
      </vt:variant>
      <vt:variant>
        <vt:i4>5</vt:i4>
      </vt:variant>
      <vt:variant>
        <vt:lpwstr>http://figaro.catchword.com/cl=30/vl=27923978/nw=1/rpsv/cgi-bin/cgi?ini=spon&amp;body=linker&amp;reqidx=0961-3218%2819991101%2927%3A6L.397%3B1-</vt:lpwstr>
      </vt:variant>
      <vt:variant>
        <vt:lpwstr/>
      </vt:variant>
      <vt:variant>
        <vt:i4>1638478</vt:i4>
      </vt:variant>
      <vt:variant>
        <vt:i4>156</vt:i4>
      </vt:variant>
      <vt:variant>
        <vt:i4>0</vt:i4>
      </vt:variant>
      <vt:variant>
        <vt:i4>5</vt:i4>
      </vt:variant>
      <vt:variant>
        <vt:lpwstr>http://wmail.salford.ac.uk/exchange/svs003/Inbox/RE: Full CV.EML/Papers/The transformation of 'out-of-industry' knowledge... (CRISP THINK PIECE)</vt:lpwstr>
      </vt:variant>
      <vt:variant>
        <vt:lpwstr/>
      </vt:variant>
      <vt:variant>
        <vt:i4>3604567</vt:i4>
      </vt:variant>
      <vt:variant>
        <vt:i4>153</vt:i4>
      </vt:variant>
      <vt:variant>
        <vt:i4>0</vt:i4>
      </vt:variant>
      <vt:variant>
        <vt:i4>5</vt:i4>
      </vt:variant>
      <vt:variant>
        <vt:lpwstr>http://wmail.salford.ac.uk/exchange/svs003/Inbox/RE: Full CV.EML/Papers/A Proposed Research Agenda for Sustainable Construction.pdf</vt:lpwstr>
      </vt:variant>
      <vt:variant>
        <vt:lpwstr/>
      </vt:variant>
      <vt:variant>
        <vt:i4>524291</vt:i4>
      </vt:variant>
      <vt:variant>
        <vt:i4>150</vt:i4>
      </vt:variant>
      <vt:variant>
        <vt:i4>0</vt:i4>
      </vt:variant>
      <vt:variant>
        <vt:i4>5</vt:i4>
      </vt:variant>
      <vt:variant>
        <vt:lpwstr>http://wmail.salford.ac.uk/exchange/svs003/Inbox/RE: Full CV.EML/Papers/Supply Chain Analysis for Effective Hybrid Concrete Construction</vt:lpwstr>
      </vt:variant>
      <vt:variant>
        <vt:lpwstr/>
      </vt:variant>
      <vt:variant>
        <vt:i4>5308512</vt:i4>
      </vt:variant>
      <vt:variant>
        <vt:i4>147</vt:i4>
      </vt:variant>
      <vt:variant>
        <vt:i4>0</vt:i4>
      </vt:variant>
      <vt:variant>
        <vt:i4>5</vt:i4>
      </vt:variant>
      <vt:variant>
        <vt:lpwstr>http://wmail.salford.ac.uk/exchange/svs003/Inbox/RE: Full CV.EML/Papers/Key Improvement Areas for Better Briefing.pdf</vt:lpwstr>
      </vt:variant>
      <vt:variant>
        <vt:lpwstr/>
      </vt:variant>
      <vt:variant>
        <vt:i4>7471193</vt:i4>
      </vt:variant>
      <vt:variant>
        <vt:i4>144</vt:i4>
      </vt:variant>
      <vt:variant>
        <vt:i4>0</vt:i4>
      </vt:variant>
      <vt:variant>
        <vt:i4>5</vt:i4>
      </vt:variant>
      <vt:variant>
        <vt:lpwstr>http://www.seek.salford.ac.uk/main.jsp?caller=viewSinglePublication&amp;pubNum=6833</vt:lpwstr>
      </vt:variant>
      <vt:variant>
        <vt:lpwstr/>
      </vt:variant>
      <vt:variant>
        <vt:i4>7929943</vt:i4>
      </vt:variant>
      <vt:variant>
        <vt:i4>141</vt:i4>
      </vt:variant>
      <vt:variant>
        <vt:i4>0</vt:i4>
      </vt:variant>
      <vt:variant>
        <vt:i4>5</vt:i4>
      </vt:variant>
      <vt:variant>
        <vt:lpwstr>http://www.seek.salford.ac.uk/main.jsp?caller=viewSinglePublication&amp;pubNum=6782</vt:lpwstr>
      </vt:variant>
      <vt:variant>
        <vt:lpwstr/>
      </vt:variant>
      <vt:variant>
        <vt:i4>3538953</vt:i4>
      </vt:variant>
      <vt:variant>
        <vt:i4>138</vt:i4>
      </vt:variant>
      <vt:variant>
        <vt:i4>0</vt:i4>
      </vt:variant>
      <vt:variant>
        <vt:i4>5</vt:i4>
      </vt:variant>
      <vt:variant>
        <vt:lpwstr>http://www.emerald-library.com/</vt:lpwstr>
      </vt:variant>
      <vt:variant>
        <vt:lpwstr/>
      </vt:variant>
      <vt:variant>
        <vt:i4>3538953</vt:i4>
      </vt:variant>
      <vt:variant>
        <vt:i4>135</vt:i4>
      </vt:variant>
      <vt:variant>
        <vt:i4>0</vt:i4>
      </vt:variant>
      <vt:variant>
        <vt:i4>5</vt:i4>
      </vt:variant>
      <vt:variant>
        <vt:lpwstr>http://www.emerald-library.com/</vt:lpwstr>
      </vt:variant>
      <vt:variant>
        <vt:lpwstr/>
      </vt:variant>
      <vt:variant>
        <vt:i4>5439612</vt:i4>
      </vt:variant>
      <vt:variant>
        <vt:i4>132</vt:i4>
      </vt:variant>
      <vt:variant>
        <vt:i4>0</vt:i4>
      </vt:variant>
      <vt:variant>
        <vt:i4>5</vt:i4>
      </vt:variant>
      <vt:variant>
        <vt:lpwstr>http://wmail.salford.ac.uk/exchange/svs003/Inbox/RE: Full CV.EML/Project - i2i2 - base report - index.htm</vt:lpwstr>
      </vt:variant>
      <vt:variant>
        <vt:lpwstr/>
      </vt:variant>
      <vt:variant>
        <vt:i4>4194406</vt:i4>
      </vt:variant>
      <vt:variant>
        <vt:i4>129</vt:i4>
      </vt:variant>
      <vt:variant>
        <vt:i4>0</vt:i4>
      </vt:variant>
      <vt:variant>
        <vt:i4>5</vt:i4>
      </vt:variant>
      <vt:variant>
        <vt:lpwstr>http://www.seek.salford.ac.uk/main.jsp?caller=viewSinglePublication&amp;pubNum=74</vt:lpwstr>
      </vt:variant>
      <vt:variant>
        <vt:lpwstr/>
      </vt:variant>
      <vt:variant>
        <vt:i4>5439612</vt:i4>
      </vt:variant>
      <vt:variant>
        <vt:i4>126</vt:i4>
      </vt:variant>
      <vt:variant>
        <vt:i4>0</vt:i4>
      </vt:variant>
      <vt:variant>
        <vt:i4>5</vt:i4>
      </vt:variant>
      <vt:variant>
        <vt:lpwstr>http://wmail.salford.ac.uk/exchange/svs003/Inbox/RE: Full CV.EML/Project - i2i2 - base report - index.htm</vt:lpwstr>
      </vt:variant>
      <vt:variant>
        <vt:lpwstr/>
      </vt:variant>
      <vt:variant>
        <vt:i4>7340065</vt:i4>
      </vt:variant>
      <vt:variant>
        <vt:i4>123</vt:i4>
      </vt:variant>
      <vt:variant>
        <vt:i4>0</vt:i4>
      </vt:variant>
      <vt:variant>
        <vt:i4>5</vt:i4>
      </vt:variant>
      <vt:variant>
        <vt:lpwstr>http://wmail.salford.ac.uk/exchange/svs003/Inbox/RE: Full CV.EML/Papers/Paper - CIB New Zealand 2001 - A Survey of Client Construction.pdf</vt:lpwstr>
      </vt:variant>
      <vt:variant>
        <vt:lpwstr/>
      </vt:variant>
      <vt:variant>
        <vt:i4>7340124</vt:i4>
      </vt:variant>
      <vt:variant>
        <vt:i4>120</vt:i4>
      </vt:variant>
      <vt:variant>
        <vt:i4>0</vt:i4>
      </vt:variant>
      <vt:variant>
        <vt:i4>5</vt:i4>
      </vt:variant>
      <vt:variant>
        <vt:lpwstr>http://www.seek.salford.ac.uk/main.jsp?caller=viewSinglePublication&amp;pubNum=1668</vt:lpwstr>
      </vt:variant>
      <vt:variant>
        <vt:lpwstr/>
      </vt:variant>
      <vt:variant>
        <vt:i4>7536732</vt:i4>
      </vt:variant>
      <vt:variant>
        <vt:i4>117</vt:i4>
      </vt:variant>
      <vt:variant>
        <vt:i4>0</vt:i4>
      </vt:variant>
      <vt:variant>
        <vt:i4>5</vt:i4>
      </vt:variant>
      <vt:variant>
        <vt:lpwstr>http://www.seek.salford.ac.uk/main.jsp?caller=viewSinglePublication&amp;pubNum=6826</vt:lpwstr>
      </vt:variant>
      <vt:variant>
        <vt:lpwstr/>
      </vt:variant>
      <vt:variant>
        <vt:i4>7667808</vt:i4>
      </vt:variant>
      <vt:variant>
        <vt:i4>114</vt:i4>
      </vt:variant>
      <vt:variant>
        <vt:i4>0</vt:i4>
      </vt:variant>
      <vt:variant>
        <vt:i4>5</vt:i4>
      </vt:variant>
      <vt:variant>
        <vt:lpwstr>http://www.seek.salford.ac.uk/main.jsp?caller=viewSinglePublication&amp;pubNum=725</vt:lpwstr>
      </vt:variant>
      <vt:variant>
        <vt:lpwstr/>
      </vt:variant>
      <vt:variant>
        <vt:i4>7340115</vt:i4>
      </vt:variant>
      <vt:variant>
        <vt:i4>111</vt:i4>
      </vt:variant>
      <vt:variant>
        <vt:i4>0</vt:i4>
      </vt:variant>
      <vt:variant>
        <vt:i4>5</vt:i4>
      </vt:variant>
      <vt:variant>
        <vt:lpwstr>http://www.seek.salford.ac.uk/main.jsp?caller=viewSinglePublication&amp;pubNum=1667</vt:lpwstr>
      </vt:variant>
      <vt:variant>
        <vt:lpwstr/>
      </vt:variant>
      <vt:variant>
        <vt:i4>8257616</vt:i4>
      </vt:variant>
      <vt:variant>
        <vt:i4>108</vt:i4>
      </vt:variant>
      <vt:variant>
        <vt:i4>0</vt:i4>
      </vt:variant>
      <vt:variant>
        <vt:i4>5</vt:i4>
      </vt:variant>
      <vt:variant>
        <vt:lpwstr>http://www.seek.salford.ac.uk/main.jsp?caller=viewSinglePublication&amp;pubNum=8311</vt:lpwstr>
      </vt:variant>
      <vt:variant>
        <vt:lpwstr/>
      </vt:variant>
      <vt:variant>
        <vt:i4>7667793</vt:i4>
      </vt:variant>
      <vt:variant>
        <vt:i4>105</vt:i4>
      </vt:variant>
      <vt:variant>
        <vt:i4>0</vt:i4>
      </vt:variant>
      <vt:variant>
        <vt:i4>5</vt:i4>
      </vt:variant>
      <vt:variant>
        <vt:lpwstr>http://www.seek.salford.ac.uk/main.jsp?caller=viewSinglePublication&amp;pubNum=6241</vt:lpwstr>
      </vt:variant>
      <vt:variant>
        <vt:lpwstr/>
      </vt:variant>
      <vt:variant>
        <vt:i4>8257556</vt:i4>
      </vt:variant>
      <vt:variant>
        <vt:i4>102</vt:i4>
      </vt:variant>
      <vt:variant>
        <vt:i4>0</vt:i4>
      </vt:variant>
      <vt:variant>
        <vt:i4>5</vt:i4>
      </vt:variant>
      <vt:variant>
        <vt:lpwstr>http://www.nesta.org.uk/assets/Uploads/pdf/Research</vt:lpwstr>
      </vt:variant>
      <vt:variant>
        <vt:lpwstr/>
      </vt:variant>
      <vt:variant>
        <vt:i4>3014738</vt:i4>
      </vt:variant>
      <vt:variant>
        <vt:i4>99</vt:i4>
      </vt:variant>
      <vt:variant>
        <vt:i4>0</vt:i4>
      </vt:variant>
      <vt:variant>
        <vt:i4>5</vt:i4>
      </vt:variant>
      <vt:variant>
        <vt:lpwstr>http://www.cabe.org.uk/casestudies.aspx</vt:lpwstr>
      </vt:variant>
      <vt:variant>
        <vt:lpwstr/>
      </vt:variant>
      <vt:variant>
        <vt:i4>458769</vt:i4>
      </vt:variant>
      <vt:variant>
        <vt:i4>96</vt:i4>
      </vt:variant>
      <vt:variant>
        <vt:i4>0</vt:i4>
      </vt:variant>
      <vt:variant>
        <vt:i4>5</vt:i4>
      </vt:variant>
      <vt:variant>
        <vt:lpwstr>http://www.cibworld.nl/revaluingconstruction</vt:lpwstr>
      </vt:variant>
      <vt:variant>
        <vt:lpwstr/>
      </vt:variant>
      <vt:variant>
        <vt:i4>327776</vt:i4>
      </vt:variant>
      <vt:variant>
        <vt:i4>93</vt:i4>
      </vt:variant>
      <vt:variant>
        <vt:i4>0</vt:i4>
      </vt:variant>
      <vt:variant>
        <vt:i4>5</vt:i4>
      </vt:variant>
      <vt:variant>
        <vt:lpwstr>http://www.research.salford.ac.uk/maw</vt:lpwstr>
      </vt:variant>
      <vt:variant>
        <vt:lpwstr/>
      </vt:variant>
      <vt:variant>
        <vt:i4>6029391</vt:i4>
      </vt:variant>
      <vt:variant>
        <vt:i4>90</vt:i4>
      </vt:variant>
      <vt:variant>
        <vt:i4>0</vt:i4>
      </vt:variant>
      <vt:variant>
        <vt:i4>5</vt:i4>
      </vt:variant>
      <vt:variant>
        <vt:lpwstr>http://www.rgc.salfod.ac.uk/peterbarrett</vt:lpwstr>
      </vt:variant>
      <vt:variant>
        <vt:lpwstr/>
      </vt:variant>
      <vt:variant>
        <vt:i4>327776</vt:i4>
      </vt:variant>
      <vt:variant>
        <vt:i4>87</vt:i4>
      </vt:variant>
      <vt:variant>
        <vt:i4>0</vt:i4>
      </vt:variant>
      <vt:variant>
        <vt:i4>5</vt:i4>
      </vt:variant>
      <vt:variant>
        <vt:lpwstr>http://www.research.salford.ac.uk/maw</vt:lpwstr>
      </vt:variant>
      <vt:variant>
        <vt:lpwstr/>
      </vt:variant>
      <vt:variant>
        <vt:i4>7798794</vt:i4>
      </vt:variant>
      <vt:variant>
        <vt:i4>84</vt:i4>
      </vt:variant>
      <vt:variant>
        <vt:i4>0</vt:i4>
      </vt:variant>
      <vt:variant>
        <vt:i4>5</vt:i4>
      </vt:variant>
      <vt:variant>
        <vt:lpwstr>http://wmail.salford.ac.uk/exchange/svs003/Inbox/RE: Full CV.EML/Papers/construction management pull for 4D CAD.pdf</vt:lpwstr>
      </vt:variant>
      <vt:variant>
        <vt:lpwstr/>
      </vt:variant>
      <vt:variant>
        <vt:i4>3866734</vt:i4>
      </vt:variant>
      <vt:variant>
        <vt:i4>81</vt:i4>
      </vt:variant>
      <vt:variant>
        <vt:i4>0</vt:i4>
      </vt:variant>
      <vt:variant>
        <vt:i4>5</vt:i4>
      </vt:variant>
      <vt:variant>
        <vt:lpwstr>http://wmail.salford.ac.uk/exchange/svs003/Inbox/RE: Full CV.EML/psbnzplen.ppt</vt:lpwstr>
      </vt:variant>
      <vt:variant>
        <vt:lpwstr/>
      </vt:variant>
      <vt:variant>
        <vt:i4>6226015</vt:i4>
      </vt:variant>
      <vt:variant>
        <vt:i4>78</vt:i4>
      </vt:variant>
      <vt:variant>
        <vt:i4>0</vt:i4>
      </vt:variant>
      <vt:variant>
        <vt:i4>5</vt:i4>
      </vt:variant>
      <vt:variant>
        <vt:lpwstr>http://wmail.salford.ac.uk/exchange/svs003/Inbox/RE: Full CV.EML/Presentations/cobra2002.ppt</vt:lpwstr>
      </vt:variant>
      <vt:variant>
        <vt:lpwstr/>
      </vt:variant>
      <vt:variant>
        <vt:i4>8257544</vt:i4>
      </vt:variant>
      <vt:variant>
        <vt:i4>75</vt:i4>
      </vt:variant>
      <vt:variant>
        <vt:i4>0</vt:i4>
      </vt:variant>
      <vt:variant>
        <vt:i4>5</vt:i4>
      </vt:variant>
      <vt:variant>
        <vt:lpwstr>http://www.hefce.ac.uk/lgm/build/event/</vt:lpwstr>
      </vt:variant>
      <vt:variant>
        <vt:lpwstr/>
      </vt:variant>
      <vt:variant>
        <vt:i4>2228297</vt:i4>
      </vt:variant>
      <vt:variant>
        <vt:i4>72</vt:i4>
      </vt:variant>
      <vt:variant>
        <vt:i4>0</vt:i4>
      </vt:variant>
      <vt:variant>
        <vt:i4>5</vt:i4>
      </vt:variant>
      <vt:variant>
        <vt:lpwstr>http://www.cib2010.org/</vt:lpwstr>
      </vt:variant>
      <vt:variant>
        <vt:lpwstr/>
      </vt:variant>
      <vt:variant>
        <vt:i4>5505032</vt:i4>
      </vt:variant>
      <vt:variant>
        <vt:i4>69</vt:i4>
      </vt:variant>
      <vt:variant>
        <vt:i4>0</vt:i4>
      </vt:variant>
      <vt:variant>
        <vt:i4>5</vt:i4>
      </vt:variant>
      <vt:variant>
        <vt:lpwstr>http://www.surveying.salford.ac.uk/buhu/</vt:lpwstr>
      </vt:variant>
      <vt:variant>
        <vt:lpwstr/>
      </vt:variant>
      <vt:variant>
        <vt:i4>7405576</vt:i4>
      </vt:variant>
      <vt:variant>
        <vt:i4>66</vt:i4>
      </vt:variant>
      <vt:variant>
        <vt:i4>0</vt:i4>
      </vt:variant>
      <vt:variant>
        <vt:i4>5</vt:i4>
      </vt:variant>
      <vt:variant>
        <vt:lpwstr>http://www.surveying.salford.ac.uk/</vt:lpwstr>
      </vt:variant>
      <vt:variant>
        <vt:lpwstr/>
      </vt:variant>
      <vt:variant>
        <vt:i4>2949182</vt:i4>
      </vt:variant>
      <vt:variant>
        <vt:i4>63</vt:i4>
      </vt:variant>
      <vt:variant>
        <vt:i4>0</vt:i4>
      </vt:variant>
      <vt:variant>
        <vt:i4>5</vt:i4>
      </vt:variant>
      <vt:variant>
        <vt:lpwstr>http://www.salford.ac.uk/time/</vt:lpwstr>
      </vt:variant>
      <vt:variant>
        <vt:lpwstr/>
      </vt:variant>
      <vt:variant>
        <vt:i4>7667792</vt:i4>
      </vt:variant>
      <vt:variant>
        <vt:i4>60</vt:i4>
      </vt:variant>
      <vt:variant>
        <vt:i4>0</vt:i4>
      </vt:variant>
      <vt:variant>
        <vt:i4>5</vt:i4>
      </vt:variant>
      <vt:variant>
        <vt:lpwstr>http://www.seek.salford.ac.uk/main.jsp?caller=viewSinglePublication&amp;pubNum=7755</vt:lpwstr>
      </vt:variant>
      <vt:variant>
        <vt:lpwstr/>
      </vt:variant>
      <vt:variant>
        <vt:i4>2162770</vt:i4>
      </vt:variant>
      <vt:variant>
        <vt:i4>57</vt:i4>
      </vt:variant>
      <vt:variant>
        <vt:i4>0</vt:i4>
      </vt:variant>
      <vt:variant>
        <vt:i4>5</vt:i4>
      </vt:variant>
      <vt:variant>
        <vt:lpwstr>http://www.cib2010.org/post</vt:lpwstr>
      </vt:variant>
      <vt:variant>
        <vt:lpwstr/>
      </vt:variant>
      <vt:variant>
        <vt:i4>327776</vt:i4>
      </vt:variant>
      <vt:variant>
        <vt:i4>54</vt:i4>
      </vt:variant>
      <vt:variant>
        <vt:i4>0</vt:i4>
      </vt:variant>
      <vt:variant>
        <vt:i4>5</vt:i4>
      </vt:variant>
      <vt:variant>
        <vt:lpwstr>http://www.research.salford.ac.uk/maw</vt:lpwstr>
      </vt:variant>
      <vt:variant>
        <vt:lpwstr/>
      </vt:variant>
      <vt:variant>
        <vt:i4>8257544</vt:i4>
      </vt:variant>
      <vt:variant>
        <vt:i4>51</vt:i4>
      </vt:variant>
      <vt:variant>
        <vt:i4>0</vt:i4>
      </vt:variant>
      <vt:variant>
        <vt:i4>5</vt:i4>
      </vt:variant>
      <vt:variant>
        <vt:lpwstr>http://www.hefce.ac.uk/lgm/build/event/</vt:lpwstr>
      </vt:variant>
      <vt:variant>
        <vt:lpwstr/>
      </vt:variant>
      <vt:variant>
        <vt:i4>2228297</vt:i4>
      </vt:variant>
      <vt:variant>
        <vt:i4>48</vt:i4>
      </vt:variant>
      <vt:variant>
        <vt:i4>0</vt:i4>
      </vt:variant>
      <vt:variant>
        <vt:i4>5</vt:i4>
      </vt:variant>
      <vt:variant>
        <vt:lpwstr>http://www.cib2010.org/</vt:lpwstr>
      </vt:variant>
      <vt:variant>
        <vt:lpwstr/>
      </vt:variant>
      <vt:variant>
        <vt:i4>1769594</vt:i4>
      </vt:variant>
      <vt:variant>
        <vt:i4>0</vt:i4>
      </vt:variant>
      <vt:variant>
        <vt:i4>0</vt:i4>
      </vt:variant>
      <vt:variant>
        <vt:i4>5</vt:i4>
      </vt:variant>
      <vt:variant>
        <vt:lpwstr>http://www.rgc.salford.ac.uk/peterbarrett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U R R I C U L U M    V I T A E</dc:title>
  <dc:subject/>
  <dc:creator>Coles</dc:creator>
  <cp:keywords/>
  <dc:description/>
  <cp:lastModifiedBy>Peter Barrett</cp:lastModifiedBy>
  <cp:revision>7</cp:revision>
  <cp:lastPrinted>2015-12-04T11:20:00Z</cp:lastPrinted>
  <dcterms:created xsi:type="dcterms:W3CDTF">2023-03-01T13:31:00Z</dcterms:created>
  <dcterms:modified xsi:type="dcterms:W3CDTF">2023-03-24T16:36:00Z</dcterms:modified>
</cp:coreProperties>
</file>